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D1CE0" w:rsidRPr="0013504D" w:rsidRDefault="00DD1CE0">
      <w:pPr>
        <w:pStyle w:val="a5"/>
        <w:rPr>
          <w:b/>
          <w:bCs/>
          <w:sz w:val="32"/>
          <w:szCs w:val="32"/>
        </w:rPr>
      </w:pPr>
    </w:p>
    <w:p w:rsidR="00DD1CE0" w:rsidRPr="0013504D" w:rsidRDefault="00DD1CE0">
      <w:pPr>
        <w:pStyle w:val="a5"/>
        <w:rPr>
          <w:b/>
          <w:bCs/>
          <w:sz w:val="32"/>
          <w:szCs w:val="32"/>
        </w:rPr>
      </w:pPr>
    </w:p>
    <w:p w:rsidR="00DD1CE0" w:rsidRPr="0013504D" w:rsidRDefault="00DD1CE0">
      <w:pPr>
        <w:pStyle w:val="a5"/>
        <w:rPr>
          <w:b/>
          <w:bCs/>
          <w:sz w:val="32"/>
          <w:szCs w:val="32"/>
        </w:rPr>
      </w:pPr>
    </w:p>
    <w:p w:rsidR="00DD1CE0" w:rsidRPr="0013504D" w:rsidRDefault="00DD1CE0">
      <w:pPr>
        <w:pStyle w:val="a5"/>
        <w:rPr>
          <w:b/>
          <w:bCs/>
          <w:sz w:val="32"/>
          <w:szCs w:val="32"/>
        </w:rPr>
      </w:pPr>
    </w:p>
    <w:p w:rsidR="00DD1CE0" w:rsidRPr="0013504D" w:rsidRDefault="00DD1CE0">
      <w:pPr>
        <w:pStyle w:val="a5"/>
        <w:rPr>
          <w:b/>
          <w:bCs/>
          <w:sz w:val="32"/>
          <w:szCs w:val="32"/>
        </w:rPr>
      </w:pPr>
    </w:p>
    <w:p w:rsidR="00DD1CE0" w:rsidRPr="0013504D" w:rsidRDefault="00DD1CE0">
      <w:pPr>
        <w:pStyle w:val="a5"/>
        <w:rPr>
          <w:b/>
          <w:bCs/>
          <w:sz w:val="32"/>
          <w:szCs w:val="32"/>
        </w:rPr>
      </w:pPr>
    </w:p>
    <w:p w:rsidR="00DD1CE0" w:rsidRPr="0013504D" w:rsidRDefault="00DD1CE0">
      <w:pPr>
        <w:pStyle w:val="a5"/>
        <w:rPr>
          <w:b/>
          <w:bCs/>
          <w:sz w:val="32"/>
          <w:szCs w:val="32"/>
        </w:rPr>
      </w:pPr>
      <w:r w:rsidRPr="0013504D">
        <w:rPr>
          <w:b/>
          <w:bCs/>
          <w:sz w:val="32"/>
          <w:szCs w:val="32"/>
        </w:rPr>
        <w:t xml:space="preserve">Федеральный Интернет-экзамен в сфере </w:t>
      </w:r>
      <w:r w:rsidRPr="0013504D">
        <w:rPr>
          <w:b/>
          <w:bCs/>
          <w:sz w:val="32"/>
          <w:szCs w:val="32"/>
        </w:rPr>
        <w:br/>
        <w:t>профессионального образования</w:t>
      </w:r>
    </w:p>
    <w:p w:rsidR="00DD1CE0" w:rsidRPr="0013504D" w:rsidRDefault="00DD1CE0">
      <w:pPr>
        <w:spacing w:line="360" w:lineRule="auto"/>
        <w:jc w:val="center"/>
        <w:rPr>
          <w:rFonts w:ascii="Arial" w:hAnsi="Arial" w:cs="Arial"/>
          <w:sz w:val="28"/>
          <w:szCs w:val="28"/>
        </w:rPr>
      </w:pPr>
    </w:p>
    <w:p w:rsidR="00DD1CE0" w:rsidRPr="0013504D" w:rsidRDefault="00DD1CE0">
      <w:pPr>
        <w:spacing w:line="360" w:lineRule="auto"/>
        <w:jc w:val="center"/>
        <w:rPr>
          <w:rFonts w:ascii="Arial" w:hAnsi="Arial" w:cs="Arial"/>
          <w:sz w:val="28"/>
          <w:szCs w:val="28"/>
        </w:rPr>
      </w:pPr>
    </w:p>
    <w:p w:rsidR="00DD1CE0" w:rsidRPr="0013504D" w:rsidRDefault="00DD1CE0">
      <w:pPr>
        <w:spacing w:line="360" w:lineRule="auto"/>
        <w:jc w:val="center"/>
        <w:rPr>
          <w:rFonts w:ascii="Arial" w:hAnsi="Arial" w:cs="Arial"/>
          <w:sz w:val="28"/>
          <w:szCs w:val="28"/>
        </w:rPr>
      </w:pPr>
    </w:p>
    <w:p w:rsidR="00DD1CE0" w:rsidRPr="0013504D" w:rsidRDefault="00DD1CE0">
      <w:pPr>
        <w:spacing w:line="360" w:lineRule="auto"/>
        <w:jc w:val="center"/>
        <w:rPr>
          <w:rFonts w:ascii="Arial" w:hAnsi="Arial" w:cs="Arial"/>
          <w:sz w:val="28"/>
          <w:szCs w:val="28"/>
        </w:rPr>
      </w:pPr>
    </w:p>
    <w:p w:rsidR="00DD1CE0" w:rsidRPr="0013504D" w:rsidRDefault="00DD1CE0">
      <w:pPr>
        <w:spacing w:line="360" w:lineRule="auto"/>
        <w:jc w:val="center"/>
        <w:rPr>
          <w:rFonts w:ascii="Arial" w:hAnsi="Arial" w:cs="Arial"/>
          <w:sz w:val="28"/>
          <w:szCs w:val="28"/>
        </w:rPr>
      </w:pPr>
    </w:p>
    <w:p w:rsidR="00DD1CE0" w:rsidRPr="002835A8" w:rsidRDefault="00DD1CE0">
      <w:pPr>
        <w:pStyle w:val="a5"/>
        <w:rPr>
          <w:rFonts w:ascii="Times New Roman" w:hAnsi="Times New Roman" w:cs="Times New Roman"/>
        </w:rPr>
      </w:pPr>
      <w:r w:rsidRPr="0013504D">
        <w:rPr>
          <w:rFonts w:ascii="Times New Roman" w:hAnsi="Times New Roman" w:cs="Times New Roman"/>
        </w:rPr>
        <w:t>“Педагогический анализ результатов тестирования студентов</w:t>
      </w:r>
      <w:r w:rsidRPr="0013504D">
        <w:rPr>
          <w:rFonts w:ascii="Times New Roman" w:hAnsi="Times New Roman" w:cs="Times New Roman"/>
        </w:rPr>
        <w:br/>
        <w:t>на основе дисциплинарного подхода (ГОС-</w:t>
      </w:r>
      <w:r w:rsidRPr="0013504D">
        <w:rPr>
          <w:rFonts w:ascii="Times New Roman" w:hAnsi="Times New Roman" w:cs="Times New Roman"/>
          <w:lang w:val="en-US"/>
        </w:rPr>
        <w:t>II</w:t>
      </w:r>
      <w:r w:rsidRPr="0013504D">
        <w:rPr>
          <w:rFonts w:ascii="Times New Roman" w:hAnsi="Times New Roman" w:cs="Times New Roman"/>
        </w:rPr>
        <w:t>)”</w:t>
      </w:r>
    </w:p>
    <w:p w:rsidR="00DD1CE0" w:rsidRPr="0013504D" w:rsidRDefault="00DD1CE0">
      <w:pPr>
        <w:spacing w:line="360" w:lineRule="auto"/>
        <w:jc w:val="center"/>
        <w:rPr>
          <w:rFonts w:ascii="Arial" w:hAnsi="Arial" w:cs="Arial"/>
          <w:sz w:val="28"/>
          <w:szCs w:val="28"/>
        </w:rPr>
      </w:pPr>
    </w:p>
    <w:p w:rsidR="00DD1CE0" w:rsidRPr="0013504D" w:rsidRDefault="00DD1CE0">
      <w:pPr>
        <w:spacing w:line="360" w:lineRule="auto"/>
        <w:jc w:val="center"/>
        <w:rPr>
          <w:rFonts w:ascii="Arial" w:hAnsi="Arial" w:cs="Arial"/>
          <w:sz w:val="28"/>
          <w:szCs w:val="28"/>
        </w:rPr>
      </w:pPr>
    </w:p>
    <w:p w:rsidR="00DD1CE0" w:rsidRPr="0013504D" w:rsidRDefault="00DD1CE0">
      <w:pPr>
        <w:spacing w:line="360" w:lineRule="auto"/>
        <w:jc w:val="center"/>
        <w:rPr>
          <w:rFonts w:ascii="Arial" w:hAnsi="Arial" w:cs="Arial"/>
          <w:sz w:val="28"/>
          <w:szCs w:val="28"/>
        </w:rPr>
      </w:pPr>
    </w:p>
    <w:p w:rsidR="00DD1CE0" w:rsidRPr="00B2006F" w:rsidRDefault="00DD1CE0">
      <w:pPr>
        <w:jc w:val="center"/>
        <w:rPr>
          <w:rFonts w:ascii="Arial" w:hAnsi="Arial" w:cs="Arial"/>
          <w:b/>
          <w:bCs/>
          <w:i/>
          <w:iCs/>
          <w:sz w:val="32"/>
          <w:szCs w:val="32"/>
        </w:rPr>
      </w:pPr>
      <w:r>
        <w:rPr>
          <w:rFonts w:ascii="Arial" w:hAnsi="Arial" w:cs="Arial"/>
          <w:b/>
          <w:bCs/>
          <w:i/>
          <w:iCs/>
          <w:noProof/>
          <w:sz w:val="32"/>
          <w:szCs w:val="32"/>
        </w:rPr>
        <w:t xml:space="preserve">Коми республиканская академия государственной службы и управления</w:t>
      </w:r>
    </w:p>
    <w:p w:rsidR="00DD1CE0" w:rsidRPr="00B2006F" w:rsidRDefault="00DD1CE0">
      <w:pPr>
        <w:jc w:val="center"/>
        <w:rPr>
          <w:b/>
          <w:bCs/>
          <w:i/>
          <w:iCs/>
          <w:sz w:val="32"/>
          <w:szCs w:val="32"/>
        </w:rPr>
      </w:pPr>
    </w:p>
    <w:p w:rsidR="00DD1CE0" w:rsidRPr="0013504D" w:rsidRDefault="00DD1CE0" w:rsidP="003C6AC0">
      <w:pPr>
        <w:pStyle w:val="a2"/>
        <w:spacing w:line="240" w:lineRule="auto"/>
        <w:rPr>
          <w:sz w:val="23"/>
          <w:szCs w:val="23"/>
        </w:rPr>
      </w:pPr>
      <w:r w:rsidRPr="0013504D">
        <w:br w:type="page"/>
      </w:r>
      <w:r w:rsidRPr="0013504D">
        <w:rPr>
          <w:sz w:val="23"/>
          <w:szCs w:val="23"/>
        </w:rPr>
        <w:t>Педагогический анализ результатов Федерального Интернет-экзамена в сфере профессионального образования позволяет решить задачу отработки системы анализа результатов с целью ее использования на различных уровнях организации педагогического процесса в образовательном учреждении (</w:t>
      </w:r>
      <w:r w:rsidRPr="0013504D">
        <w:rPr>
          <w:w w:val="103"/>
          <w:sz w:val="23"/>
          <w:szCs w:val="23"/>
        </w:rPr>
        <w:t>ректорат</w:t>
      </w:r>
      <w:r w:rsidRPr="0013504D">
        <w:rPr>
          <w:sz w:val="23"/>
          <w:szCs w:val="23"/>
        </w:rPr>
        <w:t xml:space="preserve"> – деканат – кафедра – преподаватель – студент) на основе разнообразных методов интеграции и представления результатов. Специфика педагогических измерений, проводимых в рамках Интернет-экзамена, вытекает из поставленной цели – оценки степени соответствия подготовки студентов по образовательной программе требованиям государственных образовательных стандартов, поэтому на первый план выносится характеристика качества подготовки группы студентов, а не отдельного студента.</w:t>
      </w:r>
    </w:p>
    <w:p w:rsidR="00DD1CE0" w:rsidRPr="0013504D" w:rsidRDefault="00DD1CE0" w:rsidP="003C6AC0">
      <w:pPr>
        <w:pStyle w:val="a2"/>
        <w:spacing w:line="240" w:lineRule="auto"/>
        <w:rPr>
          <w:sz w:val="23"/>
          <w:szCs w:val="23"/>
        </w:rPr>
      </w:pPr>
      <w:r w:rsidRPr="0013504D">
        <w:rPr>
          <w:sz w:val="23"/>
          <w:szCs w:val="23"/>
        </w:rPr>
        <w:t>Степень соответствия содержания и качества подготовки студентов требованиям государственных образовательных стандартов (ГОС-II) устанавливается согласно модели освоения совокупности дидактических единиц. Подготовка студента считается соответствующей требованиям стандарта, если он освоил все дидактические единицы (ДЕ) дисциплины. Для выборки студентов основной образовательной программы (ООП) показателем освоения дисциплины является доля студентов, освоивших все ДЕ дисциплины.</w:t>
      </w:r>
    </w:p>
    <w:p w:rsidR="00DD1CE0" w:rsidRPr="0013504D" w:rsidRDefault="00DD1CE0" w:rsidP="003C6AC0">
      <w:pPr>
        <w:pStyle w:val="a2"/>
        <w:spacing w:line="240" w:lineRule="auto"/>
        <w:rPr>
          <w:sz w:val="23"/>
          <w:szCs w:val="23"/>
        </w:rPr>
      </w:pPr>
      <w:r w:rsidRPr="0013504D">
        <w:rPr>
          <w:sz w:val="23"/>
          <w:szCs w:val="23"/>
        </w:rPr>
        <w:t>Данные теоретические положения лежат в основе системы оценочных средств для проведения Интернет-экзамена, инструментом для которой служат специальные измерительные материалы, валидные по отношению к содержанию и уровню трудности, заданному ГОС для контролируемой дисциплины. Во всех используемых для оценки выполнения требований ГОС педагогических измерительных материалах уровень трудности заданий соответствует репродуктивному уровню владения материалом, то есть воспроизведению знаний и выполнению типовых действий в знакомой ситуации.</w:t>
      </w:r>
    </w:p>
    <w:p w:rsidR="00DD1CE0" w:rsidRPr="0013504D" w:rsidRDefault="00DD1CE0" w:rsidP="003C6AC0">
      <w:pPr>
        <w:pStyle w:val="a2"/>
        <w:spacing w:line="240" w:lineRule="auto"/>
        <w:rPr>
          <w:sz w:val="23"/>
          <w:szCs w:val="23"/>
        </w:rPr>
      </w:pPr>
      <w:r w:rsidRPr="0013504D">
        <w:rPr>
          <w:sz w:val="23"/>
          <w:szCs w:val="23"/>
        </w:rPr>
        <w:t>Информация, полученная на основе результатов Интернет-экзамена, структурирована по принципу «информационной пирамиды» и в системе оценки качества подготовки студентов представлена для различных уровней пользователей, что позволяет получить весьма объемные и разнообразные сведения о состоянии качества подготовки студентов.</w:t>
      </w:r>
    </w:p>
    <w:p w:rsidR="00DD1CE0" w:rsidRPr="0013504D" w:rsidRDefault="00DD1CE0">
      <w:pPr>
        <w:rPr>
          <w:rFonts w:ascii="Arial" w:hAnsi="Arial" w:cs="Arial"/>
          <w:sz w:val="32"/>
          <w:szCs w:val="32"/>
        </w:rPr>
      </w:pPr>
      <w:r w:rsidRPr="0013504D">
        <w:br w:type="page"/>
      </w:r>
      <w:r w:rsidRPr="0013504D">
        <w:rPr>
          <w:rFonts w:ascii="Arial" w:hAnsi="Arial" w:cs="Arial"/>
          <w:sz w:val="32"/>
          <w:szCs w:val="32"/>
        </w:rPr>
        <w:t>Содержание</w:t>
      </w:r>
    </w:p>
    <w:p w:rsidR="00DD1CE0" w:rsidRPr="0013504D" w:rsidRDefault="00DD1CE0"/>
    <w:p w:rsidR="00DD1CE0" w:rsidRPr="00EE3DEC" w:rsidRDefault="00DD1CE0">
      <w:pPr>
        <w:rPr>
          <w:i/>
          <w:iCs/>
        </w:rPr>
      </w:pPr>
      <w:r w:rsidRPr="00EE3DEC">
        <w:rPr>
          <w:i/>
          <w:iCs/>
        </w:rPr>
        <w:fldChar w:fldCharType="begin"/>
      </w:r>
      <w:r w:rsidRPr="00EE3DEC">
        <w:rPr>
          <w:i/>
          <w:iCs/>
        </w:rPr>
        <w:instrText xml:space="preserve"> TOC \o "1-3" \h \z \u </w:instrText>
      </w:r>
      <w:r w:rsidRPr="00EE3DEC">
        <w:rPr>
          <w:i/>
          <w:iCs/>
        </w:rPr>
        <w:fldChar w:fldCharType="separate"/>
      </w:r>
      <w:r w:rsidRPr="00EE3DEC">
        <w:rPr>
          <w:i/>
          <w:iCs/>
        </w:rPr>
        <w:t>Для обновления содержания нажмите на слове</w:t>
      </w:r>
      <w:r w:rsidRPr="009A2597">
        <w:rPr>
          <w:i/>
          <w:iCs/>
        </w:rPr>
        <w:t xml:space="preserve"> </w:t>
      </w:r>
      <w:r w:rsidRPr="00EE3DEC">
        <w:rPr>
          <w:b/>
          <w:bCs/>
          <w:i/>
          <w:iCs/>
          <w:u w:val="single"/>
        </w:rPr>
        <w:t>здесь</w:t>
      </w:r>
      <w:r w:rsidRPr="00EE3DEC">
        <w:rPr>
          <w:i/>
          <w:iCs/>
        </w:rPr>
        <w:t xml:space="preserve"> правой кнопкой мыши и выберите пункт меню "Обновить поле"</w:t>
      </w:r>
      <w:r w:rsidRPr="00EE3DEC">
        <w:rPr>
          <w:i/>
          <w:iCs/>
        </w:rPr>
        <w:fldChar w:fldCharType="end"/>
      </w:r>
    </w:p>
    <w:p w:rsidR="00DD1CE0" w:rsidRPr="0013504D" w:rsidRDefault="00DD1CE0">
      <w:pPr>
        <w:pStyle w:val="1"/>
        <w:rPr>
          <w:noProof w:val="0"/>
          <w:sz w:val="28"/>
          <w:szCs w:val="28"/>
        </w:rPr>
      </w:pPr>
      <w:r w:rsidRPr="0013504D">
        <w:rPr>
          <w:noProof w:val="0"/>
          <w:sz w:val="28"/>
          <w:szCs w:val="28"/>
        </w:rPr>
        <w:br w:type="page"/>
        <w:t xml:space="preserve"> </w:t>
      </w:r>
      <w:r w:rsidRPr="0013504D">
        <w:rPr>
          <w:noProof w:val="0"/>
          <w:sz w:val="28"/>
          <w:szCs w:val="28"/>
        </w:rPr>
        <w:t>Результаты тестирования студентов по</w:t>
      </w:r>
      <w:r w:rsidRPr="0013504D">
        <w:rPr>
          <w:noProof w:val="0"/>
          <w:sz w:val="28"/>
          <w:szCs w:val="28"/>
        </w:rPr>
        <w:t xml:space="preserve"> </w:t>
      </w:r>
      <w:r>
        <w:rPr>
          <w:sz w:val="28"/>
          <w:szCs w:val="28"/>
        </w:rPr>
        <w:t xml:space="preserve">вузу</w:t>
      </w:r>
      <w:r w:rsidRPr="00FC288C">
        <w:t xml:space="preserve"> </w:t>
      </w:r>
      <w:r>
        <w:rPr>
          <w:sz w:val="28"/>
          <w:szCs w:val="28"/>
        </w:rPr>
        <w:t xml:space="preserve"/>
      </w:r>
    </w:p>
    <w:p w:rsidR="00DD1CE0" w:rsidRPr="0013504D" w:rsidRDefault="00DD1CE0">
      <w:pPr>
        <w:pStyle w:val="a2"/>
        <w:keepNext/>
        <w:spacing w:line="240" w:lineRule="auto"/>
        <w:rPr>
          <w:sz w:val="24"/>
          <w:szCs w:val="24"/>
        </w:rPr>
      </w:pPr>
    </w:p>
    <w:p w:rsidR="00DD1CE0" w:rsidRPr="0013504D" w:rsidRDefault="00DD1CE0" w:rsidP="00717DCD">
      <w:pPr>
        <w:ind w:firstLine="720"/>
        <w:jc w:val="both"/>
      </w:pPr>
      <w:r w:rsidRPr="0013504D">
        <w:t xml:space="preserve">Информация, приведенная в данном разделе, предназначена прежде всего для представителей </w:t>
      </w:r>
      <w:r>
        <w:rPr>
          <w:b/>
          <w:bCs/>
          <w:i/>
          <w:iCs/>
          <w:noProof/>
        </w:rPr>
        <w:t xml:space="preserve">ректорат</w:t>
      </w:r>
      <w:r w:rsidRPr="0013504D">
        <w:rPr>
          <w:b/>
          <w:bCs/>
          <w:i/>
          <w:iCs/>
        </w:rPr>
        <w:t>а</w:t>
      </w:r>
      <w:r w:rsidRPr="0013504D">
        <w:t xml:space="preserve"> образовательного учреждения.</w:t>
      </w:r>
    </w:p>
    <w:p w:rsidR="00DD1CE0" w:rsidRPr="0013504D" w:rsidRDefault="00DD1CE0" w:rsidP="00717DCD">
      <w:pPr>
        <w:ind w:firstLine="720"/>
        <w:jc w:val="both"/>
      </w:pPr>
      <w:r w:rsidRPr="0013504D">
        <w:t xml:space="preserve">В этом разделе приводятся данные, на основе которых может быть принято решение о качестве подготовки по дисциплинам основных образовательных программ (ООП) </w:t>
      </w:r>
      <w:r>
        <w:rPr>
          <w:noProof/>
        </w:rPr>
        <w:t xml:space="preserve"/>
      </w:r>
      <w:r w:rsidRPr="00E33091">
        <w:t xml:space="preserve"> </w:t>
      </w:r>
      <w:r>
        <w:rPr>
          <w:noProof/>
        </w:rPr>
        <w:t xml:space="preserve">вуза</w:t>
      </w:r>
      <w:r w:rsidRPr="0013504D">
        <w:t>, студенты которых принимали участие в Интернет-экзамене.</w:t>
      </w:r>
    </w:p>
    <w:p w:rsidR="00DD1CE0" w:rsidRPr="0013504D" w:rsidRDefault="00DD1CE0">
      <w:pPr>
        <w:pStyle w:val="a2"/>
        <w:spacing w:line="240" w:lineRule="auto"/>
      </w:pPr>
    </w:p>
    <w:p w:rsidR="00DD1CE0" w:rsidRPr="0013504D" w:rsidRDefault="00DD1CE0" w:rsidP="00354D0D">
      <w:pPr>
        <w:pStyle w:val="2"/>
        <w:rPr>
          <w:sz w:val="24"/>
          <w:szCs w:val="24"/>
        </w:rPr>
      </w:pPr>
      <w:r w:rsidRPr="0013504D">
        <w:rPr>
          <w:sz w:val="24"/>
          <w:szCs w:val="24"/>
        </w:rPr>
        <w:t xml:space="preserve">Показатели выполнения требований ГОС </w:t>
      </w:r>
      <w:r>
        <w:rPr>
          <w:noProof/>
          <w:sz w:val="24"/>
          <w:szCs w:val="24"/>
        </w:rPr>
        <w:t xml:space="preserve">ВПО</w:t>
      </w:r>
      <w:r w:rsidRPr="0013504D">
        <w:rPr>
          <w:sz w:val="24"/>
          <w:szCs w:val="24"/>
        </w:rPr>
        <w:t xml:space="preserve"> для </w:t>
      </w:r>
      <w:r w:rsidRPr="0013504D">
        <w:rPr>
          <w:sz w:val="24"/>
          <w:szCs w:val="24"/>
        </w:rPr>
        <w:t xml:space="preserve">ООП </w:t>
      </w:r>
      <w:r>
        <w:rPr>
          <w:noProof/>
          <w:sz w:val="24"/>
          <w:szCs w:val="24"/>
        </w:rPr>
        <w:t xml:space="preserve"/>
      </w:r>
      <w:r w:rsidRPr="00E33091">
        <w:t xml:space="preserve"> </w:t>
      </w:r>
      <w:r>
        <w:rPr>
          <w:noProof/>
          <w:sz w:val="24"/>
          <w:szCs w:val="24"/>
        </w:rPr>
        <w:t xml:space="preserve">вуза</w:t>
      </w:r>
      <w:r w:rsidRPr="0013504D">
        <w:rPr>
          <w:sz w:val="24"/>
          <w:szCs w:val="24"/>
        </w:rPr>
        <w:t xml:space="preserve"> </w:t>
      </w:r>
      <w:r w:rsidRPr="0013504D">
        <w:rPr>
          <w:sz w:val="24"/>
          <w:szCs w:val="24"/>
        </w:rPr>
        <w:br/>
        <w:t>на основе ФЭПО-1</w:t>
      </w:r>
      <w:r>
        <w:rPr>
          <w:sz w:val="24"/>
          <w:szCs w:val="24"/>
        </w:rPr>
        <w:t>9</w:t>
      </w:r>
    </w:p>
    <w:p w:rsidR="00DD1CE0" w:rsidRPr="0013504D" w:rsidRDefault="00DD1CE0" w:rsidP="00D3478B">
      <w:pPr>
        <w:ind w:firstLine="720"/>
        <w:jc w:val="both"/>
      </w:pPr>
      <w:r w:rsidRPr="0013504D">
        <w:t xml:space="preserve">Для оценки освоения дисциплины выборкой студентов ООП использована модель оценки освоения дисциплины </w:t>
      </w:r>
      <w:r w:rsidRPr="0013504D">
        <w:rPr>
          <w:b/>
          <w:bCs/>
        </w:rPr>
        <w:t>по уровню подготовки студентов</w:t>
      </w:r>
      <w:r w:rsidRPr="0013504D">
        <w:t>. Описание модели представлено в Приложении 1.</w:t>
      </w:r>
    </w:p>
    <w:p w:rsidR="00DD1CE0" w:rsidRPr="0013504D" w:rsidRDefault="00DD1CE0" w:rsidP="00D3478B">
      <w:pPr>
        <w:ind w:firstLine="720"/>
        <w:jc w:val="both"/>
        <w:rPr>
          <w:b/>
          <w:bCs/>
        </w:rPr>
      </w:pPr>
      <w:r w:rsidRPr="0013504D">
        <w:t>В таблице приведены показатели освоения дисциплины для выборки студентов ООП на основе данной модели.</w:t>
      </w:r>
    </w:p>
    <w:p w:rsidR="00DD1CE0" w:rsidRPr="00B2006F" w:rsidRDefault="00DD1CE0" w:rsidP="00A6793B">
      <w:pPr>
        <w:pStyle w:val="a2"/>
        <w:keepNext/>
        <w:rPr>
          <w:spacing w:val="-6"/>
          <w:sz w:val="24"/>
          <w:szCs w:val="24"/>
          <w:highlight w:val="yellow"/>
        </w:rPr>
      </w:pPr>
    </w:p>
    <w:tbl>
      <w:tblPr>
        <w:tblW w:w="9828"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68"/>
        <w:gridCol w:w="3060"/>
        <w:gridCol w:w="1980"/>
        <w:gridCol w:w="1800"/>
        <w:gridCol w:w="1620"/>
      </w:tblGrid>
      <w:tr w:rsidR="00DD1CE0" w:rsidRPr="0013504D">
        <w:trPr>
          <w:cantSplit/>
          <w:trHeight w:val="465"/>
          <w:tblHeader/>
        </w:trPr>
        <w:tc>
          <w:tcPr>
            <w:tcW w:w="1368" w:type="dxa"/>
            <w:vAlign w:val="center"/>
          </w:tcPr>
          <w:p w:rsidR="00DD1CE0" w:rsidRPr="0013504D" w:rsidRDefault="00DD1CE0" w:rsidP="008578CD">
            <w:pPr>
              <w:jc w:val="center"/>
            </w:pPr>
            <w:r w:rsidRPr="0013504D">
              <w:t xml:space="preserve">Цикл дисциплин </w:t>
            </w:r>
            <w:r w:rsidRPr="008578CD">
              <w:rPr>
                <w:sz w:val="20"/>
                <w:szCs w:val="20"/>
              </w:rPr>
              <w:t>(объем часов, отводимых на изучение цикла)</w:t>
            </w:r>
          </w:p>
        </w:tc>
        <w:tc>
          <w:tcPr>
            <w:tcW w:w="3060" w:type="dxa"/>
            <w:vAlign w:val="center"/>
          </w:tcPr>
          <w:p w:rsidR="00DD1CE0" w:rsidRPr="0013504D" w:rsidRDefault="00DD1CE0" w:rsidP="008578CD">
            <w:pPr>
              <w:jc w:val="center"/>
            </w:pPr>
            <w:r w:rsidRPr="0013504D">
              <w:t xml:space="preserve">Дисциплина </w:t>
            </w:r>
            <w:r w:rsidRPr="0013504D">
              <w:br/>
              <w:t>(объем часов, отводимых на изучение дисциплины)</w:t>
            </w:r>
          </w:p>
        </w:tc>
        <w:tc>
          <w:tcPr>
            <w:tcW w:w="1980" w:type="dxa"/>
            <w:vAlign w:val="center"/>
          </w:tcPr>
          <w:p w:rsidR="00DD1CE0" w:rsidRPr="008578CD" w:rsidRDefault="00DD1CE0" w:rsidP="008578CD">
            <w:pPr>
              <w:jc w:val="center"/>
              <w:rPr>
                <w:b/>
                <w:bCs/>
              </w:rPr>
            </w:pPr>
            <w:r w:rsidRPr="0013504D">
              <w:t xml:space="preserve">Объем выборки студентов, </w:t>
            </w:r>
            <w:r w:rsidRPr="0013504D">
              <w:br/>
              <w:t xml:space="preserve">принявших </w:t>
            </w:r>
            <w:r w:rsidRPr="0013504D">
              <w:br/>
              <w:t>участие в тестировании</w:t>
            </w:r>
          </w:p>
        </w:tc>
        <w:tc>
          <w:tcPr>
            <w:tcW w:w="1800" w:type="dxa"/>
            <w:vAlign w:val="center"/>
          </w:tcPr>
          <w:p w:rsidR="00DD1CE0" w:rsidRPr="0013504D" w:rsidRDefault="00DD1CE0" w:rsidP="008578CD">
            <w:pPr>
              <w:jc w:val="center"/>
            </w:pPr>
            <w:r w:rsidRPr="0013504D">
              <w:t xml:space="preserve">Показатель </w:t>
            </w:r>
            <w:r w:rsidRPr="0013504D">
              <w:br/>
              <w:t>освоения дисциплины</w:t>
            </w:r>
          </w:p>
        </w:tc>
        <w:tc>
          <w:tcPr>
            <w:tcW w:w="1620" w:type="dxa"/>
            <w:vAlign w:val="center"/>
          </w:tcPr>
          <w:p w:rsidR="00DD1CE0" w:rsidRPr="0013504D" w:rsidRDefault="00DD1CE0" w:rsidP="008578CD">
            <w:pPr>
              <w:jc w:val="center"/>
            </w:pPr>
            <w:r w:rsidRPr="0013504D">
              <w:t>Выполнение критерия освоения дисциплины</w:t>
            </w:r>
          </w:p>
        </w:tc>
      </w:tr>
      <w:tr w:rsidR="00DD1CE0" w:rsidRPr="0013504D">
        <w:trPr>
          <w:cantSplit/>
          <w:trHeight w:val="465"/>
          <w:tblHeader/>
        </w:trPr>
        <w:tc>
          <w:tcPr>
            <w:tcW w:w="9828" w:type="dxa"/>
            <w:gridSpan w:val="5"/>
            <w:vAlign w:val="center"/>
          </w:tcPr>
          <w:p w:rsidR="00DD1CE0" w:rsidRPr="008578CD" w:rsidRDefault="00DD1CE0" w:rsidP="008578CD">
            <w:pPr>
              <w:jc w:val="center"/>
              <w:rPr>
                <w:color w:val="000000"/>
                <w:lang w:val="en-US"/>
              </w:rPr>
            </w:pPr>
            <w:r>
              <w:rPr>
                <w:color w:val="000000"/>
                <w:lang w:val="en-US"/>
              </w:rPr>
              <w:t xml:space="preserve">030501.65 Юриспруденция</w:t>
            </w:r>
          </w:p>
        </w:tc>
      </w:tr>
      <w:tr w:rsidR="00DD1CE0" w:rsidRPr="0013504D">
        <w:trPr>
          <w:cantSplit/>
          <w:trHeight w:val="465"/>
          <w:tblHeader/>
        </w:trPr>
        <w:tc>
          <w:tcPr>
            <w:vMerge w:val="restart"/>
            <w:tcW w:w="1368" w:type="dxa"/>
            <w:vAlign w:val="center"/>
          </w:tcPr>
          <w:p w:rsidR="00DD1CE0" w:rsidRPr="008578CD" w:rsidRDefault="00DD1CE0" w:rsidP="008578CD">
            <w:pPr>
              <w:jc w:val="center"/>
              <w:rPr>
                <w:lang w:val="en-US"/>
              </w:rPr>
            </w:pPr>
            <w:r>
              <w:rPr>
                <w:lang w:val="en-US"/>
              </w:rPr>
              <w:t xml:space="preserve">ОПД</w:t>
            </w:r>
            <w:r w:rsidRPr="008578CD">
              <w:rPr>
                <w:lang w:val="en-US"/>
              </w:rPr>
              <w:t xml:space="preserve"> (</w:t>
            </w:r>
            <w:r>
              <w:rPr>
                <w:noProof/>
                <w:lang w:val="en-US"/>
              </w:rPr>
              <w:t xml:space="preserve">4744</w:t>
            </w:r>
            <w:r w:rsidRPr="008578CD">
              <w:rPr>
                <w:lang w:val="en-US"/>
              </w:rPr>
              <w:t>)</w:t>
            </w:r>
          </w:p>
        </w:tc>
        <w:tc>
          <w:tcPr>
            <w:tcW w:w="3060" w:type="dxa"/>
            <w:vAlign w:val="center"/>
          </w:tcPr>
          <w:p w:rsidR="00DD1CE0" w:rsidRPr="008578CD" w:rsidRDefault="00DD1CE0" w:rsidP="008578CD">
            <w:pPr>
              <w:jc w:val="center"/>
              <w:rPr>
                <w:lang w:val="en-US"/>
              </w:rPr>
            </w:pPr>
            <w:r>
              <w:rPr>
                <w:b/>
                <w:bCs/>
                <w:noProof/>
                <w:lang w:val="en-US"/>
              </w:rPr>
              <w:t xml:space="preserve">Гражданское право</w:t>
            </w:r>
            <w:r w:rsidRPr="008578CD">
              <w:rPr>
                <w:lang w:val="en-US"/>
              </w:rPr>
              <w:t xml:space="preserve"> (</w:t>
            </w:r>
            <w:r>
              <w:rPr>
                <w:noProof/>
                <w:lang w:val="en-US"/>
              </w:rPr>
              <w:t xml:space="preserve">684</w:t>
            </w:r>
            <w:r w:rsidRPr="008578CD">
              <w:rPr>
                <w:lang w:val="en-US"/>
              </w:rPr>
              <w:t>)</w:t>
            </w:r>
          </w:p>
        </w:tc>
        <w:tc>
          <w:tcPr>
            <w:tcW w:w="1980" w:type="dxa"/>
            <w:vAlign w:val="center"/>
          </w:tcPr>
          <w:p w:rsidR="00DD1CE0" w:rsidRPr="008578CD" w:rsidRDefault="00DD1CE0" w:rsidP="008578CD">
            <w:pPr>
              <w:jc w:val="center"/>
              <w:rPr>
                <w:lang w:val="en-US"/>
              </w:rPr>
            </w:pPr>
            <w:r>
              <w:rPr>
                <w:noProof/>
                <w:lang w:val="en-US"/>
              </w:rPr>
              <w:t xml:space="preserve">17</w:t>
            </w:r>
          </w:p>
        </w:tc>
        <w:tc>
          <w:tcPr>
            <w:tcW w:w="1800" w:type="dxa"/>
            <w:vAlign w:val="center"/>
          </w:tcPr>
          <w:p w:rsidR="00DD1CE0" w:rsidRPr="008578CD" w:rsidRDefault="00DD1CE0" w:rsidP="008578CD">
            <w:pPr>
              <w:jc w:val="center"/>
              <w:rPr>
                <w:b/>
                <w:bCs/>
                <w:lang w:val="en-US"/>
              </w:rPr>
            </w:pPr>
            <w:r>
              <w:rPr>
                <w:b/>
                <w:bCs/>
                <w:noProof/>
                <w:lang w:val="en-US"/>
              </w:rPr>
              <w:t xml:space="preserve">47</w:t>
            </w:r>
            <w:r w:rsidRPr="008578CD">
              <w:rPr>
                <w:b/>
                <w:bCs/>
                <w:lang w:val="en-US"/>
              </w:rPr>
              <w:t>%</w:t>
            </w:r>
          </w:p>
        </w:tc>
        <w:tc>
          <w:tcPr>
            <w:tcW w:w="1620" w:type="dxa"/>
            <w:vAlign w:val="center"/>
          </w:tcPr>
          <w:p w:rsidR="00DD1CE0" w:rsidRPr="008578CD" w:rsidRDefault="00DD1CE0" w:rsidP="008578CD">
            <w:pPr>
              <w:jc w:val="center"/>
              <w:rPr>
                <w:lang w:val="en-US"/>
              </w:rPr>
            </w:pPr>
            <w:r>
              <w:rPr>
                <w:noProof/>
                <w:lang w:val="en-US"/>
              </w:rPr>
              <w:t xml:space="preserve">-</w:t>
            </w:r>
          </w:p>
        </w:tc>
      </w:tr>
      <w:tr w:rsidR="00DD1CE0" w:rsidRPr="0013504D">
        <w:trPr>
          <w:cantSplit/>
          <w:trHeight w:val="465"/>
          <w:tblHeader/>
        </w:trPr>
        <w:tc>
          <w:tcPr>
            <w:vMerge/>
            <w:tcW w:w="1368" w:type="dxa"/>
            <w:vAlign w:val="center"/>
          </w:tcPr>
          <w:p/>
        </w:tc>
        <w:tc>
          <w:tcPr>
            <w:tcW w:w="3060" w:type="dxa"/>
            <w:vAlign w:val="center"/>
          </w:tcPr>
          <w:p w:rsidR="00DD1CE0" w:rsidRPr="008578CD" w:rsidRDefault="00DD1CE0" w:rsidP="008578CD">
            <w:pPr>
              <w:jc w:val="center"/>
              <w:rPr>
                <w:lang w:val="en-US"/>
              </w:rPr>
            </w:pPr>
            <w:r>
              <w:rPr>
                <w:noProof/>
                <w:lang w:val="en-US"/>
              </w:rPr>
              <w:t xml:space="preserve">Трудовое право</w:t>
            </w:r>
            <w:r w:rsidRPr="008578CD">
              <w:rPr>
                <w:lang w:val="en-US"/>
              </w:rPr>
              <w:t xml:space="preserve"> (</w:t>
            </w:r>
            <w:r>
              <w:rPr>
                <w:noProof/>
                <w:lang w:val="en-US"/>
              </w:rPr>
              <w:t xml:space="preserve">216</w:t>
            </w:r>
            <w:r w:rsidRPr="008578CD">
              <w:rPr>
                <w:lang w:val="en-US"/>
              </w:rPr>
              <w:t>)</w:t>
            </w:r>
          </w:p>
        </w:tc>
        <w:tc>
          <w:tcPr>
            <w:tcW w:w="1980" w:type="dxa"/>
            <w:vAlign w:val="center"/>
          </w:tcPr>
          <w:p w:rsidR="00DD1CE0" w:rsidRPr="008578CD" w:rsidRDefault="00DD1CE0" w:rsidP="008578CD">
            <w:pPr>
              <w:jc w:val="center"/>
              <w:rPr>
                <w:lang w:val="en-US"/>
              </w:rPr>
            </w:pPr>
            <w:r>
              <w:rPr>
                <w:noProof/>
                <w:lang w:val="en-US"/>
              </w:rPr>
              <w:t xml:space="preserve">19</w:t>
            </w:r>
          </w:p>
        </w:tc>
        <w:tc>
          <w:tcPr>
            <w:tcW w:w="1800" w:type="dxa"/>
            <w:vAlign w:val="center"/>
          </w:tcPr>
          <w:p w:rsidR="00DD1CE0" w:rsidRPr="008578CD" w:rsidRDefault="00DD1CE0" w:rsidP="008578CD">
            <w:pPr>
              <w:jc w:val="center"/>
              <w:rPr>
                <w:lang w:val="en-US"/>
              </w:rPr>
            </w:pPr>
            <w:r>
              <w:rPr>
                <w:noProof/>
                <w:lang w:val="en-US"/>
              </w:rPr>
              <w:t xml:space="preserve">94</w:t>
            </w:r>
            <w:r w:rsidRPr="008578CD">
              <w:rPr>
                <w:lang w:val="en-US"/>
              </w:rPr>
              <w:t>%</w:t>
            </w:r>
          </w:p>
        </w:tc>
        <w:tc>
          <w:tcPr>
            <w:tcW w:w="1620" w:type="dxa"/>
            <w:vAlign w:val="center"/>
          </w:tcPr>
          <w:p w:rsidR="00DD1CE0" w:rsidRPr="008578CD" w:rsidRDefault="00DD1CE0" w:rsidP="008578CD">
            <w:pPr>
              <w:jc w:val="center"/>
              <w:rPr>
                <w:lang w:val="en-US"/>
              </w:rPr>
            </w:pPr>
            <w:r>
              <w:rPr>
                <w:noProof/>
                <w:lang w:val="en-US"/>
              </w:rPr>
              <w:t xml:space="preserve">+</w:t>
            </w:r>
          </w:p>
        </w:tc>
      </w:tr>
      <w:tr w:rsidR="00DD1CE0" w:rsidRPr="0013504D">
        <w:trPr>
          <w:cantSplit/>
          <w:trHeight w:val="465"/>
          <w:tblHeader/>
        </w:trPr>
        <w:tc>
          <w:tcPr>
            <w:tcW w:w="9828" w:type="dxa"/>
            <w:gridSpan w:val="5"/>
            <w:vAlign w:val="center"/>
          </w:tcPr>
          <w:p w:rsidR="00DD1CE0" w:rsidRPr="008578CD" w:rsidRDefault="00DD1CE0" w:rsidP="008578CD">
            <w:pPr>
              <w:jc w:val="center"/>
              <w:rPr>
                <w:color w:val="000000"/>
                <w:lang w:val="en-US"/>
              </w:rPr>
            </w:pPr>
            <w:r>
              <w:rPr>
                <w:color w:val="000000"/>
                <w:lang w:val="en-US"/>
              </w:rPr>
              <w:t xml:space="preserve">032001.65 Документоведение и документационное обеспечение управления</w:t>
            </w:r>
          </w:p>
        </w:tc>
      </w:tr>
      <w:tr w:rsidR="00DD1CE0" w:rsidRPr="0013504D">
        <w:trPr>
          <w:cantSplit/>
          <w:trHeight w:val="465"/>
          <w:tblHeader/>
        </w:trPr>
        <w:tc>
          <w:tcPr>
            <w:vMerge w:val="restart"/>
            <w:tcW w:w="1368" w:type="dxa"/>
            <w:vAlign w:val="center"/>
          </w:tcPr>
          <w:p w:rsidR="00DD1CE0" w:rsidRPr="008578CD" w:rsidRDefault="00DD1CE0" w:rsidP="008578CD">
            <w:pPr>
              <w:jc w:val="center"/>
              <w:rPr>
                <w:lang w:val="en-US"/>
              </w:rPr>
            </w:pPr>
            <w:r>
              <w:rPr>
                <w:lang w:val="en-US"/>
              </w:rPr>
              <w:t xml:space="preserve">ГСЭ</w:t>
            </w:r>
            <w:r w:rsidRPr="008578CD">
              <w:rPr>
                <w:lang w:val="en-US"/>
              </w:rPr>
              <w:t xml:space="preserve"> (</w:t>
            </w:r>
            <w:r>
              <w:rPr>
                <w:noProof/>
                <w:lang w:val="en-US"/>
              </w:rPr>
              <w:t xml:space="preserve">852</w:t>
            </w:r>
            <w:r w:rsidRPr="008578CD">
              <w:rPr>
                <w:lang w:val="en-US"/>
              </w:rPr>
              <w:t>)</w:t>
            </w:r>
          </w:p>
        </w:tc>
        <w:tc>
          <w:tcPr>
            <w:tcW w:w="3060" w:type="dxa"/>
            <w:vAlign w:val="center"/>
          </w:tcPr>
          <w:p w:rsidR="00DD1CE0" w:rsidRPr="008578CD" w:rsidRDefault="00DD1CE0" w:rsidP="008578CD">
            <w:pPr>
              <w:jc w:val="center"/>
              <w:rPr>
                <w:lang w:val="en-US"/>
              </w:rPr>
            </w:pPr>
            <w:r>
              <w:rPr>
                <w:b/>
                <w:bCs/>
                <w:noProof/>
                <w:lang w:val="en-US"/>
              </w:rPr>
              <w:t xml:space="preserve">Отечественная история</w:t>
            </w:r>
            <w:r w:rsidRPr="008578CD">
              <w:rPr>
                <w:lang w:val="en-US"/>
              </w:rPr>
              <w:t xml:space="preserve"> (</w:t>
            </w:r>
            <w:r>
              <w:rPr>
                <w:noProof/>
                <w:lang w:val="en-US"/>
              </w:rPr>
              <w:t xml:space="preserve">-</w:t>
            </w:r>
            <w:r w:rsidRPr="008578CD">
              <w:rPr>
                <w:lang w:val="en-US"/>
              </w:rPr>
              <w:t>)</w:t>
            </w:r>
          </w:p>
        </w:tc>
        <w:tc>
          <w:tcPr>
            <w:tcW w:w="1980" w:type="dxa"/>
            <w:vAlign w:val="center"/>
          </w:tcPr>
          <w:p w:rsidR="00DD1CE0" w:rsidRPr="008578CD" w:rsidRDefault="00DD1CE0" w:rsidP="008578CD">
            <w:pPr>
              <w:jc w:val="center"/>
              <w:rPr>
                <w:lang w:val="en-US"/>
              </w:rPr>
            </w:pPr>
            <w:r>
              <w:rPr>
                <w:noProof/>
                <w:lang w:val="en-US"/>
              </w:rPr>
              <w:t xml:space="preserve">3</w:t>
            </w:r>
          </w:p>
        </w:tc>
        <w:tc>
          <w:tcPr>
            <w:tcW w:w="1800" w:type="dxa"/>
            <w:vAlign w:val="center"/>
          </w:tcPr>
          <w:p w:rsidR="00DD1CE0" w:rsidRPr="008578CD" w:rsidRDefault="00DD1CE0" w:rsidP="008578CD">
            <w:pPr>
              <w:jc w:val="center"/>
              <w:rPr>
                <w:b/>
                <w:bCs/>
                <w:lang w:val="en-US"/>
              </w:rPr>
            </w:pPr>
            <w:r>
              <w:rPr>
                <w:b/>
                <w:bCs/>
                <w:noProof/>
                <w:lang w:val="en-US"/>
              </w:rPr>
              <w:t xml:space="preserve">0</w:t>
            </w:r>
            <w:r w:rsidRPr="008578CD">
              <w:rPr>
                <w:b/>
                <w:bCs/>
                <w:lang w:val="en-US"/>
              </w:rPr>
              <w:t>%</w:t>
            </w:r>
          </w:p>
        </w:tc>
        <w:tc>
          <w:tcPr>
            <w:tcW w:w="1620" w:type="dxa"/>
            <w:vAlign w:val="center"/>
          </w:tcPr>
          <w:p w:rsidR="00DD1CE0" w:rsidRPr="008578CD" w:rsidRDefault="00DD1CE0" w:rsidP="008578CD">
            <w:pPr>
              <w:jc w:val="center"/>
              <w:rPr>
                <w:lang w:val="en-US"/>
              </w:rPr>
            </w:pPr>
            <w:r>
              <w:rPr>
                <w:noProof/>
                <w:lang w:val="en-US"/>
              </w:rPr>
              <w:t xml:space="preserve">-</w:t>
            </w:r>
          </w:p>
        </w:tc>
      </w:tr>
      <w:tr w:rsidR="00DD1CE0" w:rsidRPr="0013504D">
        <w:trPr>
          <w:cantSplit/>
          <w:trHeight w:val="465"/>
          <w:tblHeader/>
        </w:trPr>
        <w:tc>
          <w:tcPr>
            <w:tcW w:w="9828" w:type="dxa"/>
            <w:gridSpan w:val="5"/>
            <w:vAlign w:val="center"/>
          </w:tcPr>
          <w:p w:rsidR="00DD1CE0" w:rsidRPr="008578CD" w:rsidRDefault="00DD1CE0" w:rsidP="008578CD">
            <w:pPr>
              <w:jc w:val="center"/>
              <w:rPr>
                <w:color w:val="000000"/>
                <w:lang w:val="en-US"/>
              </w:rPr>
            </w:pPr>
            <w:r>
              <w:rPr>
                <w:color w:val="000000"/>
                <w:lang w:val="en-US"/>
              </w:rPr>
              <w:t xml:space="preserve">080505.65 Управление персоналом</w:t>
            </w:r>
          </w:p>
        </w:tc>
      </w:tr>
      <w:tr w:rsidR="00DD1CE0" w:rsidRPr="0013504D">
        <w:trPr>
          <w:cantSplit/>
          <w:trHeight w:val="465"/>
          <w:tblHeader/>
        </w:trPr>
        <w:tc>
          <w:tcPr>
            <w:vMerge w:val="restart"/>
            <w:tcW w:w="1368" w:type="dxa"/>
            <w:vAlign w:val="center"/>
          </w:tcPr>
          <w:p w:rsidR="00DD1CE0" w:rsidRPr="008578CD" w:rsidRDefault="00DD1CE0" w:rsidP="008578CD">
            <w:pPr>
              <w:jc w:val="center"/>
              <w:rPr>
                <w:lang w:val="en-US"/>
              </w:rPr>
            </w:pPr>
            <w:r>
              <w:rPr>
                <w:lang w:val="en-US"/>
              </w:rPr>
              <w:t xml:space="preserve">ОПД</w:t>
            </w:r>
            <w:r w:rsidRPr="008578CD">
              <w:rPr>
                <w:lang w:val="en-US"/>
              </w:rPr>
              <w:t xml:space="preserve"> (</w:t>
            </w:r>
            <w:r>
              <w:rPr>
                <w:noProof/>
                <w:lang w:val="en-US"/>
              </w:rPr>
              <w:t xml:space="preserve">2000</w:t>
            </w:r>
            <w:r w:rsidRPr="008578CD">
              <w:rPr>
                <w:lang w:val="en-US"/>
              </w:rPr>
              <w:t>)</w:t>
            </w:r>
          </w:p>
        </w:tc>
        <w:tc>
          <w:tcPr>
            <w:tcW w:w="3060" w:type="dxa"/>
            <w:vAlign w:val="center"/>
          </w:tcPr>
          <w:p w:rsidR="00DD1CE0" w:rsidRPr="008578CD" w:rsidRDefault="00DD1CE0" w:rsidP="008578CD">
            <w:pPr>
              <w:jc w:val="center"/>
              <w:rPr>
                <w:lang w:val="en-US"/>
              </w:rPr>
            </w:pPr>
            <w:r>
              <w:rPr>
                <w:noProof/>
                <w:lang w:val="en-US"/>
              </w:rPr>
              <w:t xml:space="preserve">Бухгалтерский учет</w:t>
            </w:r>
            <w:r w:rsidRPr="008578CD">
              <w:rPr>
                <w:lang w:val="en-US"/>
              </w:rPr>
              <w:t xml:space="preserve"> (</w:t>
            </w:r>
            <w:r>
              <w:rPr>
                <w:noProof/>
                <w:lang w:val="en-US"/>
              </w:rPr>
              <w:t xml:space="preserve">150</w:t>
            </w:r>
            <w:r w:rsidRPr="008578CD">
              <w:rPr>
                <w:lang w:val="en-US"/>
              </w:rPr>
              <w:t>)</w:t>
            </w:r>
          </w:p>
        </w:tc>
        <w:tc>
          <w:tcPr>
            <w:tcW w:w="1980" w:type="dxa"/>
            <w:vAlign w:val="center"/>
          </w:tcPr>
          <w:p w:rsidR="00DD1CE0" w:rsidRPr="008578CD" w:rsidRDefault="00DD1CE0" w:rsidP="008578CD">
            <w:pPr>
              <w:jc w:val="center"/>
              <w:rPr>
                <w:lang w:val="en-US"/>
              </w:rPr>
            </w:pPr>
            <w:r>
              <w:rPr>
                <w:noProof/>
                <w:lang w:val="en-US"/>
              </w:rPr>
              <w:t xml:space="preserve">20</w:t>
            </w:r>
          </w:p>
        </w:tc>
        <w:tc>
          <w:tcPr>
            <w:tcW w:w="1800" w:type="dxa"/>
            <w:vAlign w:val="center"/>
          </w:tcPr>
          <w:p w:rsidR="00DD1CE0" w:rsidRPr="008578CD" w:rsidRDefault="00DD1CE0" w:rsidP="008578CD">
            <w:pPr>
              <w:jc w:val="center"/>
              <w:rPr>
                <w:lang w:val="en-US"/>
              </w:rPr>
            </w:pPr>
            <w:r>
              <w:rPr>
                <w:noProof/>
                <w:lang w:val="en-US"/>
              </w:rPr>
              <w:t xml:space="preserve">95</w:t>
            </w:r>
            <w:r w:rsidRPr="008578CD">
              <w:rPr>
                <w:lang w:val="en-US"/>
              </w:rPr>
              <w:t>%</w:t>
            </w:r>
          </w:p>
        </w:tc>
        <w:tc>
          <w:tcPr>
            <w:tcW w:w="1620" w:type="dxa"/>
            <w:vAlign w:val="center"/>
          </w:tcPr>
          <w:p w:rsidR="00DD1CE0" w:rsidRPr="008578CD" w:rsidRDefault="00DD1CE0" w:rsidP="008578CD">
            <w:pPr>
              <w:jc w:val="center"/>
              <w:rPr>
                <w:lang w:val="en-US"/>
              </w:rPr>
            </w:pPr>
            <w:r>
              <w:rPr>
                <w:noProof/>
                <w:lang w:val="en-US"/>
              </w:rPr>
              <w:t xml:space="preserve">+</w:t>
            </w:r>
          </w:p>
        </w:tc>
      </w:tr>
      <w:tr w:rsidR="00DD1CE0" w:rsidRPr="0013504D">
        <w:trPr>
          <w:cantSplit/>
          <w:trHeight w:val="465"/>
          <w:tblHeader/>
        </w:trPr>
        <w:tc>
          <w:tcPr>
            <w:vMerge/>
            <w:tcW w:w="1368" w:type="dxa"/>
            <w:vAlign w:val="center"/>
          </w:tcPr>
          <w:p/>
        </w:tc>
        <w:tc>
          <w:tcPr>
            <w:tcW w:w="3060" w:type="dxa"/>
            <w:vAlign w:val="center"/>
          </w:tcPr>
          <w:p w:rsidR="00DD1CE0" w:rsidRPr="008578CD" w:rsidRDefault="00DD1CE0" w:rsidP="008578CD">
            <w:pPr>
              <w:jc w:val="center"/>
              <w:rPr>
                <w:lang w:val="en-US"/>
              </w:rPr>
            </w:pPr>
            <w:r>
              <w:rPr>
                <w:noProof/>
                <w:lang w:val="en-US"/>
              </w:rPr>
              <w:t xml:space="preserve">Финансы и кредит</w:t>
            </w:r>
            <w:r w:rsidRPr="008578CD">
              <w:rPr>
                <w:lang w:val="en-US"/>
              </w:rPr>
              <w:t xml:space="preserve"> (</w:t>
            </w:r>
            <w:r>
              <w:rPr>
                <w:noProof/>
                <w:lang w:val="en-US"/>
              </w:rPr>
              <w:t xml:space="preserve">150</w:t>
            </w:r>
            <w:r w:rsidRPr="008578CD">
              <w:rPr>
                <w:lang w:val="en-US"/>
              </w:rPr>
              <w:t>)</w:t>
            </w:r>
          </w:p>
        </w:tc>
        <w:tc>
          <w:tcPr>
            <w:tcW w:w="1980" w:type="dxa"/>
            <w:vAlign w:val="center"/>
          </w:tcPr>
          <w:p w:rsidR="00DD1CE0" w:rsidRPr="008578CD" w:rsidRDefault="00DD1CE0" w:rsidP="008578CD">
            <w:pPr>
              <w:jc w:val="center"/>
              <w:rPr>
                <w:lang w:val="en-US"/>
              </w:rPr>
            </w:pPr>
            <w:r>
              <w:rPr>
                <w:noProof/>
                <w:lang w:val="en-US"/>
              </w:rPr>
              <w:t xml:space="preserve">16</w:t>
            </w:r>
          </w:p>
        </w:tc>
        <w:tc>
          <w:tcPr>
            <w:tcW w:w="1800" w:type="dxa"/>
            <w:vAlign w:val="center"/>
          </w:tcPr>
          <w:p w:rsidR="00DD1CE0" w:rsidRPr="008578CD" w:rsidRDefault="00DD1CE0" w:rsidP="008578CD">
            <w:pPr>
              <w:jc w:val="center"/>
              <w:rPr>
                <w:lang w:val="en-US"/>
              </w:rPr>
            </w:pPr>
            <w:r>
              <w:rPr>
                <w:noProof/>
                <w:lang w:val="en-US"/>
              </w:rPr>
              <w:t xml:space="preserve">62</w:t>
            </w:r>
            <w:r w:rsidRPr="008578CD">
              <w:rPr>
                <w:lang w:val="en-US"/>
              </w:rPr>
              <w:t>%</w:t>
            </w:r>
          </w:p>
        </w:tc>
        <w:tc>
          <w:tcPr>
            <w:tcW w:w="1620" w:type="dxa"/>
            <w:vAlign w:val="center"/>
          </w:tcPr>
          <w:p w:rsidR="00DD1CE0" w:rsidRPr="008578CD" w:rsidRDefault="00DD1CE0" w:rsidP="008578CD">
            <w:pPr>
              <w:jc w:val="center"/>
              <w:rPr>
                <w:lang w:val="en-US"/>
              </w:rPr>
            </w:pPr>
            <w:r>
              <w:rPr>
                <w:noProof/>
                <w:lang w:val="en-US"/>
              </w:rPr>
              <w:t xml:space="preserve">+</w:t>
            </w:r>
          </w:p>
        </w:tc>
      </w:tr>
    </w:tbl>
    <w:p w:rsidR="00DD1CE0" w:rsidRPr="0013504D" w:rsidRDefault="00DD1CE0" w:rsidP="00A460AE"/>
    <w:p w:rsidR="00DD1CE0" w:rsidRPr="0013504D" w:rsidRDefault="00DD1CE0" w:rsidP="002B06B8">
      <w:pPr>
        <w:rPr>
          <w:b/>
          <w:bCs/>
        </w:rPr>
      </w:pPr>
      <w:r w:rsidRPr="0013504D">
        <w:rPr>
          <w:b/>
          <w:bCs/>
        </w:rPr>
        <w:t>ПРИМЕЧАНИЯ:</w:t>
      </w:r>
    </w:p>
    <w:p w:rsidR="00DD1CE0" w:rsidRPr="0013504D" w:rsidRDefault="00DD1CE0" w:rsidP="002B06B8">
      <w:pPr>
        <w:numPr>
          <w:ilvl w:val="0"/>
          <w:numId w:val="9"/>
        </w:numPr>
        <w:jc w:val="both"/>
      </w:pPr>
      <w:r w:rsidRPr="0013504D">
        <w:t xml:space="preserve">В таблице жирным шрифтом выделены дисциплины, показатели освоения которых ниже критериального значения. </w:t>
      </w:r>
    </w:p>
    <w:p w:rsidR="00DD1CE0" w:rsidRPr="0013504D" w:rsidRDefault="00DD1CE0" w:rsidP="00673AB4">
      <w:pPr>
        <w:numPr>
          <w:ilvl w:val="0"/>
          <w:numId w:val="9"/>
        </w:numPr>
        <w:jc w:val="both"/>
      </w:pPr>
      <w:r w:rsidRPr="0013504D">
        <w:t>Знаком «–» обозначено отсутствие в ГОС объема часов, отводимых на изучение дисциплины /цикла дисциплин.</w:t>
      </w:r>
    </w:p>
    <w:p w:rsidR="00DD1CE0" w:rsidRPr="00B2006F" w:rsidRDefault="00DD1CE0">
      <w:pPr>
        <w:autoSpaceDE w:val="0"/>
        <w:autoSpaceDN w:val="0"/>
        <w:adjustRightInd w:val="0"/>
        <w:jc w:val="center"/>
        <w:rPr>
          <w:spacing w:val="-6"/>
        </w:rPr>
      </w:pPr>
    </w:p>
    <w:p w:rsidR="00DD1CE0" w:rsidRPr="0013504D" w:rsidRDefault="00DD1CE0" w:rsidP="00E21F6C">
      <w:pPr>
        <w:pStyle w:val="3"/>
        <w:keepNext/>
        <w:keepLines/>
        <w:rPr>
          <w:spacing w:val="-6"/>
          <w:sz w:val="24"/>
          <w:szCs w:val="24"/>
        </w:rPr>
      </w:pPr>
      <w:r w:rsidRPr="0013504D">
        <w:rPr>
          <w:b/>
          <w:bCs/>
          <w:sz w:val="24"/>
          <w:szCs w:val="24"/>
        </w:rPr>
        <w:t xml:space="preserve">Диаграмма результатов тестирования в целом по </w:t>
      </w:r>
      <w:r>
        <w:rPr>
          <w:b/>
          <w:bCs/>
          <w:noProof/>
          <w:sz w:val="24"/>
          <w:szCs w:val="24"/>
        </w:rPr>
        <w:t xml:space="preserve">вузу</w:t>
      </w:r>
      <w:r w:rsidRPr="0013504D">
        <w:rPr>
          <w:b/>
          <w:bCs/>
          <w:sz w:val="24"/>
          <w:szCs w:val="24"/>
        </w:rPr>
        <w:br/>
      </w:r>
      <w:r>
        <w:drawing>
          <wp:inline distT="0" distR="0" distL="0" distB="0">
            <wp:extent cy="292608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pie.png" name="Picture 1"/>
                    <pic:cNvPicPr>
                      <a:picLocks noChangeArrowheads="1" noChangeAspect="1"/>
                    </pic:cNvPicPr>
                  </pic:nvPicPr>
                  <pic:blipFill>
                    <a:blip r:embed="rId43"/>
                    <a:srcRect/>
                    <a:stretch>
                      <a:fillRect/>
                    </a:stretch>
                  </pic:blipFill>
                  <pic:spPr bwMode="auto">
                    <a:xfrm>
                      <a:off y="0" x="0"/>
                      <a:ext cy="2926080" cx="5760720"/>
                    </a:xfrm>
                    <a:prstGeom prst="rect">
                      <a:avLst/>
                    </a:prstGeom>
                  </pic:spPr>
                </pic:pic>
              </a:graphicData>
            </a:graphic>
          </wp:inline>
        </w:drawing>
      </w:r>
    </w:p>
    <w:p w:rsidR="00DD1CE0" w:rsidRPr="0013504D" w:rsidRDefault="00DD1CE0" w:rsidP="008C5EDA">
      <w:pPr>
        <w:ind w:firstLine="720"/>
        <w:jc w:val="both"/>
      </w:pPr>
      <w:r w:rsidRPr="0013504D">
        <w:t xml:space="preserve">Из диаграммы обобщенных результатов тестирования следует, что в целом по </w:t>
      </w:r>
      <w:r>
        <w:rPr>
          <w:noProof/>
        </w:rPr>
        <w:t xml:space="preserve">вузу</w:t>
      </w:r>
      <w:r w:rsidRPr="0013504D">
        <w:t xml:space="preserve"> </w:t>
      </w:r>
      <w:r>
        <w:rPr>
          <w:noProof/>
        </w:rPr>
        <w:t xml:space="preserve">55</w:t>
      </w:r>
      <w:r w:rsidRPr="0013504D">
        <w:t xml:space="preserve"> результат</w:t>
      </w:r>
      <w:r>
        <w:rPr>
          <w:noProof/>
        </w:rPr>
        <w:t xml:space="preserve">ов</w:t>
      </w:r>
      <w:r w:rsidRPr="0013504D">
        <w:t xml:space="preserve"> (</w:t>
      </w:r>
      <w:r>
        <w:rPr>
          <w:noProof/>
        </w:rPr>
        <w:t xml:space="preserve">73.0</w:t>
      </w:r>
      <w:r w:rsidRPr="0013504D">
        <w:t>%) соответству</w:t>
      </w:r>
      <w:r>
        <w:rPr>
          <w:noProof/>
        </w:rPr>
        <w:t xml:space="preserve">ют</w:t>
      </w:r>
      <w:r w:rsidRPr="0013504D">
        <w:t xml:space="preserve"> требованиям ГОС.</w:t>
      </w:r>
    </w:p>
    <w:p w:rsidR="00DD1CE0" w:rsidRPr="0013504D" w:rsidRDefault="00DD1CE0" w:rsidP="005F69FE">
      <w:pPr>
        <w:ind w:firstLine="720"/>
        <w:jc w:val="both"/>
      </w:pPr>
      <w:r w:rsidRPr="0013504D">
        <w:t xml:space="preserve">В </w:t>
      </w:r>
      <w:r>
        <w:rPr>
          <w:noProof/>
        </w:rPr>
        <w:t xml:space="preserve">вузе</w:t>
      </w:r>
      <w:r w:rsidRPr="0013504D">
        <w:t xml:space="preserve"> в рамках дисциплинарного тестирования было получено </w:t>
      </w:r>
      <w:r>
        <w:rPr>
          <w:noProof/>
        </w:rPr>
        <w:t xml:space="preserve">75</w:t>
      </w:r>
      <w:r w:rsidRPr="0013504D">
        <w:t xml:space="preserve"> результат</w:t>
      </w:r>
      <w:r>
        <w:rPr>
          <w:noProof/>
        </w:rPr>
        <w:t xml:space="preserve">ов</w:t>
      </w:r>
      <w:r w:rsidRPr="0013504D">
        <w:t>.</w:t>
      </w:r>
    </w:p>
    <w:p w:rsidR="00DD1CE0" w:rsidRPr="0013504D" w:rsidRDefault="00DD1CE0">
      <w:pPr>
        <w:pStyle w:val="a2"/>
        <w:spacing w:line="240" w:lineRule="auto"/>
        <w:ind w:left="539" w:hanging="539"/>
        <w:jc w:val="left"/>
        <w:rPr>
          <w:sz w:val="24"/>
          <w:szCs w:val="24"/>
        </w:rPr>
      </w:pPr>
    </w:p>
    <w:p w:rsidR="00DD1CE0" w:rsidRPr="0013504D" w:rsidRDefault="00DD1CE0">
      <w:pPr>
        <w:pStyle w:val="2"/>
        <w:jc w:val="both"/>
        <w:rPr>
          <w:sz w:val="24"/>
          <w:szCs w:val="24"/>
        </w:rPr>
      </w:pPr>
      <w:r w:rsidRPr="0013504D">
        <w:rPr>
          <w:sz w:val="24"/>
          <w:szCs w:val="24"/>
        </w:rPr>
        <w:t>Обобщенные результаты выполнения требований ГОС-</w:t>
      </w:r>
      <w:r w:rsidRPr="0013504D">
        <w:rPr>
          <w:sz w:val="24"/>
          <w:szCs w:val="24"/>
          <w:lang w:val="en-US"/>
        </w:rPr>
        <w:t>II</w:t>
      </w:r>
      <w:r w:rsidRPr="0013504D">
        <w:rPr>
          <w:sz w:val="24"/>
          <w:szCs w:val="24"/>
        </w:rPr>
        <w:t xml:space="preserve"> по циклам дисциплин для ООП</w:t>
      </w:r>
      <w:r w:rsidRPr="0013504D">
        <w:rPr>
          <w:sz w:val="24"/>
          <w:szCs w:val="24"/>
        </w:rPr>
        <w:t xml:space="preserve"> </w:t>
      </w:r>
      <w:r>
        <w:rPr>
          <w:noProof/>
          <w:spacing w:val="-6"/>
          <w:sz w:val="24"/>
          <w:szCs w:val="24"/>
        </w:rPr>
        <w:t xml:space="preserve"/>
      </w:r>
      <w:r w:rsidRPr="00E33091">
        <w:t xml:space="preserve"> </w:t>
      </w:r>
      <w:r>
        <w:rPr>
          <w:noProof/>
          <w:sz w:val="24"/>
          <w:szCs w:val="24"/>
        </w:rPr>
        <w:t xml:space="preserve">вуза</w:t>
      </w:r>
    </w:p>
    <w:p w:rsidR="00DD1CE0" w:rsidRPr="0013504D" w:rsidRDefault="00DD1CE0">
      <w:pPr>
        <w:pStyle w:val="a2"/>
        <w:keepNext/>
        <w:spacing w:line="240" w:lineRule="auto"/>
        <w:rPr>
          <w:sz w:val="24"/>
          <w:szCs w:val="24"/>
        </w:rPr>
      </w:pPr>
    </w:p>
    <w:p w:rsidR="00DD1CE0" w:rsidRPr="0013504D" w:rsidRDefault="00DD1CE0">
      <w:pPr>
        <w:pStyle w:val="a2"/>
        <w:spacing w:line="240" w:lineRule="auto"/>
        <w:rPr>
          <w:sz w:val="24"/>
          <w:szCs w:val="24"/>
        </w:rPr>
      </w:pPr>
      <w:r w:rsidRPr="0013504D">
        <w:rPr>
          <w:sz w:val="24"/>
          <w:szCs w:val="24"/>
        </w:rPr>
        <w:t xml:space="preserve">В данном разделе приведены результаты педагогических измерений по циклам общих гуманитарных и социально-экономических (ГСЭ), общих математических и естественнонаучных (ЕН) и общепрофессиональных (ОПД) дисциплин </w:t>
      </w:r>
      <w:r>
        <w:rPr>
          <w:noProof/>
          <w:sz w:val="24"/>
          <w:szCs w:val="24"/>
        </w:rPr>
        <w:t xml:space="preserve">высшего</w:t>
      </w:r>
      <w:r w:rsidRPr="0013504D">
        <w:rPr>
          <w:sz w:val="24"/>
          <w:szCs w:val="24"/>
        </w:rPr>
        <w:t xml:space="preserve"> профессионального образования.</w:t>
      </w:r>
    </w:p>
    <w:p w:rsidR="00DD1CE0" w:rsidRPr="0013504D" w:rsidRDefault="00DD1CE0">
      <w:pPr>
        <w:pStyle w:val="a2"/>
        <w:spacing w:line="240" w:lineRule="auto"/>
        <w:rPr>
          <w:sz w:val="24"/>
          <w:szCs w:val="24"/>
        </w:rPr>
      </w:pPr>
      <w:r w:rsidRPr="0013504D">
        <w:rPr>
          <w:sz w:val="24"/>
          <w:szCs w:val="24"/>
        </w:rPr>
        <w:t xml:space="preserve">В данном разделе приводятся значения показателей освоения дисциплин на соответствие требованиям ГОС для всех ООП </w:t>
      </w:r>
      <w:r>
        <w:rPr>
          <w:noProof/>
          <w:sz w:val="24"/>
          <w:szCs w:val="24"/>
        </w:rPr>
        <w:t xml:space="preserve"/>
      </w:r>
      <w:r w:rsidRPr="00E33091">
        <w:t xml:space="preserve"> </w:t>
      </w:r>
      <w:r>
        <w:rPr>
          <w:noProof/>
          <w:sz w:val="24"/>
          <w:szCs w:val="24"/>
        </w:rPr>
        <w:t xml:space="preserve">вуза</w:t>
      </w:r>
      <w:r w:rsidRPr="0013504D">
        <w:rPr>
          <w:sz w:val="24"/>
          <w:szCs w:val="24"/>
        </w:rPr>
        <w:t>. Методика анализа и формы представления результатов педагогических измерений приведены в Приложении 1.</w:t>
      </w:r>
    </w:p>
    <w:p w:rsidR="00DD1CE0" w:rsidRPr="0013504D" w:rsidRDefault="00DD1CE0">
      <w:pPr>
        <w:pStyle w:val="a2"/>
        <w:spacing w:line="240" w:lineRule="auto"/>
        <w:rPr>
          <w:sz w:val="24"/>
          <w:szCs w:val="24"/>
        </w:rPr>
      </w:pPr>
      <w:r w:rsidRPr="0013504D">
        <w:rPr>
          <w:sz w:val="24"/>
          <w:szCs w:val="24"/>
        </w:rPr>
        <w:t xml:space="preserve">Показатель освоения дисциплины приводится для основных образовательных программ </w:t>
      </w:r>
      <w:r>
        <w:rPr>
          <w:noProof/>
          <w:sz w:val="24"/>
          <w:szCs w:val="24"/>
        </w:rPr>
        <w:t xml:space="preserve"/>
      </w:r>
      <w:r w:rsidRPr="00E33091">
        <w:t xml:space="preserve"> </w:t>
      </w:r>
      <w:r>
        <w:rPr>
          <w:noProof/>
          <w:sz w:val="24"/>
          <w:szCs w:val="24"/>
        </w:rPr>
        <w:t xml:space="preserve">вуза</w:t>
      </w:r>
      <w:r w:rsidRPr="0013504D">
        <w:rPr>
          <w:sz w:val="24"/>
          <w:szCs w:val="24"/>
        </w:rPr>
        <w:t xml:space="preserve"> с учетом специализации или учебной группы в соответствии с заявкой </w:t>
      </w:r>
      <w:r>
        <w:rPr>
          <w:noProof/>
          <w:sz w:val="24"/>
          <w:szCs w:val="24"/>
        </w:rPr>
        <w:t xml:space="preserve">вуза</w:t>
      </w:r>
      <w:r w:rsidRPr="0013504D">
        <w:rPr>
          <w:sz w:val="24"/>
          <w:szCs w:val="24"/>
        </w:rPr>
        <w:t>.</w:t>
      </w:r>
    </w:p>
    <w:p w:rsidR="00DD1CE0" w:rsidRPr="0013504D" w:rsidRDefault="00DD1CE0">
      <w:pPr>
        <w:pStyle w:val="a2"/>
        <w:spacing w:line="240" w:lineRule="auto"/>
        <w:rPr>
          <w:sz w:val="24"/>
          <w:szCs w:val="24"/>
        </w:rPr>
      </w:pPr>
      <w:r w:rsidRPr="0013504D">
        <w:rPr>
          <w:sz w:val="24"/>
          <w:szCs w:val="24"/>
        </w:rPr>
        <w:t xml:space="preserve">На диаграммах ранжирования показателей освоения дисциплины на соответствие требованиям ГОС по ООП </w:t>
      </w:r>
      <w:r>
        <w:rPr>
          <w:noProof/>
          <w:sz w:val="24"/>
          <w:szCs w:val="24"/>
        </w:rPr>
        <w:t xml:space="preserve"/>
      </w:r>
      <w:r w:rsidRPr="00E33091">
        <w:t xml:space="preserve"> </w:t>
      </w:r>
      <w:r>
        <w:rPr>
          <w:noProof/>
          <w:sz w:val="24"/>
          <w:szCs w:val="24"/>
        </w:rPr>
        <w:t xml:space="preserve">вуза</w:t>
      </w:r>
      <w:r w:rsidRPr="0013504D">
        <w:rPr>
          <w:sz w:val="24"/>
          <w:szCs w:val="24"/>
        </w:rPr>
        <w:t xml:space="preserve"> представлены результаты педагогических измерений, полученные в различных </w:t>
      </w:r>
      <w:r>
        <w:rPr>
          <w:noProof/>
          <w:sz w:val="24"/>
          <w:szCs w:val="24"/>
        </w:rPr>
        <w:t xml:space="preserve">вузах</w:t>
      </w:r>
      <w:r w:rsidRPr="0013504D">
        <w:rPr>
          <w:sz w:val="24"/>
          <w:szCs w:val="24"/>
        </w:rPr>
        <w:t xml:space="preserve"> России. </w:t>
      </w:r>
    </w:p>
    <w:p w:rsidR="00DD1CE0" w:rsidRPr="0013504D" w:rsidRDefault="00DD1CE0">
      <w:pPr>
        <w:pStyle w:val="a2"/>
        <w:rPr>
          <w:sz w:val="24"/>
          <w:szCs w:val="24"/>
        </w:rPr>
      </w:pPr>
    </w:p>
    <w:p w:rsidR="00DD1CE0" w:rsidRPr="0013504D" w:rsidRDefault="00DD1CE0">
      <w:pPr>
        <w:pStyle w:val="Heading3"/>
        <w:ind w:left="1066"/>
        <w:jc w:val="both"/>
      </w:pPr>
      <w:r>
        <w:rPr>
          <w:noProof/>
        </w:rPr>
        <w:t xml:space="preserve">Цикл общих гуманитарных и социально-экономических дисциплин</w:t>
      </w:r>
      <w:r w:rsidRPr="0013504D">
        <w:t xml:space="preserve"> </w:t>
      </w:r>
      <w:r>
        <w:rPr>
          <w:noProof/>
          <w:w w:val="103"/>
        </w:rPr>
        <w:t xml:space="preserve">высшего</w:t>
      </w:r>
      <w:r w:rsidRPr="0013504D">
        <w:t xml:space="preserve"> профессионального образования</w:t>
      </w:r>
    </w:p>
    <w:p w:rsidR="00DD1CE0" w:rsidRPr="0013504D" w:rsidRDefault="00DD1CE0">
      <w:pPr>
        <w:pStyle w:val="a2"/>
        <w:spacing w:line="240" w:lineRule="auto"/>
      </w:pPr>
      <w:r w:rsidRPr="0013504D">
        <w:rPr>
          <w:sz w:val="24"/>
          <w:szCs w:val="24"/>
        </w:rPr>
        <w:t xml:space="preserve">В этом параграфе приведены диаграммы ранжирования ООП </w:t>
      </w:r>
      <w:r>
        <w:rPr>
          <w:noProof/>
          <w:sz w:val="24"/>
          <w:szCs w:val="24"/>
        </w:rPr>
        <w:t xml:space="preserve"/>
      </w:r>
      <w:r w:rsidRPr="00E33091">
        <w:t xml:space="preserve"> </w:t>
      </w:r>
      <w:r>
        <w:rPr>
          <w:noProof/>
          <w:sz w:val="24"/>
          <w:szCs w:val="24"/>
        </w:rPr>
        <w:t xml:space="preserve">вуза</w:t>
      </w:r>
      <w:r w:rsidRPr="0013504D">
        <w:rPr>
          <w:sz w:val="24"/>
          <w:szCs w:val="24"/>
        </w:rPr>
        <w:t xml:space="preserve"> по показателю освоения дисциплин (</w:t>
      </w:r>
      <w:r>
        <w:rPr>
          <w:noProof/>
          <w:sz w:val="24"/>
          <w:szCs w:val="24"/>
        </w:rPr>
        <w:t xml:space="preserve">«История»</w:t>
      </w:r>
      <w:r w:rsidRPr="0013504D">
        <w:rPr>
          <w:sz w:val="24"/>
          <w:szCs w:val="24"/>
        </w:rPr>
        <w:t>).</w:t>
      </w:r>
      <w:r w:rsidRPr="0013504D">
        <w:t xml:space="preserve"> </w:t>
      </w:r>
    </w:p>
    <w:p w:rsidR="00DD1CE0" w:rsidRPr="00905978" w:rsidRDefault="00DD1CE0">
      <w:pPr>
        <w:pStyle w:val="a2"/>
      </w:pPr>
    </w:p>
    <w:p w:rsidR="00DD1CE0" w:rsidRPr="0013504D" w:rsidRDefault="00DD1CE0" w:rsidP="00E21F6C">
      <w:pPr>
        <w:pStyle w:val="3"/>
        <w:keepNext/>
        <w:keepLines/>
        <w:spacing w:line="240" w:lineRule="auto"/>
        <w:rPr>
          <w:b/>
          <w:bCs/>
          <w:sz w:val="24"/>
          <w:szCs w:val="24"/>
        </w:rPr>
      </w:pPr>
      <w:r w:rsidRPr="0013504D">
        <w:rPr>
          <w:b/>
          <w:bCs/>
          <w:sz w:val="24"/>
          <w:szCs w:val="24"/>
        </w:rPr>
        <w:t xml:space="preserve">Дисциплина: </w:t>
      </w:r>
      <w:r>
        <w:rPr>
          <w:b/>
          <w:bCs/>
          <w:noProof/>
          <w:sz w:val="24"/>
          <w:szCs w:val="24"/>
        </w:rPr>
        <w:t xml:space="preserve">История</w:t>
      </w:r>
    </w:p>
    <w:p w:rsidR="00DD1CE0" w:rsidRPr="0013504D" w:rsidRDefault="00DD1CE0" w:rsidP="00E21F6C">
      <w:pPr>
        <w:pStyle w:val="3"/>
        <w:keepNext/>
        <w:keepLines/>
        <w:spacing w:line="240" w:lineRule="auto"/>
        <w:rPr>
          <w:sz w:val="24"/>
          <w:szCs w:val="24"/>
        </w:rPr>
      </w:pPr>
      <w:r w:rsidRPr="0013504D">
        <w:rPr>
          <w:sz w:val="24"/>
          <w:szCs w:val="24"/>
        </w:rPr>
        <w:t xml:space="preserve">Диаграмма ранжирования ООП </w:t>
      </w:r>
      <w:r>
        <w:rPr>
          <w:noProof/>
          <w:spacing w:val="-6"/>
          <w:sz w:val="24"/>
          <w:szCs w:val="24"/>
        </w:rPr>
        <w:t xml:space="preserve"/>
      </w:r>
      <w:r w:rsidRPr="00E33091">
        <w:t xml:space="preserve"> </w:t>
      </w:r>
      <w:r>
        <w:rPr>
          <w:noProof/>
          <w:sz w:val="24"/>
          <w:szCs w:val="24"/>
        </w:rPr>
        <w:t xml:space="preserve">вуза</w:t>
      </w:r>
      <w:r w:rsidRPr="0013504D">
        <w:rPr>
          <w:sz w:val="24"/>
          <w:szCs w:val="24"/>
        </w:rPr>
        <w:t xml:space="preserve"> по показателю</w:t>
      </w:r>
      <w:r w:rsidRPr="0013504D">
        <w:rPr>
          <w:sz w:val="24"/>
          <w:szCs w:val="24"/>
        </w:rPr>
        <w:br/>
        <w:t>освоения дисциплины на соответствие требованиям ГОС-</w:t>
      </w:r>
      <w:r w:rsidRPr="0013504D">
        <w:rPr>
          <w:sz w:val="24"/>
          <w:szCs w:val="24"/>
          <w:lang w:val="en-US"/>
        </w:rPr>
        <w:t>II</w:t>
      </w:r>
    </w:p>
    <w:p w:rsidR="00DD1CE0" w:rsidRPr="00905978" w:rsidRDefault="00DD1CE0" w:rsidP="00E21F6C">
      <w:pPr>
        <w:pStyle w:val="a2"/>
        <w:keepNext/>
        <w:keepLines/>
        <w:spacing w:line="240" w:lineRule="auto"/>
        <w:ind w:firstLine="0"/>
        <w:jc w:val="center"/>
        <w:rPr>
          <w:sz w:val="24"/>
          <w:szCs w:val="24"/>
        </w:rPr>
      </w:pPr>
      <w:r>
        <w:drawing>
          <wp:inline distT="0" distR="0" distL="0" distB="0">
            <wp:extent cy="2468880" cx="53035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56929c1607626a1edbdaafb9c7f10c247e54fcbb20f1e3260f783011.png" name="Picture 1"/>
                    <pic:cNvPicPr>
                      <a:picLocks noChangeArrowheads="1" noChangeAspect="1"/>
                    </pic:cNvPicPr>
                  </pic:nvPicPr>
                  <pic:blipFill>
                    <a:blip r:embed="rId44"/>
                    <a:srcRect/>
                    <a:stretch>
                      <a:fillRect/>
                    </a:stretch>
                  </pic:blipFill>
                  <pic:spPr bwMode="auto">
                    <a:xfrm>
                      <a:off y="0" x="0"/>
                      <a:ext cy="2468880" cx="5303520"/>
                    </a:xfrm>
                    <a:prstGeom prst="rect">
                      <a:avLst/>
                    </a:prstGeom>
                  </pic:spPr>
                </pic:pic>
              </a:graphicData>
            </a:graphic>
          </wp:inline>
        </w:drawing>
      </w:r>
    </w:p>
    <w:p w:rsidR="00DD1CE0" w:rsidRPr="0013504D" w:rsidRDefault="00DD1CE0">
      <w:pPr>
        <w:ind w:firstLine="720"/>
      </w:pPr>
      <w:r w:rsidRPr="0013504D">
        <w:t>Результаты педагогических измерений показывают, что</w:t>
      </w:r>
    </w:p>
    <w:p w:rsidR="00DD1CE0" w:rsidRPr="0013504D" w:rsidRDefault="00DD1CE0">
      <w:pPr>
        <w:pStyle w:val="a2"/>
        <w:numPr>
          <w:ilvl w:val="0"/>
          <w:numId w:val="1"/>
        </w:numPr>
        <w:spacing w:line="240" w:lineRule="auto"/>
        <w:ind w:left="714" w:hanging="357"/>
        <w:rPr>
          <w:sz w:val="24"/>
          <w:szCs w:val="24"/>
        </w:rPr>
      </w:pPr>
      <w:r w:rsidRPr="0013504D">
        <w:rPr>
          <w:sz w:val="24"/>
          <w:szCs w:val="24"/>
        </w:rPr>
        <w:t xml:space="preserve">качество подготовки студентов по ООП </w:t>
      </w:r>
      <w:r>
        <w:rPr>
          <w:noProof/>
          <w:sz w:val="24"/>
          <w:szCs w:val="24"/>
        </w:rPr>
        <w:t xml:space="preserve">032001.65 (440)</w:t>
      </w:r>
      <w:r w:rsidRPr="0013504D">
        <w:rPr>
          <w:sz w:val="24"/>
          <w:szCs w:val="24"/>
        </w:rPr>
        <w:t xml:space="preserve"> не соответствует требованиям ГОС-</w:t>
      </w:r>
      <w:r w:rsidRPr="0013504D">
        <w:rPr>
          <w:sz w:val="24"/>
          <w:szCs w:val="24"/>
          <w:lang w:val="en-US"/>
        </w:rPr>
        <w:t>II</w:t>
      </w:r>
      <w:r w:rsidRPr="0013504D">
        <w:rPr>
          <w:sz w:val="24"/>
          <w:szCs w:val="24"/>
        </w:rPr>
        <w:t>.</w:t>
      </w:r>
    </w:p>
    <w:p w:rsidR="00DD1CE0" w:rsidRPr="00E21F6C" w:rsidRDefault="00DD1CE0" w:rsidP="00E21F6C">
      <w:pPr>
        <w:pStyle w:val="a2"/>
        <w:spacing w:line="240" w:lineRule="auto"/>
        <w:ind w:left="357" w:firstLine="0"/>
        <w:rPr>
          <w:sz w:val="24"/>
          <w:szCs w:val="24"/>
        </w:rPr>
      </w:pPr>
    </w:p>
    <w:p w:rsidR="00DD1CE0" w:rsidRPr="0013504D" w:rsidRDefault="00DD1CE0">
      <w:pPr>
        <w:pStyle w:val="Heading3"/>
        <w:ind w:left="1066"/>
        <w:jc w:val="both"/>
      </w:pPr>
      <w:r>
        <w:rPr>
          <w:noProof/>
        </w:rPr>
        <w:t xml:space="preserve">Цикл общепрофессиональных дисциплин</w:t>
      </w:r>
      <w:r w:rsidRPr="0013504D">
        <w:t xml:space="preserve"> </w:t>
      </w:r>
      <w:r>
        <w:rPr>
          <w:noProof/>
          <w:w w:val="103"/>
        </w:rPr>
        <w:t xml:space="preserve">высшего</w:t>
      </w:r>
      <w:r w:rsidRPr="0013504D">
        <w:t xml:space="preserve"> профессионального образования</w:t>
      </w:r>
    </w:p>
    <w:p w:rsidR="00DD1CE0" w:rsidRPr="0013504D" w:rsidRDefault="00DD1CE0">
      <w:pPr>
        <w:pStyle w:val="a2"/>
        <w:spacing w:line="240" w:lineRule="auto"/>
      </w:pPr>
      <w:r w:rsidRPr="0013504D">
        <w:rPr>
          <w:sz w:val="24"/>
          <w:szCs w:val="24"/>
        </w:rPr>
        <w:t xml:space="preserve">В этом параграфе приведены диаграммы ранжирования ООП </w:t>
      </w:r>
      <w:r>
        <w:rPr>
          <w:noProof/>
          <w:sz w:val="24"/>
          <w:szCs w:val="24"/>
        </w:rPr>
        <w:t xml:space="preserve"/>
      </w:r>
      <w:r w:rsidRPr="00E33091">
        <w:t xml:space="preserve"> </w:t>
      </w:r>
      <w:r>
        <w:rPr>
          <w:noProof/>
          <w:sz w:val="24"/>
          <w:szCs w:val="24"/>
        </w:rPr>
        <w:t xml:space="preserve">вуза</w:t>
      </w:r>
      <w:r w:rsidRPr="0013504D">
        <w:rPr>
          <w:sz w:val="24"/>
          <w:szCs w:val="24"/>
        </w:rPr>
        <w:t xml:space="preserve"> по показателю освоения дисциплин (</w:t>
      </w:r>
      <w:r>
        <w:rPr>
          <w:noProof/>
          <w:sz w:val="24"/>
          <w:szCs w:val="24"/>
        </w:rPr>
        <w:t xml:space="preserve">«Бухгалтерский учет», «Гражданское право», «Трудовое право», «Финансы и кредит»</w:t>
      </w:r>
      <w:r w:rsidRPr="0013504D">
        <w:rPr>
          <w:sz w:val="24"/>
          <w:szCs w:val="24"/>
        </w:rPr>
        <w:t>).</w:t>
      </w:r>
      <w:r w:rsidRPr="0013504D">
        <w:t xml:space="preserve"> </w:t>
      </w:r>
    </w:p>
    <w:p w:rsidR="00DD1CE0" w:rsidRPr="00905978" w:rsidRDefault="00DD1CE0">
      <w:pPr>
        <w:pStyle w:val="a2"/>
      </w:pPr>
    </w:p>
    <w:p w:rsidR="00DD1CE0" w:rsidRPr="0013504D" w:rsidRDefault="00DD1CE0" w:rsidP="00E21F6C">
      <w:pPr>
        <w:pStyle w:val="3"/>
        <w:keepNext/>
        <w:keepLines/>
        <w:spacing w:line="240" w:lineRule="auto"/>
        <w:rPr>
          <w:b/>
          <w:bCs/>
          <w:sz w:val="24"/>
          <w:szCs w:val="24"/>
        </w:rPr>
      </w:pPr>
      <w:r w:rsidRPr="0013504D">
        <w:rPr>
          <w:b/>
          <w:bCs/>
          <w:sz w:val="24"/>
          <w:szCs w:val="24"/>
        </w:rPr>
        <w:t xml:space="preserve">Дисциплина: </w:t>
      </w:r>
      <w:r>
        <w:rPr>
          <w:b/>
          <w:bCs/>
          <w:noProof/>
          <w:sz w:val="24"/>
          <w:szCs w:val="24"/>
        </w:rPr>
        <w:t xml:space="preserve">Бухгалтерский учет</w:t>
      </w:r>
    </w:p>
    <w:p w:rsidR="00DD1CE0" w:rsidRPr="0013504D" w:rsidRDefault="00DD1CE0" w:rsidP="00E21F6C">
      <w:pPr>
        <w:pStyle w:val="3"/>
        <w:keepNext/>
        <w:keepLines/>
        <w:spacing w:line="240" w:lineRule="auto"/>
        <w:rPr>
          <w:sz w:val="24"/>
          <w:szCs w:val="24"/>
        </w:rPr>
      </w:pPr>
      <w:r w:rsidRPr="0013504D">
        <w:rPr>
          <w:sz w:val="24"/>
          <w:szCs w:val="24"/>
        </w:rPr>
        <w:t xml:space="preserve">Диаграмма ранжирования ООП </w:t>
      </w:r>
      <w:r>
        <w:rPr>
          <w:noProof/>
          <w:spacing w:val="-6"/>
          <w:sz w:val="24"/>
          <w:szCs w:val="24"/>
        </w:rPr>
        <w:t xml:space="preserve"/>
      </w:r>
      <w:r w:rsidRPr="00E33091">
        <w:t xml:space="preserve"> </w:t>
      </w:r>
      <w:r>
        <w:rPr>
          <w:noProof/>
          <w:sz w:val="24"/>
          <w:szCs w:val="24"/>
        </w:rPr>
        <w:t xml:space="preserve">вуза</w:t>
      </w:r>
      <w:r w:rsidRPr="0013504D">
        <w:rPr>
          <w:sz w:val="24"/>
          <w:szCs w:val="24"/>
        </w:rPr>
        <w:t xml:space="preserve"> по показателю</w:t>
      </w:r>
      <w:r w:rsidRPr="0013504D">
        <w:rPr>
          <w:sz w:val="24"/>
          <w:szCs w:val="24"/>
        </w:rPr>
        <w:br/>
        <w:t>освоения дисциплины на соответствие требованиям ГОС-</w:t>
      </w:r>
      <w:r w:rsidRPr="0013504D">
        <w:rPr>
          <w:sz w:val="24"/>
          <w:szCs w:val="24"/>
          <w:lang w:val="en-US"/>
        </w:rPr>
        <w:t>II</w:t>
      </w:r>
    </w:p>
    <w:p w:rsidR="00DD1CE0" w:rsidRPr="00905978" w:rsidRDefault="00DD1CE0" w:rsidP="00E21F6C">
      <w:pPr>
        <w:pStyle w:val="a2"/>
        <w:keepNext/>
        <w:keepLines/>
        <w:spacing w:line="240" w:lineRule="auto"/>
        <w:ind w:firstLine="0"/>
        <w:jc w:val="center"/>
        <w:rPr>
          <w:sz w:val="24"/>
          <w:szCs w:val="24"/>
        </w:rPr>
      </w:pPr>
      <w:r>
        <w:drawing>
          <wp:inline distT="0" distR="0" distL="0" distB="0">
            <wp:extent cy="2468880" cx="53035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67cdcd2fee161be905e0cd5135b75ce791f6a658de26315e75269a6a.png" name="Picture 1"/>
                    <pic:cNvPicPr>
                      <a:picLocks noChangeArrowheads="1" noChangeAspect="1"/>
                    </pic:cNvPicPr>
                  </pic:nvPicPr>
                  <pic:blipFill>
                    <a:blip r:embed="rId45"/>
                    <a:srcRect/>
                    <a:stretch>
                      <a:fillRect/>
                    </a:stretch>
                  </pic:blipFill>
                  <pic:spPr bwMode="auto">
                    <a:xfrm>
                      <a:off y="0" x="0"/>
                      <a:ext cy="2468880" cx="5303520"/>
                    </a:xfrm>
                    <a:prstGeom prst="rect">
                      <a:avLst/>
                    </a:prstGeom>
                  </pic:spPr>
                </pic:pic>
              </a:graphicData>
            </a:graphic>
          </wp:inline>
        </w:drawing>
      </w:r>
    </w:p>
    <w:p w:rsidR="00DD1CE0" w:rsidRPr="0013504D" w:rsidRDefault="00DD1CE0">
      <w:pPr>
        <w:ind w:firstLine="720"/>
      </w:pPr>
      <w:r w:rsidRPr="0013504D">
        <w:t>Результаты педагогических измерений показывают, что</w:t>
      </w:r>
    </w:p>
    <w:p w:rsidR="00DD1CE0" w:rsidRPr="0013504D" w:rsidRDefault="00DD1CE0">
      <w:pPr>
        <w:pStyle w:val="a2"/>
        <w:numPr>
          <w:ilvl w:val="0"/>
          <w:numId w:val="1"/>
        </w:numPr>
        <w:spacing w:line="240" w:lineRule="auto"/>
        <w:ind w:left="714" w:hanging="357"/>
        <w:rPr>
          <w:sz w:val="24"/>
          <w:szCs w:val="24"/>
        </w:rPr>
      </w:pPr>
      <w:r w:rsidRPr="0013504D">
        <w:rPr>
          <w:sz w:val="24"/>
          <w:szCs w:val="24"/>
        </w:rPr>
        <w:t xml:space="preserve">качество подготовки студентов ООП </w:t>
      </w:r>
      <w:r>
        <w:rPr>
          <w:noProof/>
          <w:sz w:val="24"/>
          <w:szCs w:val="24"/>
        </w:rPr>
        <w:t xml:space="preserve">080505.65 (340)</w:t>
      </w:r>
      <w:r w:rsidRPr="0013504D">
        <w:rPr>
          <w:sz w:val="24"/>
          <w:szCs w:val="24"/>
        </w:rPr>
        <w:t xml:space="preserve"> соответствует требованиям ГОС-</w:t>
      </w:r>
      <w:r w:rsidRPr="0013504D">
        <w:rPr>
          <w:sz w:val="24"/>
          <w:szCs w:val="24"/>
          <w:lang w:val="en-US"/>
        </w:rPr>
        <w:t>II</w:t>
      </w:r>
      <w:r w:rsidRPr="0013504D">
        <w:rPr>
          <w:sz w:val="24"/>
          <w:szCs w:val="24"/>
        </w:rPr>
        <w:t>.</w:t>
      </w:r>
      <w:r w:rsidRPr="0013504D">
        <w:rPr>
          <w:sz w:val="24"/>
          <w:szCs w:val="24"/>
        </w:rPr>
        <w:t xml:space="preserve"> </w:t>
      </w:r>
    </w:p>
    <w:p w:rsidR="00DD1CE0" w:rsidRPr="00E21F6C" w:rsidRDefault="00DD1CE0" w:rsidP="00E21F6C">
      <w:pPr>
        <w:pStyle w:val="a2"/>
        <w:spacing w:line="240" w:lineRule="auto"/>
        <w:ind w:left="357" w:firstLine="0"/>
        <w:rPr>
          <w:sz w:val="24"/>
          <w:szCs w:val="24"/>
        </w:rPr>
      </w:pPr>
    </w:p>
    <w:p w:rsidR="00DD1CE0" w:rsidRPr="0013504D" w:rsidRDefault="00DD1CE0" w:rsidP="00E21F6C">
      <w:pPr>
        <w:pStyle w:val="3"/>
        <w:keepNext/>
        <w:keepLines/>
        <w:spacing w:line="240" w:lineRule="auto"/>
        <w:rPr>
          <w:b/>
          <w:bCs/>
          <w:sz w:val="24"/>
          <w:szCs w:val="24"/>
        </w:rPr>
      </w:pPr>
      <w:r w:rsidRPr="0013504D">
        <w:rPr>
          <w:b/>
          <w:bCs/>
          <w:sz w:val="24"/>
          <w:szCs w:val="24"/>
        </w:rPr>
        <w:t xml:space="preserve">Дисциплина: </w:t>
      </w:r>
      <w:r>
        <w:rPr>
          <w:b/>
          <w:bCs/>
          <w:noProof/>
          <w:sz w:val="24"/>
          <w:szCs w:val="24"/>
        </w:rPr>
        <w:t xml:space="preserve">Гражданское право</w:t>
      </w:r>
    </w:p>
    <w:p w:rsidR="00DD1CE0" w:rsidRPr="0013504D" w:rsidRDefault="00DD1CE0" w:rsidP="00E21F6C">
      <w:pPr>
        <w:pStyle w:val="3"/>
        <w:keepNext/>
        <w:keepLines/>
        <w:spacing w:line="240" w:lineRule="auto"/>
        <w:rPr>
          <w:sz w:val="24"/>
          <w:szCs w:val="24"/>
        </w:rPr>
      </w:pPr>
      <w:r w:rsidRPr="0013504D">
        <w:rPr>
          <w:sz w:val="24"/>
          <w:szCs w:val="24"/>
        </w:rPr>
        <w:t xml:space="preserve">Диаграмма ранжирования ООП </w:t>
      </w:r>
      <w:r>
        <w:rPr>
          <w:noProof/>
          <w:spacing w:val="-6"/>
          <w:sz w:val="24"/>
          <w:szCs w:val="24"/>
        </w:rPr>
        <w:t xml:space="preserve"/>
      </w:r>
      <w:r w:rsidRPr="00E33091">
        <w:t xml:space="preserve"> </w:t>
      </w:r>
      <w:r>
        <w:rPr>
          <w:noProof/>
          <w:sz w:val="24"/>
          <w:szCs w:val="24"/>
        </w:rPr>
        <w:t xml:space="preserve">вуза</w:t>
      </w:r>
      <w:r w:rsidRPr="0013504D">
        <w:rPr>
          <w:sz w:val="24"/>
          <w:szCs w:val="24"/>
        </w:rPr>
        <w:t xml:space="preserve"> по показателю</w:t>
      </w:r>
      <w:r w:rsidRPr="0013504D">
        <w:rPr>
          <w:sz w:val="24"/>
          <w:szCs w:val="24"/>
        </w:rPr>
        <w:br/>
        <w:t>освоения дисциплины на соответствие требованиям ГОС-</w:t>
      </w:r>
      <w:r w:rsidRPr="0013504D">
        <w:rPr>
          <w:sz w:val="24"/>
          <w:szCs w:val="24"/>
          <w:lang w:val="en-US"/>
        </w:rPr>
        <w:t>II</w:t>
      </w:r>
    </w:p>
    <w:p w:rsidR="00DD1CE0" w:rsidRPr="00905978" w:rsidRDefault="00DD1CE0" w:rsidP="00E21F6C">
      <w:pPr>
        <w:pStyle w:val="a2"/>
        <w:keepNext/>
        <w:keepLines/>
        <w:spacing w:line="240" w:lineRule="auto"/>
        <w:ind w:firstLine="0"/>
        <w:jc w:val="center"/>
        <w:rPr>
          <w:sz w:val="24"/>
          <w:szCs w:val="24"/>
        </w:rPr>
      </w:pPr>
      <w:r>
        <w:drawing>
          <wp:inline distT="0" distR="0" distL="0" distB="0">
            <wp:extent cy="2468880" cx="53035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291c87136c406bc95b0e54cd0213a19ae87a501cf3224fef31b4c45f.png" name="Picture 1"/>
                    <pic:cNvPicPr>
                      <a:picLocks noChangeArrowheads="1" noChangeAspect="1"/>
                    </pic:cNvPicPr>
                  </pic:nvPicPr>
                  <pic:blipFill>
                    <a:blip r:embed="rId46"/>
                    <a:srcRect/>
                    <a:stretch>
                      <a:fillRect/>
                    </a:stretch>
                  </pic:blipFill>
                  <pic:spPr bwMode="auto">
                    <a:xfrm>
                      <a:off y="0" x="0"/>
                      <a:ext cy="2468880" cx="5303520"/>
                    </a:xfrm>
                    <a:prstGeom prst="rect">
                      <a:avLst/>
                    </a:prstGeom>
                  </pic:spPr>
                </pic:pic>
              </a:graphicData>
            </a:graphic>
          </wp:inline>
        </w:drawing>
      </w:r>
    </w:p>
    <w:p w:rsidR="00DD1CE0" w:rsidRPr="0013504D" w:rsidRDefault="00DD1CE0">
      <w:pPr>
        <w:ind w:firstLine="720"/>
      </w:pPr>
      <w:r w:rsidRPr="0013504D">
        <w:t>Результаты педагогических измерений показывают, что</w:t>
      </w:r>
    </w:p>
    <w:p w:rsidR="00DD1CE0" w:rsidRPr="0013504D" w:rsidRDefault="00DD1CE0">
      <w:pPr>
        <w:pStyle w:val="a2"/>
        <w:numPr>
          <w:ilvl w:val="0"/>
          <w:numId w:val="1"/>
        </w:numPr>
        <w:spacing w:line="240" w:lineRule="auto"/>
        <w:ind w:left="714" w:hanging="357"/>
        <w:rPr>
          <w:sz w:val="24"/>
          <w:szCs w:val="24"/>
        </w:rPr>
      </w:pPr>
      <w:r w:rsidRPr="0013504D">
        <w:rPr>
          <w:sz w:val="24"/>
          <w:szCs w:val="24"/>
        </w:rPr>
        <w:t xml:space="preserve">качество подготовки студентов по ООП </w:t>
      </w:r>
      <w:r>
        <w:rPr>
          <w:noProof/>
          <w:sz w:val="24"/>
          <w:szCs w:val="24"/>
        </w:rPr>
        <w:t xml:space="preserve">030501.65 (220)</w:t>
      </w:r>
      <w:r w:rsidRPr="0013504D">
        <w:rPr>
          <w:sz w:val="24"/>
          <w:szCs w:val="24"/>
        </w:rPr>
        <w:t xml:space="preserve"> не соответствует требованиям ГОС-</w:t>
      </w:r>
      <w:r w:rsidRPr="0013504D">
        <w:rPr>
          <w:sz w:val="24"/>
          <w:szCs w:val="24"/>
          <w:lang w:val="en-US"/>
        </w:rPr>
        <w:t>II</w:t>
      </w:r>
      <w:r w:rsidRPr="0013504D">
        <w:rPr>
          <w:sz w:val="24"/>
          <w:szCs w:val="24"/>
        </w:rPr>
        <w:t>.</w:t>
      </w:r>
    </w:p>
    <w:p w:rsidR="00DD1CE0" w:rsidRPr="00E21F6C" w:rsidRDefault="00DD1CE0" w:rsidP="00E21F6C">
      <w:pPr>
        <w:pStyle w:val="a2"/>
        <w:spacing w:line="240" w:lineRule="auto"/>
        <w:ind w:left="357" w:firstLine="0"/>
        <w:rPr>
          <w:sz w:val="24"/>
          <w:szCs w:val="24"/>
        </w:rPr>
      </w:pPr>
    </w:p>
    <w:p w:rsidR="00DD1CE0" w:rsidRPr="0013504D" w:rsidRDefault="00DD1CE0" w:rsidP="00E21F6C">
      <w:pPr>
        <w:pStyle w:val="3"/>
        <w:keepNext/>
        <w:keepLines/>
        <w:spacing w:line="240" w:lineRule="auto"/>
        <w:rPr>
          <w:b/>
          <w:bCs/>
          <w:sz w:val="24"/>
          <w:szCs w:val="24"/>
        </w:rPr>
      </w:pPr>
      <w:r w:rsidRPr="0013504D">
        <w:rPr>
          <w:b/>
          <w:bCs/>
          <w:sz w:val="24"/>
          <w:szCs w:val="24"/>
        </w:rPr>
        <w:t xml:space="preserve">Дисциплина: </w:t>
      </w:r>
      <w:r>
        <w:rPr>
          <w:b/>
          <w:bCs/>
          <w:noProof/>
          <w:sz w:val="24"/>
          <w:szCs w:val="24"/>
        </w:rPr>
        <w:t xml:space="preserve">Трудовое право</w:t>
      </w:r>
    </w:p>
    <w:p w:rsidR="00DD1CE0" w:rsidRPr="0013504D" w:rsidRDefault="00DD1CE0" w:rsidP="00E21F6C">
      <w:pPr>
        <w:pStyle w:val="3"/>
        <w:keepNext/>
        <w:keepLines/>
        <w:spacing w:line="240" w:lineRule="auto"/>
        <w:rPr>
          <w:sz w:val="24"/>
          <w:szCs w:val="24"/>
        </w:rPr>
      </w:pPr>
      <w:r w:rsidRPr="0013504D">
        <w:rPr>
          <w:sz w:val="24"/>
          <w:szCs w:val="24"/>
        </w:rPr>
        <w:t xml:space="preserve">Диаграмма ранжирования ООП </w:t>
      </w:r>
      <w:r>
        <w:rPr>
          <w:noProof/>
          <w:spacing w:val="-6"/>
          <w:sz w:val="24"/>
          <w:szCs w:val="24"/>
        </w:rPr>
        <w:t xml:space="preserve"/>
      </w:r>
      <w:r w:rsidRPr="00E33091">
        <w:t xml:space="preserve"> </w:t>
      </w:r>
      <w:r>
        <w:rPr>
          <w:noProof/>
          <w:sz w:val="24"/>
          <w:szCs w:val="24"/>
        </w:rPr>
        <w:t xml:space="preserve">вуза</w:t>
      </w:r>
      <w:r w:rsidRPr="0013504D">
        <w:rPr>
          <w:sz w:val="24"/>
          <w:szCs w:val="24"/>
        </w:rPr>
        <w:t xml:space="preserve"> по показателю</w:t>
      </w:r>
      <w:r w:rsidRPr="0013504D">
        <w:rPr>
          <w:sz w:val="24"/>
          <w:szCs w:val="24"/>
        </w:rPr>
        <w:br/>
        <w:t>освоения дисциплины на соответствие требованиям ГОС-</w:t>
      </w:r>
      <w:r w:rsidRPr="0013504D">
        <w:rPr>
          <w:sz w:val="24"/>
          <w:szCs w:val="24"/>
          <w:lang w:val="en-US"/>
        </w:rPr>
        <w:t>II</w:t>
      </w:r>
    </w:p>
    <w:p w:rsidR="00DD1CE0" w:rsidRPr="00905978" w:rsidRDefault="00DD1CE0" w:rsidP="00E21F6C">
      <w:pPr>
        <w:pStyle w:val="a2"/>
        <w:keepNext/>
        <w:keepLines/>
        <w:spacing w:line="240" w:lineRule="auto"/>
        <w:ind w:firstLine="0"/>
        <w:jc w:val="center"/>
        <w:rPr>
          <w:sz w:val="24"/>
          <w:szCs w:val="24"/>
        </w:rPr>
      </w:pPr>
      <w:r>
        <w:drawing>
          <wp:inline distT="0" distR="0" distL="0" distB="0">
            <wp:extent cy="2468880" cx="53035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6f17c8e6d3ccc5beb34089e2cb28b549845a394250cafc588c179ef0.png" name="Picture 1"/>
                    <pic:cNvPicPr>
                      <a:picLocks noChangeArrowheads="1" noChangeAspect="1"/>
                    </pic:cNvPicPr>
                  </pic:nvPicPr>
                  <pic:blipFill>
                    <a:blip r:embed="rId47"/>
                    <a:srcRect/>
                    <a:stretch>
                      <a:fillRect/>
                    </a:stretch>
                  </pic:blipFill>
                  <pic:spPr bwMode="auto">
                    <a:xfrm>
                      <a:off y="0" x="0"/>
                      <a:ext cy="2468880" cx="5303520"/>
                    </a:xfrm>
                    <a:prstGeom prst="rect">
                      <a:avLst/>
                    </a:prstGeom>
                  </pic:spPr>
                </pic:pic>
              </a:graphicData>
            </a:graphic>
          </wp:inline>
        </w:drawing>
      </w:r>
    </w:p>
    <w:p w:rsidR="00DD1CE0" w:rsidRPr="0013504D" w:rsidRDefault="00DD1CE0">
      <w:pPr>
        <w:ind w:firstLine="720"/>
      </w:pPr>
      <w:r w:rsidRPr="0013504D">
        <w:t>Результаты педагогических измерений показывают, что</w:t>
      </w:r>
    </w:p>
    <w:p w:rsidR="00DD1CE0" w:rsidRPr="0013504D" w:rsidRDefault="00DD1CE0">
      <w:pPr>
        <w:pStyle w:val="a2"/>
        <w:numPr>
          <w:ilvl w:val="0"/>
          <w:numId w:val="1"/>
        </w:numPr>
        <w:spacing w:line="240" w:lineRule="auto"/>
        <w:ind w:left="714" w:hanging="357"/>
        <w:rPr>
          <w:sz w:val="24"/>
          <w:szCs w:val="24"/>
        </w:rPr>
      </w:pPr>
      <w:r w:rsidRPr="0013504D">
        <w:rPr>
          <w:sz w:val="24"/>
          <w:szCs w:val="24"/>
        </w:rPr>
        <w:t xml:space="preserve">качество подготовки студентов ООП </w:t>
      </w:r>
      <w:r>
        <w:rPr>
          <w:noProof/>
          <w:sz w:val="24"/>
          <w:szCs w:val="24"/>
        </w:rPr>
        <w:t xml:space="preserve">030501.65 (240)</w:t>
      </w:r>
      <w:r w:rsidRPr="0013504D">
        <w:rPr>
          <w:sz w:val="24"/>
          <w:szCs w:val="24"/>
        </w:rPr>
        <w:t xml:space="preserve"> соответствует требованиям ГОС-</w:t>
      </w:r>
      <w:r w:rsidRPr="0013504D">
        <w:rPr>
          <w:sz w:val="24"/>
          <w:szCs w:val="24"/>
          <w:lang w:val="en-US"/>
        </w:rPr>
        <w:t>II</w:t>
      </w:r>
      <w:r w:rsidRPr="0013504D">
        <w:rPr>
          <w:sz w:val="24"/>
          <w:szCs w:val="24"/>
        </w:rPr>
        <w:t>.</w:t>
      </w:r>
      <w:r w:rsidRPr="0013504D">
        <w:rPr>
          <w:sz w:val="24"/>
          <w:szCs w:val="24"/>
        </w:rPr>
        <w:t xml:space="preserve"> </w:t>
      </w:r>
    </w:p>
    <w:p w:rsidR="00DD1CE0" w:rsidRPr="00E21F6C" w:rsidRDefault="00DD1CE0" w:rsidP="00E21F6C">
      <w:pPr>
        <w:pStyle w:val="a2"/>
        <w:spacing w:line="240" w:lineRule="auto"/>
        <w:ind w:left="357" w:firstLine="0"/>
        <w:rPr>
          <w:sz w:val="24"/>
          <w:szCs w:val="24"/>
        </w:rPr>
      </w:pPr>
    </w:p>
    <w:p w:rsidR="00DD1CE0" w:rsidRPr="0013504D" w:rsidRDefault="00DD1CE0" w:rsidP="00E21F6C">
      <w:pPr>
        <w:pStyle w:val="3"/>
        <w:keepNext/>
        <w:keepLines/>
        <w:spacing w:line="240" w:lineRule="auto"/>
        <w:rPr>
          <w:b/>
          <w:bCs/>
          <w:sz w:val="24"/>
          <w:szCs w:val="24"/>
        </w:rPr>
      </w:pPr>
      <w:r w:rsidRPr="0013504D">
        <w:rPr>
          <w:b/>
          <w:bCs/>
          <w:sz w:val="24"/>
          <w:szCs w:val="24"/>
        </w:rPr>
        <w:t xml:space="preserve">Дисциплина: </w:t>
      </w:r>
      <w:r>
        <w:rPr>
          <w:b/>
          <w:bCs/>
          <w:noProof/>
          <w:sz w:val="24"/>
          <w:szCs w:val="24"/>
        </w:rPr>
        <w:t xml:space="preserve">Финансы и кредит</w:t>
      </w:r>
    </w:p>
    <w:p w:rsidR="00DD1CE0" w:rsidRPr="0013504D" w:rsidRDefault="00DD1CE0" w:rsidP="00E21F6C">
      <w:pPr>
        <w:pStyle w:val="3"/>
        <w:keepNext/>
        <w:keepLines/>
        <w:spacing w:line="240" w:lineRule="auto"/>
        <w:rPr>
          <w:sz w:val="24"/>
          <w:szCs w:val="24"/>
        </w:rPr>
      </w:pPr>
      <w:r w:rsidRPr="0013504D">
        <w:rPr>
          <w:sz w:val="24"/>
          <w:szCs w:val="24"/>
        </w:rPr>
        <w:t xml:space="preserve">Диаграмма ранжирования ООП </w:t>
      </w:r>
      <w:r>
        <w:rPr>
          <w:noProof/>
          <w:spacing w:val="-6"/>
          <w:sz w:val="24"/>
          <w:szCs w:val="24"/>
        </w:rPr>
        <w:t xml:space="preserve"/>
      </w:r>
      <w:r w:rsidRPr="00E33091">
        <w:t xml:space="preserve"> </w:t>
      </w:r>
      <w:r>
        <w:rPr>
          <w:noProof/>
          <w:sz w:val="24"/>
          <w:szCs w:val="24"/>
        </w:rPr>
        <w:t xml:space="preserve">вуза</w:t>
      </w:r>
      <w:r w:rsidRPr="0013504D">
        <w:rPr>
          <w:sz w:val="24"/>
          <w:szCs w:val="24"/>
        </w:rPr>
        <w:t xml:space="preserve"> по показателю</w:t>
      </w:r>
      <w:r w:rsidRPr="0013504D">
        <w:rPr>
          <w:sz w:val="24"/>
          <w:szCs w:val="24"/>
        </w:rPr>
        <w:br/>
        <w:t>освоения дисциплины на соответствие требованиям ГОС-</w:t>
      </w:r>
      <w:r w:rsidRPr="0013504D">
        <w:rPr>
          <w:sz w:val="24"/>
          <w:szCs w:val="24"/>
          <w:lang w:val="en-US"/>
        </w:rPr>
        <w:t>II</w:t>
      </w:r>
    </w:p>
    <w:p w:rsidR="00DD1CE0" w:rsidRPr="00905978" w:rsidRDefault="00DD1CE0" w:rsidP="00E21F6C">
      <w:pPr>
        <w:pStyle w:val="a2"/>
        <w:keepNext/>
        <w:keepLines/>
        <w:spacing w:line="240" w:lineRule="auto"/>
        <w:ind w:firstLine="0"/>
        <w:jc w:val="center"/>
        <w:rPr>
          <w:sz w:val="24"/>
          <w:szCs w:val="24"/>
        </w:rPr>
      </w:pPr>
      <w:r>
        <w:drawing>
          <wp:inline distT="0" distR="0" distL="0" distB="0">
            <wp:extent cy="2468880" cx="53035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2f23d622b2d31c7c50e173f49cc33843a69a9cfee1307971b4187cdd.png" name="Picture 1"/>
                    <pic:cNvPicPr>
                      <a:picLocks noChangeArrowheads="1" noChangeAspect="1"/>
                    </pic:cNvPicPr>
                  </pic:nvPicPr>
                  <pic:blipFill>
                    <a:blip r:embed="rId48"/>
                    <a:srcRect/>
                    <a:stretch>
                      <a:fillRect/>
                    </a:stretch>
                  </pic:blipFill>
                  <pic:spPr bwMode="auto">
                    <a:xfrm>
                      <a:off y="0" x="0"/>
                      <a:ext cy="2468880" cx="5303520"/>
                    </a:xfrm>
                    <a:prstGeom prst="rect">
                      <a:avLst/>
                    </a:prstGeom>
                  </pic:spPr>
                </pic:pic>
              </a:graphicData>
            </a:graphic>
          </wp:inline>
        </w:drawing>
      </w:r>
    </w:p>
    <w:p w:rsidR="00DD1CE0" w:rsidRPr="0013504D" w:rsidRDefault="00DD1CE0">
      <w:pPr>
        <w:ind w:firstLine="720"/>
      </w:pPr>
      <w:r w:rsidRPr="0013504D">
        <w:t>Результаты педагогических измерений показывают, что</w:t>
      </w:r>
    </w:p>
    <w:p w:rsidR="00DD1CE0" w:rsidRPr="0013504D" w:rsidRDefault="00DD1CE0">
      <w:pPr>
        <w:pStyle w:val="a2"/>
        <w:numPr>
          <w:ilvl w:val="0"/>
          <w:numId w:val="1"/>
        </w:numPr>
        <w:spacing w:line="240" w:lineRule="auto"/>
        <w:ind w:left="714" w:hanging="357"/>
        <w:rPr>
          <w:sz w:val="24"/>
          <w:szCs w:val="24"/>
        </w:rPr>
      </w:pPr>
      <w:r w:rsidRPr="0013504D">
        <w:rPr>
          <w:sz w:val="24"/>
          <w:szCs w:val="24"/>
        </w:rPr>
        <w:t xml:space="preserve">качество подготовки студентов ООП </w:t>
      </w:r>
      <w:r>
        <w:rPr>
          <w:noProof/>
          <w:sz w:val="24"/>
          <w:szCs w:val="24"/>
        </w:rPr>
        <w:t xml:space="preserve">080505.65 (340)</w:t>
      </w:r>
      <w:r w:rsidRPr="0013504D">
        <w:rPr>
          <w:sz w:val="24"/>
          <w:szCs w:val="24"/>
        </w:rPr>
        <w:t xml:space="preserve"> соответствует требованиям ГОС-</w:t>
      </w:r>
      <w:r w:rsidRPr="0013504D">
        <w:rPr>
          <w:sz w:val="24"/>
          <w:szCs w:val="24"/>
          <w:lang w:val="en-US"/>
        </w:rPr>
        <w:t>II</w:t>
      </w:r>
      <w:r w:rsidRPr="0013504D">
        <w:rPr>
          <w:sz w:val="24"/>
          <w:szCs w:val="24"/>
        </w:rPr>
        <w:t>.</w:t>
      </w:r>
      <w:r w:rsidRPr="0013504D">
        <w:rPr>
          <w:sz w:val="24"/>
          <w:szCs w:val="24"/>
        </w:rPr>
        <w:t xml:space="preserve"> </w:t>
      </w:r>
    </w:p>
    <w:p w:rsidR="00DD1CE0" w:rsidRPr="00E21F6C" w:rsidRDefault="00DD1CE0" w:rsidP="00E21F6C">
      <w:pPr>
        <w:pStyle w:val="a2"/>
        <w:spacing w:line="240" w:lineRule="auto"/>
        <w:ind w:left="357" w:firstLine="0"/>
        <w:rPr>
          <w:sz w:val="24"/>
          <w:szCs w:val="24"/>
        </w:rPr>
      </w:pPr>
    </w:p>
    <w:p w:rsidR="00DD1CE0" w:rsidRPr="0013504D" w:rsidRDefault="00DD1CE0">
      <w:pPr>
        <w:pStyle w:val="a2"/>
        <w:rPr>
          <w:sz w:val="2"/>
          <w:szCs w:val="2"/>
        </w:rPr>
      </w:pPr>
    </w:p>
    <w:p w:rsidR="00DD1CE0" w:rsidRPr="0013504D" w:rsidRDefault="00DD1CE0">
      <w:pPr>
        <w:pStyle w:val="1"/>
        <w:jc w:val="both"/>
        <w:rPr>
          <w:noProof w:val="0"/>
          <w:sz w:val="28"/>
          <w:szCs w:val="28"/>
        </w:rPr>
      </w:pPr>
      <w:r w:rsidRPr="0013504D">
        <w:br w:type="page"/>
      </w:r>
      <w:r w:rsidRPr="0013504D">
        <w:rPr>
          <w:noProof w:val="0"/>
          <w:sz w:val="28"/>
          <w:szCs w:val="28"/>
        </w:rPr>
        <w:t>Результаты тестирования студентов по основным образовательным программам</w:t>
      </w:r>
      <w:r w:rsidRPr="0013504D">
        <w:rPr>
          <w:noProof w:val="0"/>
          <w:sz w:val="28"/>
          <w:szCs w:val="28"/>
        </w:rPr>
        <w:t xml:space="preserve"> </w:t>
      </w:r>
      <w:r>
        <w:rPr>
          <w:spacing w:val="-6"/>
          <w:sz w:val="28"/>
          <w:szCs w:val="28"/>
        </w:rPr>
        <w:t xml:space="preserve"/>
      </w:r>
      <w:r w:rsidRPr="00E33091">
        <w:t xml:space="preserve"> </w:t>
      </w:r>
      <w:r>
        <w:rPr>
          <w:sz w:val="28"/>
          <w:szCs w:val="28"/>
        </w:rPr>
        <w:t xml:space="preserve">вуза</w:t>
      </w:r>
    </w:p>
    <w:p w:rsidR="00DD1CE0" w:rsidRPr="0013504D" w:rsidRDefault="00DD1CE0">
      <w:pPr>
        <w:pStyle w:val="a2"/>
        <w:keepNext/>
        <w:spacing w:line="240" w:lineRule="auto"/>
        <w:rPr>
          <w:sz w:val="24"/>
          <w:szCs w:val="24"/>
        </w:rPr>
      </w:pPr>
    </w:p>
    <w:p w:rsidR="00DD1CE0" w:rsidRPr="0013504D" w:rsidRDefault="00DD1CE0">
      <w:pPr>
        <w:pStyle w:val="a2"/>
        <w:spacing w:line="240" w:lineRule="auto"/>
      </w:pPr>
      <w:r w:rsidRPr="0013504D">
        <w:rPr>
          <w:sz w:val="24"/>
          <w:szCs w:val="24"/>
        </w:rPr>
        <w:t xml:space="preserve">Информационные материалы, представленные в данном разделе, предназначены для ознакомления </w:t>
      </w:r>
      <w:r w:rsidRPr="0013504D">
        <w:rPr>
          <w:b/>
          <w:bCs/>
          <w:i/>
          <w:iCs/>
          <w:sz w:val="24"/>
          <w:szCs w:val="24"/>
        </w:rPr>
        <w:t>руководителей подразделений</w:t>
      </w:r>
      <w:r w:rsidRPr="0013504D">
        <w:rPr>
          <w:sz w:val="24"/>
          <w:szCs w:val="24"/>
        </w:rPr>
        <w:t xml:space="preserve"> образовательного учреждения с результатами тестирования.</w:t>
      </w:r>
    </w:p>
    <w:p w:rsidR="00DD1CE0" w:rsidRPr="0013504D" w:rsidRDefault="00DD1CE0">
      <w:pPr>
        <w:pStyle w:val="a2"/>
        <w:spacing w:line="240" w:lineRule="auto"/>
        <w:rPr>
          <w:sz w:val="24"/>
          <w:szCs w:val="24"/>
        </w:rPr>
      </w:pPr>
      <w:r w:rsidRPr="0013504D">
        <w:rPr>
          <w:sz w:val="24"/>
          <w:szCs w:val="24"/>
        </w:rPr>
        <w:t xml:space="preserve">В этом разделе приведены значения показателей освоения дисциплин студентами образовательной программы </w:t>
      </w:r>
      <w:r>
        <w:rPr>
          <w:noProof/>
          <w:sz w:val="24"/>
          <w:szCs w:val="24"/>
        </w:rPr>
        <w:t xml:space="preserve"/>
      </w:r>
      <w:r w:rsidRPr="00E33091">
        <w:t xml:space="preserve"> </w:t>
      </w:r>
      <w:r>
        <w:rPr>
          <w:noProof/>
          <w:sz w:val="24"/>
          <w:szCs w:val="24"/>
        </w:rPr>
        <w:t xml:space="preserve">вуза</w:t>
      </w:r>
      <w:r w:rsidRPr="0013504D">
        <w:rPr>
          <w:sz w:val="24"/>
          <w:szCs w:val="24"/>
        </w:rPr>
        <w:t xml:space="preserve"> по двум параметрам: по проценту студентов, освоивших 100% ДЕ дисциплины (К</w:t>
      </w:r>
      <w:r w:rsidRPr="0013504D">
        <w:rPr>
          <w:sz w:val="24"/>
          <w:szCs w:val="24"/>
          <w:vertAlign w:val="subscript"/>
        </w:rPr>
        <w:t>1</w:t>
      </w:r>
      <w:r w:rsidRPr="0013504D">
        <w:rPr>
          <w:sz w:val="24"/>
          <w:szCs w:val="24"/>
        </w:rPr>
        <w:t>), и по проценту студентов, освоивших не менее 70% ДЕ дисциплины (К</w:t>
      </w:r>
      <w:r w:rsidRPr="0013504D">
        <w:rPr>
          <w:sz w:val="24"/>
          <w:szCs w:val="24"/>
          <w:vertAlign w:val="subscript"/>
        </w:rPr>
        <w:t>2</w:t>
      </w:r>
      <w:r w:rsidRPr="0013504D">
        <w:rPr>
          <w:sz w:val="24"/>
          <w:szCs w:val="24"/>
        </w:rPr>
        <w:t>). Второй параметр вводится с целью выделения доли студентов, не освоивших дисциплину в полном объеме, но освоивших ее на уровне, позволяющем данным студентам в последующей учебной и практической деятельности самостоятельно исправлять свои ошибки, тем самым улучшая качество освоения дисциплины. Такой подход позволяет оценить освоение дисциплины с замечанием, т.е. условно.</w:t>
      </w:r>
    </w:p>
    <w:p w:rsidR="00DD1CE0" w:rsidRPr="0013504D" w:rsidRDefault="00DD1CE0">
      <w:pPr>
        <w:pStyle w:val="a2"/>
        <w:spacing w:line="240" w:lineRule="auto"/>
        <w:rPr>
          <w:sz w:val="24"/>
          <w:szCs w:val="24"/>
        </w:rPr>
      </w:pPr>
      <w:r w:rsidRPr="0013504D">
        <w:rPr>
          <w:sz w:val="24"/>
          <w:szCs w:val="24"/>
        </w:rPr>
        <w:t>В разделе делается попытка сформулировать выводы по освоению дисциплины по значению параметра К</w:t>
      </w:r>
      <w:r w:rsidRPr="0013504D">
        <w:rPr>
          <w:sz w:val="24"/>
          <w:szCs w:val="24"/>
          <w:vertAlign w:val="subscript"/>
        </w:rPr>
        <w:t>2</w:t>
      </w:r>
      <w:r w:rsidRPr="0013504D">
        <w:rPr>
          <w:sz w:val="24"/>
          <w:szCs w:val="24"/>
        </w:rPr>
        <w:t xml:space="preserve"> и циклов дисциплин с учетом часов, отводимых на изучение цикла дисциплин в ГОС. </w:t>
      </w:r>
    </w:p>
    <w:p w:rsidR="00DD1CE0" w:rsidRPr="0013504D" w:rsidRDefault="00DD1CE0">
      <w:pPr>
        <w:pStyle w:val="a2"/>
        <w:spacing w:line="240" w:lineRule="auto"/>
        <w:rPr>
          <w:b/>
          <w:bCs/>
          <w:i/>
          <w:iCs/>
          <w:sz w:val="24"/>
          <w:szCs w:val="24"/>
        </w:rPr>
      </w:pPr>
      <w:r w:rsidRPr="0013504D">
        <w:rPr>
          <w:b/>
          <w:bCs/>
          <w:i/>
          <w:iCs/>
          <w:sz w:val="24"/>
          <w:szCs w:val="24"/>
        </w:rPr>
        <w:t xml:space="preserve">Выводы по освоению цикла ГСЭ </w:t>
      </w:r>
      <w:r>
        <w:rPr>
          <w:b/>
          <w:bCs/>
          <w:i/>
          <w:iCs/>
          <w:noProof/>
          <w:sz w:val="24"/>
          <w:szCs w:val="24"/>
        </w:rPr>
        <w:t xml:space="preserve">ВПО</w:t>
      </w:r>
      <w:r w:rsidRPr="0013504D">
        <w:rPr>
          <w:b/>
          <w:bCs/>
          <w:i/>
          <w:iCs/>
          <w:sz w:val="24"/>
          <w:szCs w:val="24"/>
        </w:rPr>
        <w:t xml:space="preserve"> приводятся с учетом объема часов, отводимых на изучение дисциплин данного цикла, исключая часы по дисциплине «Физическая культура».</w:t>
      </w:r>
    </w:p>
    <w:p w:rsidR="00DD1CE0" w:rsidRPr="0013504D" w:rsidRDefault="00DD1CE0">
      <w:pPr>
        <w:pStyle w:val="a2"/>
        <w:spacing w:line="240" w:lineRule="auto"/>
        <w:rPr>
          <w:sz w:val="24"/>
          <w:szCs w:val="24"/>
        </w:rPr>
      </w:pPr>
      <w:r w:rsidRPr="0013504D">
        <w:rPr>
          <w:sz w:val="24"/>
          <w:szCs w:val="24"/>
        </w:rPr>
        <w:t xml:space="preserve">На диаграммах ранжирования ООП </w:t>
      </w:r>
      <w:r>
        <w:rPr>
          <w:noProof/>
          <w:sz w:val="24"/>
          <w:szCs w:val="24"/>
        </w:rPr>
        <w:t xml:space="preserve">вузов</w:t>
      </w:r>
      <w:r w:rsidRPr="0013504D">
        <w:rPr>
          <w:sz w:val="24"/>
          <w:szCs w:val="24"/>
        </w:rPr>
        <w:t xml:space="preserve"> по показателю освоения дисциплины на соответствие требованиям ГОС-</w:t>
      </w:r>
      <w:r w:rsidRPr="0013504D">
        <w:rPr>
          <w:sz w:val="24"/>
          <w:szCs w:val="24"/>
          <w:lang w:val="en-US"/>
        </w:rPr>
        <w:t>II</w:t>
      </w:r>
      <w:r w:rsidRPr="0013504D">
        <w:rPr>
          <w:sz w:val="24"/>
          <w:szCs w:val="24"/>
        </w:rPr>
        <w:t xml:space="preserve"> представлены результаты педагогических измерений, полученные в различных </w:t>
      </w:r>
      <w:r>
        <w:rPr>
          <w:noProof/>
          <w:sz w:val="24"/>
          <w:szCs w:val="24"/>
        </w:rPr>
        <w:t xml:space="preserve">вузах</w:t>
      </w:r>
      <w:r w:rsidRPr="0013504D">
        <w:rPr>
          <w:sz w:val="24"/>
          <w:szCs w:val="24"/>
        </w:rPr>
        <w:t xml:space="preserve"> России.</w:t>
      </w:r>
    </w:p>
    <w:p w:rsidR="00DD1CE0" w:rsidRPr="0013504D" w:rsidRDefault="00DD1CE0">
      <w:pPr>
        <w:pStyle w:val="a2"/>
        <w:spacing w:line="240" w:lineRule="auto"/>
        <w:ind w:firstLine="0"/>
        <w:jc w:val="left"/>
        <w:rPr>
          <w:i/>
          <w:iCs/>
        </w:rPr>
      </w:pPr>
    </w:p>
    <w:p w:rsidR="00DD1CE0" w:rsidRPr="0013504D" w:rsidRDefault="00DD1CE0">
      <w:pPr>
        <w:jc w:val="center"/>
        <w:rPr>
          <w:b/>
          <w:bCs/>
        </w:rPr>
      </w:pPr>
      <w:r w:rsidRPr="0013504D">
        <w:rPr>
          <w:b/>
          <w:bCs/>
        </w:rPr>
        <w:t>Формирование выводов по освоению дисциплины:</w:t>
      </w:r>
    </w:p>
    <w:p w:rsidR="00DD1CE0" w:rsidRPr="0013504D" w:rsidRDefault="00DD1CE0">
      <w:pPr>
        <w:pStyle w:val="a2"/>
        <w:spacing w:line="240" w:lineRule="auto"/>
        <w:ind w:left="539" w:hanging="539"/>
        <w:rPr>
          <w:sz w:val="24"/>
          <w:szCs w:val="24"/>
        </w:rPr>
      </w:pPr>
      <w:r w:rsidRPr="0013504D">
        <w:rPr>
          <w:sz w:val="24"/>
          <w:szCs w:val="24"/>
        </w:rPr>
        <w:t>«</w:t>
      </w:r>
      <w:r w:rsidRPr="0013504D">
        <w:rPr>
          <w:b/>
          <w:bCs/>
          <w:sz w:val="32"/>
          <w:szCs w:val="32"/>
        </w:rPr>
        <w:t>+</w:t>
      </w:r>
      <w:r w:rsidRPr="0013504D">
        <w:rPr>
          <w:sz w:val="24"/>
          <w:szCs w:val="24"/>
        </w:rPr>
        <w:t xml:space="preserve">» </w:t>
      </w:r>
      <w:r w:rsidRPr="0013504D">
        <w:rPr>
          <w:sz w:val="24"/>
          <w:szCs w:val="24"/>
        </w:rPr>
        <w:noBreakHyphen/>
        <w:t xml:space="preserve"> </w:t>
      </w:r>
      <w:r w:rsidRPr="0013504D">
        <w:rPr>
          <w:b/>
          <w:bCs/>
          <w:i/>
          <w:iCs/>
          <w:sz w:val="24"/>
          <w:szCs w:val="24"/>
        </w:rPr>
        <w:t>Дисциплина освоена</w:t>
      </w:r>
      <w:r w:rsidRPr="0013504D">
        <w:rPr>
          <w:sz w:val="24"/>
          <w:szCs w:val="24"/>
        </w:rPr>
        <w:t>, если не менее 60% студентов, принимавших участие в Интернет-экзамене, освоили 100% ДЕ дисциплины.</w:t>
      </w:r>
    </w:p>
    <w:p w:rsidR="00DD1CE0" w:rsidRPr="0013504D" w:rsidRDefault="00DD1CE0">
      <w:pPr>
        <w:pStyle w:val="a2"/>
        <w:spacing w:line="240" w:lineRule="auto"/>
        <w:ind w:left="539" w:hanging="539"/>
        <w:rPr>
          <w:sz w:val="24"/>
          <w:szCs w:val="24"/>
        </w:rPr>
      </w:pPr>
      <w:r w:rsidRPr="0013504D">
        <w:rPr>
          <w:sz w:val="24"/>
          <w:szCs w:val="24"/>
        </w:rPr>
        <w:t>«</w:t>
      </w:r>
      <w:r w:rsidRPr="0013504D">
        <w:rPr>
          <w:position w:val="-4"/>
          <w:sz w:val="24"/>
          <w:szCs w:val="24"/>
        </w:rPr>
        <w:object w:dxaOrig="240" w:dyaOrig="2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pt;height:17.25pt" o:ole="">
            <v:imagedata r:id="rId7" o:title=""/>
          </v:shape>
          <o:OLEObject Type="Embed" ProgID="Equation.3" ShapeID="_x0000_i1025" DrawAspect="Content" ObjectID="_1465131626" r:id="rId8"/>
        </w:object>
      </w:r>
      <w:r w:rsidRPr="0013504D">
        <w:rPr>
          <w:sz w:val="24"/>
          <w:szCs w:val="24"/>
        </w:rPr>
        <w:t xml:space="preserve">» </w:t>
      </w:r>
      <w:r w:rsidRPr="0013504D">
        <w:rPr>
          <w:sz w:val="24"/>
          <w:szCs w:val="24"/>
        </w:rPr>
        <w:noBreakHyphen/>
        <w:t xml:space="preserve"> </w:t>
      </w:r>
      <w:r w:rsidRPr="0013504D">
        <w:rPr>
          <w:b/>
          <w:bCs/>
          <w:i/>
          <w:iCs/>
          <w:sz w:val="24"/>
          <w:szCs w:val="24"/>
        </w:rPr>
        <w:t>Дисциплина освоена условно</w:t>
      </w:r>
      <w:r w:rsidRPr="0013504D">
        <w:rPr>
          <w:sz w:val="24"/>
          <w:szCs w:val="24"/>
        </w:rPr>
        <w:t>, если  не менее 60% студентов, принимавших участие в Интернет-экзамене, освоили не менее 70% всех ДЕ дисциплины.</w:t>
      </w:r>
    </w:p>
    <w:p w:rsidR="00DD1CE0" w:rsidRPr="0013504D" w:rsidRDefault="00DD1CE0">
      <w:pPr>
        <w:pStyle w:val="a2"/>
        <w:spacing w:line="240" w:lineRule="auto"/>
        <w:ind w:left="539" w:hanging="539"/>
        <w:rPr>
          <w:sz w:val="24"/>
          <w:szCs w:val="24"/>
        </w:rPr>
      </w:pPr>
      <w:r w:rsidRPr="0013504D">
        <w:rPr>
          <w:sz w:val="24"/>
          <w:szCs w:val="24"/>
        </w:rPr>
        <w:t>«</w:t>
      </w:r>
      <w:r w:rsidRPr="0013504D">
        <w:rPr>
          <w:b/>
          <w:bCs/>
          <w:sz w:val="32"/>
          <w:szCs w:val="32"/>
        </w:rPr>
        <w:t>−</w:t>
      </w:r>
      <w:r w:rsidRPr="0013504D">
        <w:rPr>
          <w:sz w:val="24"/>
          <w:szCs w:val="24"/>
        </w:rPr>
        <w:t xml:space="preserve">» </w:t>
      </w:r>
      <w:r w:rsidRPr="0013504D">
        <w:rPr>
          <w:sz w:val="24"/>
          <w:szCs w:val="24"/>
        </w:rPr>
        <w:noBreakHyphen/>
        <w:t xml:space="preserve"> </w:t>
      </w:r>
      <w:r w:rsidRPr="0013504D">
        <w:rPr>
          <w:b/>
          <w:bCs/>
          <w:i/>
          <w:iCs/>
          <w:sz w:val="24"/>
          <w:szCs w:val="24"/>
        </w:rPr>
        <w:t>Дисциплина не освоена</w:t>
      </w:r>
      <w:r w:rsidRPr="0013504D">
        <w:rPr>
          <w:sz w:val="24"/>
          <w:szCs w:val="24"/>
        </w:rPr>
        <w:t>, если более 60% студентов, принимавших участие в Интернет-экзамене, освоили менее 70% всех ДЕ дисциплины.</w:t>
      </w:r>
    </w:p>
    <w:p w:rsidR="00DD1CE0" w:rsidRPr="0013504D" w:rsidRDefault="00DD1CE0">
      <w:pPr>
        <w:pStyle w:val="a2"/>
        <w:spacing w:line="240" w:lineRule="auto"/>
        <w:ind w:left="539" w:hanging="539"/>
        <w:jc w:val="center"/>
        <w:rPr>
          <w:sz w:val="16"/>
          <w:szCs w:val="16"/>
        </w:rPr>
      </w:pPr>
    </w:p>
    <w:p w:rsidR="00DD1CE0" w:rsidRPr="0013504D" w:rsidRDefault="00DD1CE0">
      <w:pPr>
        <w:jc w:val="center"/>
        <w:rPr>
          <w:b/>
          <w:bCs/>
        </w:rPr>
      </w:pPr>
      <w:r w:rsidRPr="0013504D">
        <w:rPr>
          <w:b/>
          <w:bCs/>
        </w:rPr>
        <w:t>Формирование выводов по освоению цикла дисциплин.</w:t>
      </w:r>
    </w:p>
    <w:p w:rsidR="00DD1CE0" w:rsidRPr="0013504D" w:rsidRDefault="00DD1CE0">
      <w:pPr>
        <w:pStyle w:val="a2"/>
        <w:spacing w:line="240" w:lineRule="auto"/>
        <w:rPr>
          <w:spacing w:val="-6"/>
          <w:sz w:val="24"/>
          <w:szCs w:val="24"/>
        </w:rPr>
      </w:pPr>
      <w:r w:rsidRPr="0013504D">
        <w:rPr>
          <w:spacing w:val="-6"/>
          <w:sz w:val="24"/>
          <w:szCs w:val="24"/>
        </w:rPr>
        <w:t>Выводы по освоению цикла дисциплин не приводятся (</w:t>
      </w:r>
      <w:r w:rsidRPr="0013504D">
        <w:rPr>
          <w:sz w:val="24"/>
          <w:szCs w:val="24"/>
        </w:rPr>
        <w:t>**</w:t>
      </w:r>
      <w:r w:rsidRPr="0013504D">
        <w:rPr>
          <w:spacing w:val="-6"/>
          <w:sz w:val="24"/>
          <w:szCs w:val="24"/>
        </w:rPr>
        <w:t>), если сумма часов тестируемых дисциплин цикла составляет менее половины объема часов, отводимого в ГОС на изучение цикла, или количество часов по тестируемым дисциплинам данного цикла в ГОС отсутствует.</w:t>
      </w:r>
    </w:p>
    <w:p w:rsidR="00DD1CE0" w:rsidRPr="0013504D" w:rsidRDefault="00DD1CE0">
      <w:pPr>
        <w:pStyle w:val="a2"/>
        <w:spacing w:line="240" w:lineRule="auto"/>
        <w:rPr>
          <w:spacing w:val="-6"/>
          <w:sz w:val="24"/>
          <w:szCs w:val="24"/>
        </w:rPr>
      </w:pPr>
      <w:r w:rsidRPr="0013504D">
        <w:rPr>
          <w:spacing w:val="-6"/>
          <w:sz w:val="24"/>
          <w:szCs w:val="24"/>
        </w:rPr>
        <w:t>Выводы по освоению цикла дисциплин приводятся, если сумма часов тестируемых дисциплин цикла составляет не менее половины объема часов, отводимого в ГОС на изучение  цикла. При этом полагается, что:</w:t>
      </w:r>
    </w:p>
    <w:p w:rsidR="00DD1CE0" w:rsidRPr="0013504D" w:rsidRDefault="00DD1CE0">
      <w:pPr>
        <w:pStyle w:val="a2"/>
        <w:spacing w:line="240" w:lineRule="auto"/>
        <w:ind w:left="900" w:hanging="180"/>
        <w:rPr>
          <w:spacing w:val="-6"/>
          <w:sz w:val="24"/>
          <w:szCs w:val="24"/>
        </w:rPr>
      </w:pPr>
      <w:r w:rsidRPr="0013504D">
        <w:rPr>
          <w:sz w:val="24"/>
          <w:szCs w:val="24"/>
        </w:rPr>
        <w:noBreakHyphen/>
      </w:r>
      <w:r w:rsidRPr="0013504D">
        <w:rPr>
          <w:spacing w:val="-6"/>
          <w:sz w:val="24"/>
          <w:szCs w:val="24"/>
        </w:rPr>
        <w:t xml:space="preserve"> </w:t>
      </w:r>
      <w:r w:rsidRPr="0013504D">
        <w:rPr>
          <w:b/>
          <w:bCs/>
          <w:spacing w:val="-6"/>
          <w:sz w:val="24"/>
          <w:szCs w:val="24"/>
        </w:rPr>
        <w:t xml:space="preserve">цикл дисциплин освоен </w:t>
      </w:r>
      <w:r w:rsidRPr="0013504D">
        <w:rPr>
          <w:spacing w:val="-6"/>
          <w:sz w:val="24"/>
          <w:szCs w:val="24"/>
        </w:rPr>
        <w:t>(</w:t>
      </w:r>
      <w:r w:rsidRPr="00813E9F">
        <w:rPr>
          <w:i/>
          <w:iCs/>
          <w:noProof/>
          <w:sz w:val="24"/>
          <w:szCs w:val="24"/>
        </w:rPr>
        <w:pict>
          <v:shape id="Рисунок 2" o:spid="_x0000_i1026" type="#_x0000_t75" style="width:14.25pt;height:14.25pt;visibility:visible">
            <v:imagedata r:id="rId9" o:title=""/>
          </v:shape>
        </w:pict>
      </w:r>
      <w:r w:rsidRPr="0013504D">
        <w:rPr>
          <w:spacing w:val="-6"/>
          <w:sz w:val="24"/>
          <w:szCs w:val="24"/>
        </w:rPr>
        <w:t xml:space="preserve">), если освоены дисциплины, количество часов по которым  в сумме составляет не менее половины объема часов, отводимого в ГОС на изучение дисциплин цикла; </w:t>
      </w:r>
    </w:p>
    <w:p w:rsidR="00DD1CE0" w:rsidRPr="0013504D" w:rsidRDefault="00DD1CE0">
      <w:pPr>
        <w:pStyle w:val="a2"/>
        <w:spacing w:line="240" w:lineRule="auto"/>
        <w:ind w:left="901" w:hanging="181"/>
        <w:rPr>
          <w:spacing w:val="-6"/>
          <w:sz w:val="24"/>
          <w:szCs w:val="24"/>
        </w:rPr>
      </w:pPr>
      <w:r w:rsidRPr="0013504D">
        <w:rPr>
          <w:sz w:val="24"/>
          <w:szCs w:val="24"/>
        </w:rPr>
        <w:noBreakHyphen/>
      </w:r>
      <w:r w:rsidRPr="0013504D">
        <w:rPr>
          <w:spacing w:val="-6"/>
          <w:sz w:val="24"/>
          <w:szCs w:val="24"/>
        </w:rPr>
        <w:t xml:space="preserve"> </w:t>
      </w:r>
      <w:r w:rsidRPr="0013504D">
        <w:rPr>
          <w:b/>
          <w:bCs/>
          <w:spacing w:val="-6"/>
          <w:sz w:val="24"/>
          <w:szCs w:val="24"/>
        </w:rPr>
        <w:t xml:space="preserve">цикл дисциплин освоен условно </w:t>
      </w:r>
      <w:r w:rsidRPr="0013504D">
        <w:rPr>
          <w:spacing w:val="-6"/>
          <w:sz w:val="24"/>
          <w:szCs w:val="24"/>
        </w:rPr>
        <w:t>(</w:t>
      </w:r>
      <w:r w:rsidRPr="00813E9F">
        <w:rPr>
          <w:noProof/>
          <w:sz w:val="24"/>
          <w:szCs w:val="24"/>
        </w:rPr>
        <w:pict>
          <v:shape id="Рисунок 3" o:spid="_x0000_i1027" type="#_x0000_t75" style="width:14.25pt;height:14.25pt;visibility:visible">
            <v:imagedata r:id="rId10" o:title=""/>
          </v:shape>
        </w:pict>
      </w:r>
      <w:r w:rsidRPr="0013504D">
        <w:rPr>
          <w:spacing w:val="-6"/>
          <w:sz w:val="24"/>
          <w:szCs w:val="24"/>
        </w:rPr>
        <w:t xml:space="preserve">), если освоены и условно-освоены или только условно-освоены дисциплины, количество часов по которым в сумме составляет не менее половины объема часов, отводимого в ГОС на изучение дисциплин цикла; </w:t>
      </w:r>
    </w:p>
    <w:p w:rsidR="00DD1CE0" w:rsidRPr="0013504D" w:rsidRDefault="00DD1CE0">
      <w:pPr>
        <w:pStyle w:val="a2"/>
        <w:spacing w:line="240" w:lineRule="auto"/>
        <w:ind w:left="901" w:hanging="181"/>
        <w:rPr>
          <w:spacing w:val="-6"/>
          <w:sz w:val="24"/>
          <w:szCs w:val="24"/>
        </w:rPr>
      </w:pPr>
      <w:r w:rsidRPr="0013504D">
        <w:rPr>
          <w:sz w:val="24"/>
          <w:szCs w:val="24"/>
        </w:rPr>
        <w:noBreakHyphen/>
      </w:r>
      <w:r w:rsidRPr="0013504D">
        <w:rPr>
          <w:spacing w:val="-6"/>
          <w:sz w:val="24"/>
          <w:szCs w:val="24"/>
        </w:rPr>
        <w:t xml:space="preserve"> </w:t>
      </w:r>
      <w:r w:rsidRPr="0013504D">
        <w:rPr>
          <w:b/>
          <w:bCs/>
          <w:spacing w:val="-6"/>
          <w:sz w:val="24"/>
          <w:szCs w:val="24"/>
        </w:rPr>
        <w:t xml:space="preserve">цикл дисциплин не освоен </w:t>
      </w:r>
      <w:r w:rsidRPr="0013504D">
        <w:rPr>
          <w:spacing w:val="-6"/>
          <w:sz w:val="24"/>
          <w:szCs w:val="24"/>
        </w:rPr>
        <w:t>(</w:t>
      </w:r>
      <w:r w:rsidRPr="00813E9F">
        <w:rPr>
          <w:noProof/>
          <w:sz w:val="24"/>
          <w:szCs w:val="24"/>
        </w:rPr>
        <w:pict>
          <v:shape id="Рисунок 4" o:spid="_x0000_i1028" type="#_x0000_t75" style="width:14.25pt;height:14.25pt;visibility:visible">
            <v:imagedata r:id="rId11" o:title=""/>
          </v:shape>
        </w:pict>
      </w:r>
      <w:r w:rsidRPr="0013504D">
        <w:rPr>
          <w:spacing w:val="-6"/>
          <w:sz w:val="24"/>
          <w:szCs w:val="24"/>
        </w:rPr>
        <w:t xml:space="preserve">), если не освоены дисциплины, количество часов по которым   в сумме составляет не менее половины объема часов, отводимого в ГОС на изучение дисциплин цикла. </w:t>
      </w:r>
    </w:p>
    <w:p w:rsidR="00DD1CE0" w:rsidRPr="0013504D" w:rsidRDefault="00DD1CE0">
      <w:pPr>
        <w:ind w:firstLine="709"/>
        <w:rPr>
          <w:sz w:val="16"/>
          <w:szCs w:val="16"/>
        </w:rPr>
      </w:pPr>
    </w:p>
    <w:p w:rsidR="00DD1CE0" w:rsidRPr="0013504D" w:rsidRDefault="00DD1CE0">
      <w:pPr>
        <w:pStyle w:val="a2"/>
        <w:spacing w:line="240" w:lineRule="auto"/>
        <w:rPr>
          <w:sz w:val="24"/>
          <w:szCs w:val="24"/>
        </w:rPr>
      </w:pPr>
      <w:r w:rsidRPr="0013504D">
        <w:rPr>
          <w:sz w:val="24"/>
          <w:szCs w:val="24"/>
        </w:rPr>
        <w:t xml:space="preserve">Результаты тестирования студентов ООП </w:t>
      </w:r>
      <w:r>
        <w:rPr>
          <w:noProof/>
          <w:sz w:val="24"/>
          <w:szCs w:val="24"/>
        </w:rPr>
        <w:t xml:space="preserve">вуза</w:t>
      </w:r>
      <w:r w:rsidRPr="0013504D">
        <w:rPr>
          <w:sz w:val="24"/>
          <w:szCs w:val="24"/>
        </w:rPr>
        <w:t xml:space="preserve"> наглядно представлены с помощью диаграммы ранжирования ООП </w:t>
      </w:r>
      <w:r>
        <w:rPr>
          <w:noProof/>
          <w:sz w:val="24"/>
          <w:szCs w:val="24"/>
        </w:rPr>
        <w:t xml:space="preserve"/>
      </w:r>
      <w:r w:rsidRPr="00E33091">
        <w:t xml:space="preserve"> </w:t>
      </w:r>
      <w:r>
        <w:rPr>
          <w:noProof/>
          <w:sz w:val="24"/>
          <w:szCs w:val="24"/>
        </w:rPr>
        <w:t xml:space="preserve">вузов</w:t>
      </w:r>
      <w:r w:rsidRPr="0013504D">
        <w:rPr>
          <w:sz w:val="24"/>
          <w:szCs w:val="24"/>
        </w:rPr>
        <w:t xml:space="preserve"> по показателю освоения дисциплины, позволяющей сравнить этот показатель с результатами тестирования аналогичных ООП в других </w:t>
      </w:r>
      <w:r>
        <w:rPr>
          <w:noProof/>
          <w:sz w:val="24"/>
          <w:szCs w:val="24"/>
        </w:rPr>
        <w:t xml:space="preserve">вузах</w:t>
      </w:r>
      <w:r w:rsidRPr="0013504D">
        <w:rPr>
          <w:sz w:val="24"/>
          <w:szCs w:val="24"/>
        </w:rPr>
        <w:t xml:space="preserve"> – участниках Интернет-экзамена.</w:t>
      </w:r>
    </w:p>
    <w:p w:rsidR="00DD1CE0" w:rsidRPr="0013504D" w:rsidRDefault="00DD1CE0">
      <w:pPr>
        <w:pStyle w:val="a2"/>
        <w:spacing w:line="240" w:lineRule="auto"/>
        <w:rPr>
          <w:sz w:val="24"/>
          <w:szCs w:val="24"/>
        </w:rPr>
      </w:pPr>
      <w:r w:rsidRPr="0013504D">
        <w:rPr>
          <w:sz w:val="24"/>
          <w:szCs w:val="24"/>
        </w:rPr>
        <w:t xml:space="preserve">На приведенных ниже диаграммах в качестве показателя освоения дисциплины приводятся три пороговых значения для контролируемого показателя: </w:t>
      </w:r>
      <w:r w:rsidRPr="0013504D">
        <w:rPr>
          <w:b/>
          <w:bCs/>
          <w:sz w:val="24"/>
          <w:szCs w:val="24"/>
          <w:lang w:val="en-US"/>
        </w:rPr>
        <w:t>X</w:t>
      </w:r>
      <w:r w:rsidRPr="0013504D">
        <w:rPr>
          <w:b/>
          <w:bCs/>
          <w:sz w:val="24"/>
          <w:szCs w:val="24"/>
          <w:vertAlign w:val="subscript"/>
        </w:rPr>
        <w:t xml:space="preserve">1/4 </w:t>
      </w:r>
      <w:r w:rsidRPr="0013504D">
        <w:rPr>
          <w:b/>
          <w:bCs/>
          <w:sz w:val="24"/>
          <w:szCs w:val="24"/>
        </w:rPr>
        <w:t xml:space="preserve"> </w:t>
      </w:r>
      <w:r w:rsidRPr="0013504D">
        <w:rPr>
          <w:sz w:val="24"/>
          <w:szCs w:val="24"/>
        </w:rPr>
        <w:t>–</w:t>
      </w:r>
      <w:r w:rsidRPr="0013504D">
        <w:rPr>
          <w:b/>
          <w:bCs/>
          <w:sz w:val="24"/>
          <w:szCs w:val="24"/>
        </w:rPr>
        <w:t xml:space="preserve"> </w:t>
      </w:r>
      <w:r w:rsidRPr="0013504D">
        <w:rPr>
          <w:sz w:val="24"/>
          <w:szCs w:val="24"/>
        </w:rPr>
        <w:t xml:space="preserve">значение показателя, выше которого по этому показателю находится 25% ООП </w:t>
      </w:r>
      <w:r>
        <w:rPr>
          <w:noProof/>
          <w:sz w:val="24"/>
          <w:szCs w:val="24"/>
        </w:rPr>
        <w:t xml:space="preserve">вузов</w:t>
      </w:r>
      <w:r w:rsidRPr="0013504D">
        <w:rPr>
          <w:sz w:val="24"/>
          <w:szCs w:val="24"/>
        </w:rPr>
        <w:t xml:space="preserve"> данной группы (верхний квартиль), </w:t>
      </w:r>
      <w:r w:rsidRPr="0013504D">
        <w:rPr>
          <w:b/>
          <w:bCs/>
          <w:sz w:val="24"/>
          <w:szCs w:val="24"/>
          <w:lang w:val="en-US"/>
        </w:rPr>
        <w:t>M</w:t>
      </w:r>
      <w:r w:rsidRPr="0013504D">
        <w:rPr>
          <w:b/>
          <w:bCs/>
          <w:sz w:val="24"/>
          <w:szCs w:val="24"/>
        </w:rPr>
        <w:t xml:space="preserve"> </w:t>
      </w:r>
      <w:r w:rsidRPr="0013504D">
        <w:rPr>
          <w:sz w:val="24"/>
          <w:szCs w:val="24"/>
        </w:rPr>
        <w:t>–</w:t>
      </w:r>
      <w:r w:rsidRPr="0013504D">
        <w:rPr>
          <w:b/>
          <w:bCs/>
          <w:sz w:val="24"/>
          <w:szCs w:val="24"/>
        </w:rPr>
        <w:t xml:space="preserve"> </w:t>
      </w:r>
      <w:r w:rsidRPr="0013504D">
        <w:rPr>
          <w:sz w:val="24"/>
          <w:szCs w:val="24"/>
        </w:rPr>
        <w:t xml:space="preserve">значение показателя, выше которого по этому показателю находится 50% ООП </w:t>
      </w:r>
      <w:r>
        <w:rPr>
          <w:noProof/>
          <w:sz w:val="24"/>
          <w:szCs w:val="24"/>
        </w:rPr>
        <w:t xml:space="preserve">вузов</w:t>
      </w:r>
      <w:r w:rsidRPr="0013504D">
        <w:rPr>
          <w:sz w:val="24"/>
          <w:szCs w:val="24"/>
        </w:rPr>
        <w:t xml:space="preserve"> данной группы (медиана), </w:t>
      </w:r>
      <w:r w:rsidRPr="0013504D">
        <w:rPr>
          <w:b/>
          <w:bCs/>
          <w:sz w:val="24"/>
          <w:szCs w:val="24"/>
          <w:lang w:val="en-US"/>
        </w:rPr>
        <w:t>X</w:t>
      </w:r>
      <w:r w:rsidRPr="0013504D">
        <w:rPr>
          <w:b/>
          <w:bCs/>
          <w:sz w:val="24"/>
          <w:szCs w:val="24"/>
          <w:vertAlign w:val="subscript"/>
        </w:rPr>
        <w:t>3/4</w:t>
      </w:r>
      <w:r w:rsidRPr="0013504D">
        <w:rPr>
          <w:b/>
          <w:bCs/>
          <w:sz w:val="24"/>
          <w:szCs w:val="24"/>
        </w:rPr>
        <w:t xml:space="preserve"> </w:t>
      </w:r>
      <w:r w:rsidRPr="0013504D">
        <w:rPr>
          <w:sz w:val="24"/>
          <w:szCs w:val="24"/>
        </w:rPr>
        <w:t>–</w:t>
      </w:r>
      <w:r w:rsidRPr="0013504D">
        <w:rPr>
          <w:b/>
          <w:bCs/>
          <w:sz w:val="24"/>
          <w:szCs w:val="24"/>
        </w:rPr>
        <w:t xml:space="preserve"> </w:t>
      </w:r>
      <w:r w:rsidRPr="0013504D">
        <w:rPr>
          <w:sz w:val="24"/>
          <w:szCs w:val="24"/>
        </w:rPr>
        <w:t xml:space="preserve">значение показателя, выше которого по этому показателю находится 75% ООП </w:t>
      </w:r>
      <w:r>
        <w:rPr>
          <w:noProof/>
          <w:sz w:val="24"/>
          <w:szCs w:val="24"/>
        </w:rPr>
        <w:t xml:space="preserve">вузов</w:t>
      </w:r>
      <w:r w:rsidRPr="0013504D">
        <w:rPr>
          <w:sz w:val="24"/>
          <w:szCs w:val="24"/>
        </w:rPr>
        <w:t xml:space="preserve"> данной группы (нижний квартиль). Необходимо подчеркнуть, что критерием освоения дисциплины на уровне требований ГОС является 60% студентов, освоивших все контролируемые ДЕ дисциплины.</w:t>
      </w:r>
    </w:p>
    <w:p w:rsidR="00DD1CE0" w:rsidRPr="0013504D" w:rsidRDefault="00DD1CE0">
      <w:pPr>
        <w:pStyle w:val="a2"/>
        <w:spacing w:line="240" w:lineRule="auto"/>
        <w:rPr>
          <w:sz w:val="24"/>
          <w:szCs w:val="24"/>
        </w:rPr>
      </w:pPr>
      <w:r w:rsidRPr="0013504D">
        <w:rPr>
          <w:sz w:val="24"/>
          <w:szCs w:val="24"/>
        </w:rPr>
        <w:t xml:space="preserve">В соответствии с указанными  пороговыми значениями на диаграмме ранжирования выделены три зоны выборки: </w:t>
      </w:r>
    </w:p>
    <w:p w:rsidR="00DD1CE0" w:rsidRPr="0013504D" w:rsidRDefault="00DD1CE0">
      <w:pPr>
        <w:pStyle w:val="a2"/>
        <w:numPr>
          <w:ilvl w:val="0"/>
          <w:numId w:val="6"/>
        </w:numPr>
        <w:spacing w:line="240" w:lineRule="auto"/>
        <w:rPr>
          <w:sz w:val="24"/>
          <w:szCs w:val="24"/>
        </w:rPr>
      </w:pPr>
      <w:r w:rsidRPr="0013504D">
        <w:rPr>
          <w:sz w:val="24"/>
          <w:szCs w:val="24"/>
        </w:rPr>
        <w:t>верхняя – значение показателя выше верхнего квартиля X</w:t>
      </w:r>
      <w:r w:rsidRPr="0013504D">
        <w:rPr>
          <w:sz w:val="24"/>
          <w:szCs w:val="24"/>
          <w:vertAlign w:val="subscript"/>
        </w:rPr>
        <w:t>1/4</w:t>
      </w:r>
      <w:r w:rsidRPr="0013504D">
        <w:rPr>
          <w:sz w:val="24"/>
          <w:szCs w:val="24"/>
        </w:rPr>
        <w:t>;</w:t>
      </w:r>
    </w:p>
    <w:p w:rsidR="00DD1CE0" w:rsidRPr="0013504D" w:rsidRDefault="00DD1CE0">
      <w:pPr>
        <w:pStyle w:val="a2"/>
        <w:numPr>
          <w:ilvl w:val="0"/>
          <w:numId w:val="6"/>
        </w:numPr>
        <w:spacing w:line="240" w:lineRule="auto"/>
        <w:rPr>
          <w:sz w:val="24"/>
          <w:szCs w:val="24"/>
        </w:rPr>
      </w:pPr>
      <w:r w:rsidRPr="0013504D">
        <w:rPr>
          <w:sz w:val="24"/>
          <w:szCs w:val="24"/>
        </w:rPr>
        <w:t>центральная – значение показателя в интервале между квартилями X</w:t>
      </w:r>
      <w:r w:rsidRPr="0013504D">
        <w:rPr>
          <w:sz w:val="24"/>
          <w:szCs w:val="24"/>
          <w:vertAlign w:val="subscript"/>
        </w:rPr>
        <w:t>1/4</w:t>
      </w:r>
      <w:r w:rsidRPr="0013504D">
        <w:rPr>
          <w:sz w:val="24"/>
          <w:szCs w:val="24"/>
        </w:rPr>
        <w:t xml:space="preserve"> - X</w:t>
      </w:r>
      <w:r w:rsidRPr="0013504D">
        <w:rPr>
          <w:sz w:val="24"/>
          <w:szCs w:val="24"/>
          <w:vertAlign w:val="subscript"/>
        </w:rPr>
        <w:t>3/4</w:t>
      </w:r>
      <w:r w:rsidRPr="0013504D">
        <w:rPr>
          <w:sz w:val="24"/>
          <w:szCs w:val="24"/>
        </w:rPr>
        <w:t>;</w:t>
      </w:r>
    </w:p>
    <w:p w:rsidR="00DD1CE0" w:rsidRPr="0013504D" w:rsidRDefault="00DD1CE0">
      <w:pPr>
        <w:pStyle w:val="a2"/>
        <w:numPr>
          <w:ilvl w:val="0"/>
          <w:numId w:val="6"/>
        </w:numPr>
        <w:spacing w:line="240" w:lineRule="auto"/>
        <w:rPr>
          <w:sz w:val="24"/>
          <w:szCs w:val="24"/>
        </w:rPr>
      </w:pPr>
      <w:r w:rsidRPr="0013504D">
        <w:rPr>
          <w:sz w:val="24"/>
          <w:szCs w:val="24"/>
        </w:rPr>
        <w:t>нижняя – значение показателя ниже квартиля X</w:t>
      </w:r>
      <w:r w:rsidRPr="0013504D">
        <w:rPr>
          <w:sz w:val="24"/>
          <w:szCs w:val="24"/>
          <w:vertAlign w:val="subscript"/>
        </w:rPr>
        <w:t>3/4</w:t>
      </w:r>
      <w:r w:rsidRPr="0013504D">
        <w:rPr>
          <w:sz w:val="24"/>
          <w:szCs w:val="24"/>
        </w:rPr>
        <w:t>.</w:t>
      </w:r>
    </w:p>
    <w:p w:rsidR="00DD1CE0" w:rsidRPr="0015317F" w:rsidRDefault="00DD1CE0">
      <w:pPr>
        <w:pStyle w:val="a2"/>
      </w:pPr>
    </w:p>
    <w:p w:rsidR="00DD1CE0" w:rsidRPr="0015317F" w:rsidRDefault="00DD1CE0">
      <w:pPr>
        <w:pStyle w:val="a2"/>
      </w:pPr>
    </w:p>
    <w:p w:rsidR="00DD1CE0" w:rsidRPr="0013504D" w:rsidRDefault="00DD1CE0">
      <w:pPr>
        <w:pStyle w:val="2"/>
        <w:jc w:val="both"/>
        <w:rPr>
          <w:sz w:val="24"/>
          <w:szCs w:val="24"/>
        </w:rPr>
      </w:pPr>
      <w:r w:rsidRPr="0013504D">
        <w:rPr>
          <w:sz w:val="24"/>
          <w:szCs w:val="24"/>
        </w:rPr>
        <w:t xml:space="preserve">Результаты тестирования студентов основной образовательной программы </w:t>
      </w:r>
      <w:r>
        <w:rPr>
          <w:noProof/>
          <w:sz w:val="24"/>
          <w:szCs w:val="24"/>
        </w:rPr>
        <w:t xml:space="preserve">030501.65</w:t>
      </w:r>
      <w:r w:rsidRPr="0013504D">
        <w:rPr>
          <w:sz w:val="24"/>
          <w:szCs w:val="24"/>
        </w:rPr>
        <w:t xml:space="preserve"> </w:t>
      </w:r>
      <w:r w:rsidRPr="0013504D">
        <w:rPr>
          <w:b w:val="0"/>
          <w:bCs w:val="0"/>
        </w:rPr>
        <w:t>«</w:t>
      </w:r>
      <w:r>
        <w:rPr>
          <w:noProof/>
          <w:sz w:val="24"/>
          <w:szCs w:val="24"/>
        </w:rPr>
        <w:t xml:space="preserve">Юриспруденция</w:t>
      </w:r>
      <w:r w:rsidRPr="0013504D">
        <w:rPr>
          <w:b w:val="0"/>
          <w:bCs w:val="0"/>
        </w:rPr>
        <w:t>»</w:t>
      </w:r>
    </w:p>
    <w:tbl>
      <w:tblPr>
        <w:tblW w:w="9880"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03"/>
        <w:gridCol w:w="1643"/>
        <w:gridCol w:w="1613"/>
        <w:gridCol w:w="1523"/>
        <w:gridCol w:w="1869"/>
        <w:gridCol w:w="1497"/>
      </w:tblGrid>
      <w:tr w:rsidR="00DD1CE0">
        <w:trPr>
          <w:tblHeader/>
        </w:trPr>
        <w:tc>
          <w:tcPr>
            <w:tcW w:w="1803" w:type="dxa"/>
            <w:vMerge w:val="restart"/>
            <w:vAlign w:val="center"/>
          </w:tcPr>
          <w:p w:rsidR="00DD1CE0" w:rsidRDefault="00DD1CE0">
            <w:pPr>
              <w:keepNext/>
              <w:keepLines/>
              <w:jc w:val="center"/>
            </w:pPr>
            <w:r>
              <w:t>Цикл дисциплин</w:t>
            </w:r>
          </w:p>
          <w:p w:rsidR="00DD1CE0" w:rsidRDefault="00DD1CE0">
            <w:pPr>
              <w:keepNext/>
              <w:keepLines/>
              <w:jc w:val="center"/>
            </w:pPr>
            <w:r>
              <w:rPr>
                <w:sz w:val="20"/>
                <w:szCs w:val="20"/>
              </w:rPr>
              <w:t>(объем часов, отводимых на изучение цикла)</w:t>
            </w:r>
          </w:p>
        </w:tc>
        <w:tc>
          <w:tcPr>
            <w:tcW w:w="1664" w:type="dxa"/>
            <w:vMerge w:val="restart"/>
            <w:vAlign w:val="center"/>
          </w:tcPr>
          <w:p w:rsidR="00DD1CE0" w:rsidRDefault="00DD1CE0">
            <w:pPr>
              <w:keepNext/>
              <w:keepLines/>
              <w:jc w:val="center"/>
            </w:pPr>
            <w:r>
              <w:t xml:space="preserve">Дисциплина </w:t>
            </w:r>
            <w:r>
              <w:rPr>
                <w:sz w:val="20"/>
                <w:szCs w:val="20"/>
              </w:rPr>
              <w:t>(объем часов, отводимых на изучение дисциплины)</w:t>
            </w:r>
          </w:p>
        </w:tc>
        <w:tc>
          <w:tcPr>
            <w:tcW w:w="6413" w:type="dxa"/>
            <w:gridSpan w:val="4"/>
            <w:vAlign w:val="center"/>
          </w:tcPr>
          <w:p w:rsidR="00DD1CE0" w:rsidRDefault="00DD1CE0">
            <w:pPr>
              <w:keepNext/>
              <w:keepLines/>
              <w:jc w:val="center"/>
            </w:pPr>
            <w:r>
              <w:t>Результаты тестирования студентов</w:t>
            </w:r>
          </w:p>
        </w:tc>
      </w:tr>
      <w:tr w:rsidR="00DD1CE0">
        <w:trPr>
          <w:tblHeader/>
        </w:trPr>
        <w:tc>
          <w:tcPr>
            <w:tcW w:w="0" w:type="auto"/>
            <w:vMerge/>
            <w:vAlign w:val="center"/>
          </w:tcPr>
          <w:p w:rsidR="00DD1CE0" w:rsidRDefault="00DD1CE0"/>
        </w:tc>
        <w:tc>
          <w:tcPr>
            <w:tcW w:w="0" w:type="auto"/>
            <w:vMerge/>
            <w:vAlign w:val="center"/>
          </w:tcPr>
          <w:p w:rsidR="00DD1CE0" w:rsidRDefault="00DD1CE0"/>
        </w:tc>
        <w:tc>
          <w:tcPr>
            <w:tcW w:w="1643" w:type="dxa"/>
            <w:vAlign w:val="center"/>
          </w:tcPr>
          <w:p w:rsidR="00DD1CE0" w:rsidRDefault="00DD1CE0">
            <w:pPr>
              <w:jc w:val="center"/>
            </w:pPr>
            <w:r>
              <w:t xml:space="preserve">Объем выборки студентов, </w:t>
            </w:r>
            <w:r>
              <w:br/>
              <w:t xml:space="preserve">принявших </w:t>
            </w:r>
            <w:r>
              <w:br/>
              <w:t xml:space="preserve">участие </w:t>
            </w:r>
            <w:r>
              <w:br/>
              <w:t>в тестировании</w:t>
            </w:r>
          </w:p>
        </w:tc>
        <w:tc>
          <w:tcPr>
            <w:tcW w:w="1523" w:type="dxa"/>
            <w:vAlign w:val="center"/>
          </w:tcPr>
          <w:p w:rsidR="00DD1CE0" w:rsidRDefault="00DD1CE0">
            <w:pPr>
              <w:jc w:val="center"/>
            </w:pPr>
            <w:r>
              <w:t>Процент студентов, освоивших 100% ДЕ</w:t>
            </w:r>
          </w:p>
          <w:p w:rsidR="00DD1CE0" w:rsidRDefault="00DD1CE0">
            <w:pPr>
              <w:jc w:val="center"/>
            </w:pPr>
            <w:r>
              <w:t>(К</w:t>
            </w:r>
            <w:r>
              <w:rPr>
                <w:vertAlign w:val="subscript"/>
              </w:rPr>
              <w:t>1</w:t>
            </w:r>
            <w:r>
              <w:t>)</w:t>
            </w:r>
          </w:p>
        </w:tc>
        <w:tc>
          <w:tcPr>
            <w:tcW w:w="1732" w:type="dxa"/>
            <w:vAlign w:val="center"/>
          </w:tcPr>
          <w:p w:rsidR="00DD1CE0" w:rsidRDefault="00DD1CE0">
            <w:pPr>
              <w:jc w:val="center"/>
            </w:pPr>
            <w:r>
              <w:t>Процент студентов, освоивших не менее 70% ДЕ</w:t>
            </w:r>
          </w:p>
          <w:p w:rsidR="00DD1CE0" w:rsidRDefault="00DD1CE0">
            <w:pPr>
              <w:jc w:val="center"/>
            </w:pPr>
            <w:r>
              <w:t>(К</w:t>
            </w:r>
            <w:r>
              <w:rPr>
                <w:vertAlign w:val="subscript"/>
              </w:rPr>
              <w:t>2</w:t>
            </w:r>
            <w:r>
              <w:t>)</w:t>
            </w:r>
          </w:p>
        </w:tc>
        <w:tc>
          <w:tcPr>
            <w:tcW w:w="1515" w:type="dxa"/>
            <w:vAlign w:val="center"/>
          </w:tcPr>
          <w:p w:rsidR="00DD1CE0" w:rsidRDefault="00DD1CE0">
            <w:pPr>
              <w:jc w:val="center"/>
            </w:pPr>
            <w:r>
              <w:t>Выводы</w:t>
            </w:r>
            <w:r>
              <w:br/>
              <w:t>по освоению</w:t>
            </w:r>
            <w:r>
              <w:br/>
              <w:t>цикла/</w:t>
            </w:r>
            <w:r>
              <w:br/>
              <w:t>дисциплины</w:t>
            </w:r>
          </w:p>
        </w:tc>
      </w:tr>
      <w:tr w:rsidR="00DD1CE0">
        <w:tc>
          <w:tcPr>
            <w:tcW w:w="1803" w:type="dxa"/>
            <w:vAlign w:val="center"/>
          </w:tcPr>
          <w:p w:rsidR="00DD1CE0" w:rsidRDefault="00DD1CE0">
            <w:pPr>
              <w:jc w:val="center"/>
              <w:rPr>
                <w:b/>
                <w:bCs/>
                <w:sz w:val="20"/>
                <w:szCs w:val="20"/>
                <w:lang w:val="en-US"/>
              </w:rPr>
            </w:pPr>
            <w:r>
              <w:rPr>
                <w:b/>
                <w:bCs/>
                <w:lang w:val="en-US"/>
              </w:rPr>
              <w:t xml:space="preserve">ОПД</w:t>
            </w:r>
            <w:r>
              <w:rPr>
                <w:b/>
                <w:bCs/>
                <w:lang w:val="en-US"/>
              </w:rPr>
              <w:t xml:space="preserve"> </w:t>
            </w:r>
            <w:r>
              <w:rPr>
                <w:b/>
                <w:bCs/>
                <w:sz w:val="20"/>
                <w:szCs w:val="20"/>
                <w:lang w:val="en-US"/>
              </w:rPr>
              <w:t>(</w:t>
            </w:r>
            <w:r>
              <w:rPr>
                <w:b/>
                <w:bCs/>
                <w:noProof/>
                <w:lang w:val="en-US"/>
              </w:rPr>
              <w:t xml:space="preserve">4744</w:t>
            </w:r>
            <w:r>
              <w:rPr>
                <w:b/>
                <w:bCs/>
                <w:sz w:val="20"/>
                <w:szCs w:val="20"/>
                <w:lang w:val="en-US"/>
              </w:rPr>
              <w:t>)</w:t>
            </w:r>
          </w:p>
        </w:tc>
        <w:tc>
          <w:tcPr>
            <w:tcW w:w="6562" w:type="dxa"/>
            <w:gridSpan w:val="4"/>
            <w:vAlign w:val="center"/>
          </w:tcPr>
          <w:p w:rsidR="00DD1CE0" w:rsidRDefault="00DD1CE0">
            <w:pPr>
              <w:jc w:val="center"/>
              <w:rPr>
                <w:lang w:val="en-US"/>
              </w:rPr>
            </w:pPr>
          </w:p>
        </w:tc>
        <w:tc>
          <w:tcPr>
            <w:tcW w:w="1515" w:type="dxa"/>
            <w:vAlign w:val="center"/>
          </w:tcPr>
          <w:p w:rsidR="00DD1CE0" w:rsidRDefault="00DD1CE0">
            <w:pPr>
              <w:ind w:left="-128"/>
              <w:jc w:val="center"/>
              <w:rPr>
                <w:b/>
                <w:bCs/>
                <w:u w:val="single"/>
              </w:rPr>
            </w:pPr>
            <w:r>
              <w:rPr>
                <w:b/>
                <w:bCs/>
                <w:sz w:val="32"/>
                <w:szCs w:val="32"/>
              </w:rPr>
              <w:t>**</w:t>
            </w:r>
          </w:p>
        </w:tc>
      </w:tr>
      <w:tr w:rsidR="00DD1CE0">
        <w:tc>
          <w:tcPr>
            <w:tcW w:w="1803" w:type="dxa"/>
            <w:vAlign w:val="center"/>
          </w:tcPr>
          <w:p w:rsidR="00DD1CE0" w:rsidRDefault="00DD1CE0">
            <w:pPr>
              <w:jc w:val="center"/>
              <w:rPr>
                <w:b/>
                <w:bCs/>
                <w:lang w:val="en-US"/>
              </w:rPr>
            </w:pPr>
          </w:p>
        </w:tc>
        <w:tc>
          <w:tcPr>
            <w:tcW w:w="1664" w:type="dxa"/>
            <w:vAlign w:val="center"/>
          </w:tcPr>
          <w:p w:rsidR="00DD1CE0" w:rsidRDefault="00DD1CE0">
            <w:pPr>
              <w:jc w:val="center"/>
              <w:rPr>
                <w:b/>
                <w:bCs/>
                <w:lang w:val="en-US"/>
              </w:rPr>
            </w:pPr>
            <w:r>
              <w:rPr>
                <w:noProof/>
                <w:lang w:val="en-US"/>
              </w:rPr>
              <w:t xml:space="preserve">Гражданское право</w:t>
            </w:r>
            <w:r>
              <w:rPr>
                <w:lang w:val="en-US"/>
              </w:rPr>
              <w:t xml:space="preserve"> </w:t>
            </w:r>
            <w:r>
              <w:rPr>
                <w:sz w:val="20"/>
                <w:szCs w:val="20"/>
                <w:lang w:val="en-US"/>
              </w:rPr>
              <w:t>(</w:t>
            </w:r>
            <w:r>
              <w:rPr>
                <w:noProof/>
                <w:lang w:val="en-US"/>
              </w:rPr>
              <w:t xml:space="preserve">684</w:t>
            </w:r>
            <w:r>
              <w:rPr>
                <w:sz w:val="20"/>
                <w:szCs w:val="20"/>
                <w:lang w:val="en-US"/>
              </w:rPr>
              <w:t>)</w:t>
            </w:r>
          </w:p>
        </w:tc>
        <w:tc>
          <w:tcPr>
            <w:tcW w:w="1643" w:type="dxa"/>
            <w:vAlign w:val="center"/>
          </w:tcPr>
          <w:p w:rsidR="00DD1CE0" w:rsidRDefault="00DD1CE0">
            <w:pPr>
              <w:jc w:val="center"/>
            </w:pPr>
            <w:r>
              <w:rPr>
                <w:noProof/>
              </w:rPr>
              <w:t xml:space="preserve">17</w:t>
            </w:r>
          </w:p>
        </w:tc>
        <w:tc>
          <w:tcPr>
            <w:tcW w:w="1523" w:type="dxa"/>
            <w:vAlign w:val="center"/>
          </w:tcPr>
          <w:p w:rsidR="00DD1CE0" w:rsidRDefault="00DD1CE0">
            <w:pPr>
              <w:jc w:val="center"/>
            </w:pPr>
            <w:r>
              <w:rPr>
                <w:noProof/>
              </w:rPr>
              <w:t xml:space="preserve">47</w:t>
            </w:r>
            <w:r>
              <w:t>%</w:t>
            </w:r>
          </w:p>
        </w:tc>
        <w:tc>
          <w:tcPr>
            <w:tcW w:w="1732" w:type="dxa"/>
            <w:vAlign w:val="center"/>
          </w:tcPr>
          <w:p w:rsidR="00DD1CE0" w:rsidRPr="009053DD" w:rsidRDefault="00DD1CE0">
            <w:pPr>
              <w:pStyle w:val="a2"/>
              <w:spacing w:line="240" w:lineRule="auto"/>
              <w:ind w:firstLine="0"/>
              <w:jc w:val="center"/>
              <w:rPr>
                <w:i/>
                <w:iCs/>
                <w:sz w:val="24"/>
                <w:szCs w:val="24"/>
              </w:rPr>
            </w:pPr>
            <w:r>
              <w:rPr>
                <w:noProof/>
                <w:sz w:val="24"/>
                <w:szCs w:val="24"/>
              </w:rPr>
              <w:t xml:space="preserve">82</w:t>
            </w:r>
            <w:r w:rsidRPr="009053DD">
              <w:rPr>
                <w:sz w:val="24"/>
                <w:szCs w:val="24"/>
              </w:rPr>
              <w:t>%</w:t>
            </w:r>
          </w:p>
        </w:tc>
        <w:tc>
          <w:tcPr>
            <w:tcW w:w="1515" w:type="dxa"/>
            <w:vAlign w:val="center"/>
          </w:tcPr>
          <w:p w:rsidR="00DD1CE0" w:rsidRDefault="00DD1CE0">
            <w:pPr>
              <w:jc w:val="center"/>
              <w:rPr>
                <w:b/>
                <w:bCs/>
                <w:sz w:val="32"/>
                <w:szCs w:val="32"/>
                <w:lang w:val="en-US"/>
              </w:rPr>
            </w:pPr>
            <w:r w:rsidRPr="0013504D">
              <w:rPr>
                <w:position w:val="-4"/>
              </w:rPr>
              <w:object w:dxaOrig="240" w:dyaOrig="260">
                <v:shape id="_x0000_i1032" type="#_x0000_t75" style="width:16.5pt;height:17.25pt" o:ole="">
                  <v:imagedata r:id="rId7" o:title=""/>
                </v:shape>
                <o:OLEObject Type="Embed" ProgID="Equation.3" ShapeID="_x0000_i1032" DrawAspect="Content" ObjectID="_1465131627" r:id="rId12"/>
              </w:object>
            </w:r>
          </w:p>
        </w:tc>
      </w:tr>
      <w:tr w:rsidR="00DD1CE0">
        <w:tc>
          <w:tcPr>
            <w:tcW w:w="1803" w:type="dxa"/>
            <w:vAlign w:val="center"/>
          </w:tcPr>
          <w:p w:rsidR="00DD1CE0" w:rsidRDefault="00DD1CE0">
            <w:pPr>
              <w:jc w:val="center"/>
              <w:rPr>
                <w:b/>
                <w:bCs/>
                <w:lang w:val="en-US"/>
              </w:rPr>
            </w:pPr>
          </w:p>
        </w:tc>
        <w:tc>
          <w:tcPr>
            <w:tcW w:w="1664" w:type="dxa"/>
            <w:vAlign w:val="center"/>
          </w:tcPr>
          <w:p w:rsidR="00DD1CE0" w:rsidRDefault="00DD1CE0">
            <w:pPr>
              <w:jc w:val="center"/>
              <w:rPr>
                <w:b/>
                <w:bCs/>
                <w:lang w:val="en-US"/>
              </w:rPr>
            </w:pPr>
            <w:r>
              <w:rPr>
                <w:noProof/>
                <w:lang w:val="en-US"/>
              </w:rPr>
              <w:t xml:space="preserve">Трудовое право</w:t>
            </w:r>
            <w:r>
              <w:rPr>
                <w:lang w:val="en-US"/>
              </w:rPr>
              <w:t xml:space="preserve"> </w:t>
            </w:r>
            <w:r>
              <w:rPr>
                <w:sz w:val="20"/>
                <w:szCs w:val="20"/>
                <w:lang w:val="en-US"/>
              </w:rPr>
              <w:t>(</w:t>
            </w:r>
            <w:r>
              <w:rPr>
                <w:noProof/>
                <w:lang w:val="en-US"/>
              </w:rPr>
              <w:t xml:space="preserve">216</w:t>
            </w:r>
            <w:r>
              <w:rPr>
                <w:sz w:val="20"/>
                <w:szCs w:val="20"/>
                <w:lang w:val="en-US"/>
              </w:rPr>
              <w:t>)</w:t>
            </w:r>
          </w:p>
        </w:tc>
        <w:tc>
          <w:tcPr>
            <w:tcW w:w="1643" w:type="dxa"/>
            <w:vAlign w:val="center"/>
          </w:tcPr>
          <w:p w:rsidR="00DD1CE0" w:rsidRDefault="00DD1CE0">
            <w:pPr>
              <w:jc w:val="center"/>
            </w:pPr>
            <w:r>
              <w:rPr>
                <w:noProof/>
              </w:rPr>
              <w:t xml:space="preserve">19</w:t>
            </w:r>
          </w:p>
        </w:tc>
        <w:tc>
          <w:tcPr>
            <w:tcW w:w="1523" w:type="dxa"/>
            <w:vAlign w:val="center"/>
          </w:tcPr>
          <w:p w:rsidR="00DD1CE0" w:rsidRDefault="00DD1CE0">
            <w:pPr>
              <w:jc w:val="center"/>
            </w:pPr>
            <w:r>
              <w:rPr>
                <w:noProof/>
              </w:rPr>
              <w:t xml:space="preserve">95</w:t>
            </w:r>
            <w:r>
              <w:t>%</w:t>
            </w:r>
          </w:p>
        </w:tc>
        <w:tc>
          <w:tcPr>
            <w:tcW w:w="1732" w:type="dxa"/>
            <w:vAlign w:val="center"/>
          </w:tcPr>
          <w:p w:rsidR="00DD1CE0" w:rsidRPr="009053DD" w:rsidRDefault="00DD1CE0">
            <w:pPr>
              <w:pStyle w:val="a2"/>
              <w:spacing w:line="240" w:lineRule="auto"/>
              <w:ind w:firstLine="0"/>
              <w:jc w:val="center"/>
              <w:rPr>
                <w:i/>
                <w:iCs/>
                <w:sz w:val="24"/>
                <w:szCs w:val="24"/>
              </w:rPr>
            </w:pPr>
            <w:r>
              <w:rPr>
                <w:noProof/>
                <w:sz w:val="24"/>
                <w:szCs w:val="24"/>
              </w:rPr>
              <w:t xml:space="preserve">100</w:t>
            </w:r>
            <w:r w:rsidRPr="009053DD">
              <w:rPr>
                <w:sz w:val="24"/>
                <w:szCs w:val="24"/>
              </w:rPr>
              <w:t>%</w:t>
            </w:r>
          </w:p>
        </w:tc>
        <w:tc>
          <w:tcPr>
            <w:tcW w:w="1515" w:type="dxa"/>
            <w:vAlign w:val="center"/>
          </w:tcPr>
          <w:p w:rsidR="00DD1CE0" w:rsidRDefault="00DD1CE0">
            <w:pPr>
              <w:jc w:val="center"/>
              <w:rPr>
                <w:b/>
                <w:bCs/>
                <w:sz w:val="32"/>
                <w:szCs w:val="32"/>
                <w:lang w:val="en-US"/>
              </w:rPr>
            </w:pPr>
            <w:r>
              <w:rPr>
                <w:b/>
                <w:bCs/>
                <w:sz w:val="32"/>
                <w:szCs w:val="32"/>
              </w:rPr>
              <w:t>+</w:t>
            </w:r>
          </w:p>
        </w:tc>
      </w:tr>
    </w:tbl>
    <w:p w:rsidR="00DD1CE0" w:rsidRPr="0013504D" w:rsidRDefault="00DD1CE0">
      <w:pPr>
        <w:pStyle w:val="a2"/>
        <w:rPr>
          <w:spacing w:val="-6"/>
          <w:sz w:val="24"/>
          <w:szCs w:val="24"/>
          <w:lang w:val="en-US"/>
        </w:rPr>
      </w:pPr>
    </w:p>
    <w:p w:rsidR="00DD1CE0" w:rsidRPr="0013504D" w:rsidRDefault="00DD1CE0">
      <w:pPr>
        <w:pStyle w:val="a2"/>
        <w:spacing w:line="240" w:lineRule="auto"/>
        <w:jc w:val="center"/>
        <w:rPr>
          <w:sz w:val="24"/>
          <w:szCs w:val="24"/>
          <w:lang w:val="en-US"/>
        </w:rPr>
      </w:pPr>
    </w:p>
    <w:p w:rsidR="00DD1CE0" w:rsidRDefault="00DD1CE0" w:rsidP="00E21F6C">
      <w:pPr>
        <w:keepNext/>
        <w:keepLines/>
        <w:ind w:firstLine="720"/>
        <w:jc w:val="center"/>
      </w:pPr>
      <w:r w:rsidRPr="0013504D">
        <w:rPr>
          <w:b/>
          <w:bCs/>
        </w:rPr>
        <w:t>Диаграмма</w:t>
      </w:r>
      <w:r w:rsidRPr="00905978">
        <w:rPr>
          <w:b/>
          <w:bCs/>
        </w:rPr>
        <w:t xml:space="preserve"> </w:t>
      </w:r>
      <w:r w:rsidRPr="0013504D">
        <w:rPr>
          <w:b/>
          <w:bCs/>
        </w:rPr>
        <w:t>ранжирования</w:t>
      </w:r>
      <w:r w:rsidRPr="00905978">
        <w:rPr>
          <w:b/>
          <w:bCs/>
        </w:rPr>
        <w:t xml:space="preserve"> </w:t>
      </w:r>
      <w:r w:rsidRPr="0013504D">
        <w:rPr>
          <w:b/>
          <w:bCs/>
        </w:rPr>
        <w:t>ООП</w:t>
      </w:r>
      <w:r w:rsidRPr="00905978">
        <w:rPr>
          <w:b/>
          <w:bCs/>
        </w:rPr>
        <w:t xml:space="preserve"> </w:t>
      </w:r>
      <w:r>
        <w:rPr>
          <w:b/>
          <w:bCs/>
          <w:noProof/>
        </w:rPr>
        <w:t xml:space="preserve"/>
      </w:r>
      <w:r w:rsidRPr="00905978">
        <w:rPr>
          <w:b/>
          <w:bCs/>
        </w:rPr>
        <w:t xml:space="preserve"> </w:t>
      </w:r>
      <w:r w:rsidRPr="00905978">
        <w:rPr>
          <w:b/>
          <w:bCs/>
        </w:rPr>
        <w:br/>
      </w:r>
      <w:r w:rsidRPr="0013504D">
        <w:rPr>
          <w:b/>
          <w:bCs/>
        </w:rPr>
        <w:t>по</w:t>
      </w:r>
      <w:r w:rsidRPr="00905978">
        <w:rPr>
          <w:b/>
          <w:bCs/>
        </w:rPr>
        <w:t xml:space="preserve"> </w:t>
      </w:r>
      <w:r w:rsidRPr="0013504D">
        <w:rPr>
          <w:b/>
          <w:bCs/>
        </w:rPr>
        <w:t>показателю</w:t>
      </w:r>
      <w:r w:rsidRPr="00905978">
        <w:rPr>
          <w:b/>
          <w:bCs/>
        </w:rPr>
        <w:t xml:space="preserve"> </w:t>
      </w:r>
      <w:r w:rsidRPr="0013504D">
        <w:rPr>
          <w:b/>
          <w:bCs/>
        </w:rPr>
        <w:t>освоения</w:t>
      </w:r>
      <w:r w:rsidRPr="00905978">
        <w:rPr>
          <w:b/>
          <w:bCs/>
        </w:rPr>
        <w:t xml:space="preserve"> </w:t>
      </w:r>
      <w:r w:rsidRPr="0013504D">
        <w:rPr>
          <w:b/>
          <w:bCs/>
        </w:rPr>
        <w:t>дисциплины</w:t>
      </w:r>
      <w:r w:rsidRPr="00905978">
        <w:rPr>
          <w:b/>
          <w:bCs/>
        </w:rPr>
        <w:t xml:space="preserve"> </w:t>
      </w:r>
      <w:r w:rsidRPr="0013504D">
        <w:rPr>
          <w:b/>
          <w:bCs/>
        </w:rPr>
        <w:t>на</w:t>
      </w:r>
      <w:r w:rsidRPr="00905978">
        <w:rPr>
          <w:b/>
          <w:bCs/>
        </w:rPr>
        <w:t xml:space="preserve"> </w:t>
      </w:r>
      <w:r w:rsidRPr="0013504D">
        <w:rPr>
          <w:b/>
          <w:bCs/>
        </w:rPr>
        <w:t>соответствие</w:t>
      </w:r>
      <w:r w:rsidRPr="00905978">
        <w:rPr>
          <w:b/>
          <w:bCs/>
        </w:rPr>
        <w:t xml:space="preserve"> </w:t>
      </w:r>
      <w:r w:rsidRPr="0013504D">
        <w:rPr>
          <w:b/>
          <w:bCs/>
        </w:rPr>
        <w:t>требованиям</w:t>
      </w:r>
      <w:r w:rsidRPr="00905978">
        <w:rPr>
          <w:b/>
          <w:bCs/>
        </w:rPr>
        <w:t xml:space="preserve"> </w:t>
      </w:r>
      <w:r w:rsidRPr="0013504D">
        <w:rPr>
          <w:b/>
          <w:bCs/>
        </w:rPr>
        <w:t>ГОС</w:t>
      </w:r>
      <w:r w:rsidRPr="00905978">
        <w:rPr>
          <w:b/>
          <w:bCs/>
        </w:rPr>
        <w:br/>
      </w:r>
      <w:r w:rsidRPr="00021D8B">
        <w:rPr>
          <w:b/>
          <w:bCs/>
        </w:rPr>
        <w:t>(</w:t>
      </w:r>
      <w:r>
        <w:rPr>
          <w:b/>
          <w:bCs/>
          <w:noProof/>
        </w:rPr>
        <w:t xml:space="preserve">УГС 03 Гуманитарные науки</w:t>
      </w:r>
      <w:r w:rsidRPr="00905978">
        <w:rPr>
          <w:b/>
          <w:bCs/>
        </w:rPr>
        <w:t>)</w:t>
      </w:r>
      <w:r w:rsidRPr="00905978">
        <w:rPr>
          <w:b/>
          <w:bCs/>
        </w:rPr>
        <w:br/>
      </w:r>
      <w:r w:rsidRPr="0013504D">
        <w:t>Дисциплина</w:t>
      </w:r>
      <w:r w:rsidRPr="00905978">
        <w:t xml:space="preserve">: </w:t>
      </w:r>
      <w:r>
        <w:rPr>
          <w:noProof/>
        </w:rPr>
        <w:t xml:space="preserve">Гражданское право</w:t>
      </w:r>
      <w:r w:rsidRPr="00905978">
        <w:br/>
      </w:r>
      <w:r>
        <w:drawing>
          <wp:inline distT="0" distR="0" distL="0" distB="0">
            <wp:extent cy="2889504"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ugsc04dee5c741914988cc84d049130d7ccb8a7e992291aa56933333cab186972005.png" name="Picture 1"/>
                    <pic:cNvPicPr>
                      <a:picLocks noChangeArrowheads="1" noChangeAspect="1"/>
                    </pic:cNvPicPr>
                  </pic:nvPicPr>
                  <pic:blipFill>
                    <a:blip r:embed="rId49"/>
                    <a:srcRect/>
                    <a:stretch>
                      <a:fillRect/>
                    </a:stretch>
                  </pic:blipFill>
                  <pic:spPr bwMode="auto">
                    <a:xfrm>
                      <a:off y="0" x="0"/>
                      <a:ext cy="2889504" cx="5760720"/>
                    </a:xfrm>
                    <a:prstGeom prst="rect">
                      <a:avLst/>
                    </a:prstGeom>
                  </pic:spPr>
                </pic:pic>
              </a:graphicData>
            </a:graphic>
          </wp:inline>
        </w:drawing>
      </w:r>
      <w:r w:rsidRPr="004B5B8C">
        <w:t xml:space="preserve"> </w:t>
      </w:r>
    </w:p>
    <w:p w:rsidR="00DD1CE0" w:rsidRPr="00905978" w:rsidRDefault="00DD1CE0">
      <w:pPr>
        <w:keepNext/>
        <w:keepLines/>
        <w:jc w:val="center"/>
      </w:pPr>
    </w:p>
    <w:p w:rsidR="00DD1CE0" w:rsidRDefault="00DD1CE0" w:rsidP="004B5B8C">
      <w:pPr>
        <w:ind w:firstLine="720"/>
        <w:jc w:val="both"/>
      </w:pPr>
      <w:r w:rsidRPr="0013504D">
        <w:t xml:space="preserve">На диаграмме представлены результаты освоения дисциплины на соответствие требованиям ГОС для </w:t>
      </w:r>
      <w:r>
        <w:rPr>
          <w:noProof/>
        </w:rPr>
        <w:t xml:space="preserve">124</w:t>
      </w:r>
      <w:r w:rsidRPr="0013504D">
        <w:t xml:space="preserve"> ООП </w:t>
      </w:r>
      <w:r>
        <w:rPr>
          <w:noProof/>
        </w:rPr>
        <w:t xml:space="preserve"/>
      </w:r>
      <w:r w:rsidRPr="0013504D">
        <w:t xml:space="preserve"> из </w:t>
      </w:r>
      <w:r>
        <w:rPr>
          <w:noProof/>
        </w:rPr>
        <w:t xml:space="preserve">95</w:t>
      </w:r>
      <w:r w:rsidRPr="0013504D">
        <w:t xml:space="preserve"> </w:t>
      </w:r>
      <w:r>
        <w:rPr>
          <w:noProof/>
        </w:rPr>
        <w:t xml:space="preserve">вузов, участвовавших в Интернет-экзамене</w:t>
      </w:r>
      <w:r w:rsidRPr="0013504D">
        <w:t xml:space="preserve">. Показатели освоения ГОС для ООП </w:t>
      </w:r>
      <w:r>
        <w:rPr>
          <w:noProof/>
        </w:rPr>
        <w:t xml:space="preserve">вуза</w:t>
      </w:r>
      <w:r w:rsidRPr="0013504D">
        <w:t xml:space="preserve"> «</w:t>
      </w:r>
      <w:r>
        <w:rPr>
          <w:noProof/>
        </w:rPr>
        <w:t xml:space="preserve">Коми республиканская академия государственной службы и управления</w:t>
      </w:r>
      <w:r w:rsidRPr="0013504D">
        <w:t>» выделены темным тоном и на общем фоне находятся:</w:t>
      </w:r>
    </w:p>
    <w:p w:rsidR="00DD1CE0" w:rsidRPr="00526234" w:rsidRDefault="00DD1CE0" w:rsidP="004B5B8C">
      <w:pPr>
        <w:pStyle w:val="a2"/>
        <w:spacing w:line="240" w:lineRule="auto"/>
        <w:rPr>
          <w:sz w:val="24"/>
          <w:szCs w:val="24"/>
        </w:rPr>
      </w:pPr>
      <w:r>
        <w:rPr>
          <w:sz w:val="24"/>
          <w:szCs w:val="24"/>
        </w:rPr>
        <w:t xml:space="preserve">для ООП </w:t>
      </w:r>
      <w:r>
        <w:rPr>
          <w:noProof/>
          <w:sz w:val="24"/>
          <w:szCs w:val="24"/>
        </w:rPr>
        <w:t xml:space="preserve">030501.65</w:t>
      </w:r>
      <w:r>
        <w:rPr>
          <w:sz w:val="24"/>
          <w:szCs w:val="24"/>
        </w:rPr>
        <w:t xml:space="preserve"> — в нижней зоне выборки. </w:t>
      </w:r>
    </w:p>
    <w:p w:rsidR="00DD1CE0" w:rsidRDefault="00DD1CE0" w:rsidP="00E21F6C">
      <w:pPr>
        <w:keepNext/>
        <w:keepLines/>
        <w:ind w:firstLine="720"/>
        <w:jc w:val="center"/>
      </w:pPr>
      <w:r w:rsidRPr="0013504D">
        <w:rPr>
          <w:b/>
          <w:bCs/>
        </w:rPr>
        <w:t>Диаграмма</w:t>
      </w:r>
      <w:r w:rsidRPr="00905978">
        <w:rPr>
          <w:b/>
          <w:bCs/>
        </w:rPr>
        <w:t xml:space="preserve"> </w:t>
      </w:r>
      <w:r w:rsidRPr="0013504D">
        <w:rPr>
          <w:b/>
          <w:bCs/>
        </w:rPr>
        <w:t>ранжирования</w:t>
      </w:r>
      <w:r w:rsidRPr="00905978">
        <w:rPr>
          <w:b/>
          <w:bCs/>
        </w:rPr>
        <w:t xml:space="preserve"> </w:t>
      </w:r>
      <w:r w:rsidRPr="0013504D">
        <w:rPr>
          <w:b/>
          <w:bCs/>
        </w:rPr>
        <w:t>ООП</w:t>
      </w:r>
      <w:r w:rsidRPr="00905978">
        <w:rPr>
          <w:b/>
          <w:bCs/>
        </w:rPr>
        <w:t xml:space="preserve"> </w:t>
      </w:r>
      <w:r>
        <w:rPr>
          <w:b/>
          <w:bCs/>
          <w:noProof/>
        </w:rPr>
        <w:t xml:space="preserve"/>
      </w:r>
      <w:r w:rsidRPr="00905978">
        <w:rPr>
          <w:b/>
          <w:bCs/>
        </w:rPr>
        <w:t xml:space="preserve"> </w:t>
      </w:r>
      <w:r w:rsidRPr="00905978">
        <w:rPr>
          <w:b/>
          <w:bCs/>
        </w:rPr>
        <w:br/>
      </w:r>
      <w:r w:rsidRPr="0013504D">
        <w:rPr>
          <w:b/>
          <w:bCs/>
        </w:rPr>
        <w:t>по</w:t>
      </w:r>
      <w:r w:rsidRPr="00905978">
        <w:rPr>
          <w:b/>
          <w:bCs/>
        </w:rPr>
        <w:t xml:space="preserve"> </w:t>
      </w:r>
      <w:r w:rsidRPr="0013504D">
        <w:rPr>
          <w:b/>
          <w:bCs/>
        </w:rPr>
        <w:t>показателю</w:t>
      </w:r>
      <w:r w:rsidRPr="00905978">
        <w:rPr>
          <w:b/>
          <w:bCs/>
        </w:rPr>
        <w:t xml:space="preserve"> </w:t>
      </w:r>
      <w:r w:rsidRPr="0013504D">
        <w:rPr>
          <w:b/>
          <w:bCs/>
        </w:rPr>
        <w:t>освоения</w:t>
      </w:r>
      <w:r w:rsidRPr="00905978">
        <w:rPr>
          <w:b/>
          <w:bCs/>
        </w:rPr>
        <w:t xml:space="preserve"> </w:t>
      </w:r>
      <w:r w:rsidRPr="0013504D">
        <w:rPr>
          <w:b/>
          <w:bCs/>
        </w:rPr>
        <w:t>дисциплины</w:t>
      </w:r>
      <w:r w:rsidRPr="00905978">
        <w:rPr>
          <w:b/>
          <w:bCs/>
        </w:rPr>
        <w:t xml:space="preserve"> </w:t>
      </w:r>
      <w:r w:rsidRPr="0013504D">
        <w:rPr>
          <w:b/>
          <w:bCs/>
        </w:rPr>
        <w:t>на</w:t>
      </w:r>
      <w:r w:rsidRPr="00905978">
        <w:rPr>
          <w:b/>
          <w:bCs/>
        </w:rPr>
        <w:t xml:space="preserve"> </w:t>
      </w:r>
      <w:r w:rsidRPr="0013504D">
        <w:rPr>
          <w:b/>
          <w:bCs/>
        </w:rPr>
        <w:t>соответствие</w:t>
      </w:r>
      <w:r w:rsidRPr="00905978">
        <w:rPr>
          <w:b/>
          <w:bCs/>
        </w:rPr>
        <w:t xml:space="preserve"> </w:t>
      </w:r>
      <w:r w:rsidRPr="0013504D">
        <w:rPr>
          <w:b/>
          <w:bCs/>
        </w:rPr>
        <w:t>требованиям</w:t>
      </w:r>
      <w:r w:rsidRPr="00905978">
        <w:rPr>
          <w:b/>
          <w:bCs/>
        </w:rPr>
        <w:t xml:space="preserve"> </w:t>
      </w:r>
      <w:r w:rsidRPr="0013504D">
        <w:rPr>
          <w:b/>
          <w:bCs/>
        </w:rPr>
        <w:t>ГОС</w:t>
      </w:r>
      <w:r w:rsidRPr="00905978">
        <w:rPr>
          <w:b/>
          <w:bCs/>
        </w:rPr>
        <w:br/>
      </w:r>
      <w:r w:rsidRPr="00021D8B">
        <w:rPr>
          <w:b/>
          <w:bCs/>
        </w:rPr>
        <w:t>(</w:t>
      </w:r>
      <w:r>
        <w:rPr>
          <w:b/>
          <w:bCs/>
          <w:noProof/>
        </w:rPr>
        <w:t xml:space="preserve">УГС 03 Гуманитарные науки</w:t>
      </w:r>
      <w:r w:rsidRPr="00905978">
        <w:rPr>
          <w:b/>
          <w:bCs/>
        </w:rPr>
        <w:t>)</w:t>
      </w:r>
      <w:r w:rsidRPr="00905978">
        <w:rPr>
          <w:b/>
          <w:bCs/>
        </w:rPr>
        <w:br/>
      </w:r>
      <w:r w:rsidRPr="0013504D">
        <w:t>Дисциплина</w:t>
      </w:r>
      <w:r w:rsidRPr="00905978">
        <w:t xml:space="preserve">: </w:t>
      </w:r>
      <w:r>
        <w:rPr>
          <w:noProof/>
        </w:rPr>
        <w:t xml:space="preserve">Трудовое право</w:t>
      </w:r>
      <w:r w:rsidRPr="00905978">
        <w:br/>
      </w:r>
      <w:r>
        <w:drawing>
          <wp:inline distT="0" distR="0" distL="0" distB="0">
            <wp:extent cy="2889504"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ugsfd51fc6bddf59f92ce2fe0dc89348441d080a53f71db952ac048d8eb1861052005.png" name="Picture 1"/>
                    <pic:cNvPicPr>
                      <a:picLocks noChangeArrowheads="1" noChangeAspect="1"/>
                    </pic:cNvPicPr>
                  </pic:nvPicPr>
                  <pic:blipFill>
                    <a:blip r:embed="rId50"/>
                    <a:srcRect/>
                    <a:stretch>
                      <a:fillRect/>
                    </a:stretch>
                  </pic:blipFill>
                  <pic:spPr bwMode="auto">
                    <a:xfrm>
                      <a:off y="0" x="0"/>
                      <a:ext cy="2889504" cx="5760720"/>
                    </a:xfrm>
                    <a:prstGeom prst="rect">
                      <a:avLst/>
                    </a:prstGeom>
                  </pic:spPr>
                </pic:pic>
              </a:graphicData>
            </a:graphic>
          </wp:inline>
        </w:drawing>
      </w:r>
      <w:r w:rsidRPr="004B5B8C">
        <w:t xml:space="preserve"> </w:t>
      </w:r>
    </w:p>
    <w:p w:rsidR="00DD1CE0" w:rsidRPr="00905978" w:rsidRDefault="00DD1CE0">
      <w:pPr>
        <w:keepNext/>
        <w:keepLines/>
        <w:jc w:val="center"/>
      </w:pPr>
    </w:p>
    <w:p w:rsidR="00DD1CE0" w:rsidRDefault="00DD1CE0" w:rsidP="004B5B8C">
      <w:pPr>
        <w:ind w:firstLine="720"/>
        <w:jc w:val="both"/>
      </w:pPr>
      <w:r w:rsidRPr="0013504D">
        <w:t xml:space="preserve">На диаграмме представлены результаты освоения дисциплины на соответствие требованиям ГОС для </w:t>
      </w:r>
      <w:r>
        <w:rPr>
          <w:noProof/>
        </w:rPr>
        <w:t xml:space="preserve">109</w:t>
      </w:r>
      <w:r w:rsidRPr="0013504D">
        <w:t xml:space="preserve"> ООП </w:t>
      </w:r>
      <w:r>
        <w:rPr>
          <w:noProof/>
        </w:rPr>
        <w:t xml:space="preserve"/>
      </w:r>
      <w:r w:rsidRPr="0013504D">
        <w:t xml:space="preserve"> из </w:t>
      </w:r>
      <w:r>
        <w:rPr>
          <w:noProof/>
        </w:rPr>
        <w:t xml:space="preserve">86</w:t>
      </w:r>
      <w:r w:rsidRPr="0013504D">
        <w:t xml:space="preserve"> </w:t>
      </w:r>
      <w:r>
        <w:rPr>
          <w:noProof/>
        </w:rPr>
        <w:t xml:space="preserve">вузов, участвовавших в Интернет-экзамене</w:t>
      </w:r>
      <w:r w:rsidRPr="0013504D">
        <w:t xml:space="preserve">. Показатели освоения ГОС для ООП </w:t>
      </w:r>
      <w:r>
        <w:rPr>
          <w:noProof/>
        </w:rPr>
        <w:t xml:space="preserve">вуза</w:t>
      </w:r>
      <w:r w:rsidRPr="0013504D">
        <w:t xml:space="preserve"> «</w:t>
      </w:r>
      <w:r>
        <w:rPr>
          <w:noProof/>
        </w:rPr>
        <w:t xml:space="preserve">Коми республиканская академия государственной службы и управления</w:t>
      </w:r>
      <w:r w:rsidRPr="0013504D">
        <w:t>» выделены темным тоном и на общем фоне находятся:</w:t>
      </w:r>
    </w:p>
    <w:p w:rsidR="00DD1CE0" w:rsidRDefault="00DD1CE0" w:rsidP="004B5B8C">
      <w:pPr>
        <w:pStyle w:val="a2"/>
        <w:spacing w:line="240" w:lineRule="auto"/>
        <w:rPr>
          <w:sz w:val="24"/>
          <w:szCs w:val="24"/>
        </w:rPr>
      </w:pPr>
      <w:r>
        <w:rPr>
          <w:sz w:val="24"/>
          <w:szCs w:val="24"/>
        </w:rPr>
        <w:t xml:space="preserve">для ООП </w:t>
      </w:r>
      <w:r>
        <w:rPr>
          <w:noProof/>
          <w:sz w:val="24"/>
          <w:szCs w:val="24"/>
        </w:rPr>
        <w:t xml:space="preserve">030501.65</w:t>
      </w:r>
      <w:r>
        <w:rPr>
          <w:sz w:val="24"/>
          <w:szCs w:val="24"/>
        </w:rPr>
        <w:t xml:space="preserve"> — в верхней зоне выборки. </w:t>
      </w:r>
    </w:p>
    <w:p w:rsidR="00DD1CE0" w:rsidRPr="0013504D" w:rsidRDefault="00DD1CE0">
      <w:pPr>
        <w:pStyle w:val="2"/>
        <w:jc w:val="both"/>
        <w:rPr>
          <w:sz w:val="24"/>
          <w:szCs w:val="24"/>
        </w:rPr>
      </w:pPr>
      <w:r w:rsidRPr="0013504D">
        <w:rPr>
          <w:sz w:val="24"/>
          <w:szCs w:val="24"/>
        </w:rPr>
        <w:t xml:space="preserve">Результаты тестирования студентов основной образовательной программы </w:t>
      </w:r>
      <w:r>
        <w:rPr>
          <w:noProof/>
          <w:sz w:val="24"/>
          <w:szCs w:val="24"/>
        </w:rPr>
        <w:t xml:space="preserve">032001.65</w:t>
      </w:r>
      <w:r w:rsidRPr="0013504D">
        <w:rPr>
          <w:sz w:val="24"/>
          <w:szCs w:val="24"/>
        </w:rPr>
        <w:t xml:space="preserve"> </w:t>
      </w:r>
      <w:r w:rsidRPr="0013504D">
        <w:rPr>
          <w:b w:val="0"/>
          <w:bCs w:val="0"/>
        </w:rPr>
        <w:t>«</w:t>
      </w:r>
      <w:r>
        <w:rPr>
          <w:noProof/>
          <w:sz w:val="24"/>
          <w:szCs w:val="24"/>
        </w:rPr>
        <w:t xml:space="preserve">Документоведение и документационное обеспечение управления</w:t>
      </w:r>
      <w:r w:rsidRPr="0013504D">
        <w:rPr>
          <w:b w:val="0"/>
          <w:bCs w:val="0"/>
        </w:rPr>
        <w:t>»</w:t>
      </w:r>
    </w:p>
    <w:tbl>
      <w:tblPr>
        <w:tblW w:w="9880"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03"/>
        <w:gridCol w:w="1643"/>
        <w:gridCol w:w="1613"/>
        <w:gridCol w:w="1523"/>
        <w:gridCol w:w="1869"/>
        <w:gridCol w:w="1497"/>
      </w:tblGrid>
      <w:tr w:rsidR="00DD1CE0">
        <w:trPr>
          <w:tblHeader/>
        </w:trPr>
        <w:tc>
          <w:tcPr>
            <w:tcW w:w="1803" w:type="dxa"/>
            <w:vMerge w:val="restart"/>
            <w:vAlign w:val="center"/>
          </w:tcPr>
          <w:p w:rsidR="00DD1CE0" w:rsidRDefault="00DD1CE0">
            <w:pPr>
              <w:keepNext/>
              <w:keepLines/>
              <w:jc w:val="center"/>
            </w:pPr>
            <w:r>
              <w:t>Цикл дисциплин</w:t>
            </w:r>
          </w:p>
          <w:p w:rsidR="00DD1CE0" w:rsidRDefault="00DD1CE0">
            <w:pPr>
              <w:keepNext/>
              <w:keepLines/>
              <w:jc w:val="center"/>
            </w:pPr>
            <w:r>
              <w:rPr>
                <w:sz w:val="20"/>
                <w:szCs w:val="20"/>
              </w:rPr>
              <w:t>(объем часов, отводимых на изучение цикла)</w:t>
            </w:r>
          </w:p>
        </w:tc>
        <w:tc>
          <w:tcPr>
            <w:tcW w:w="1664" w:type="dxa"/>
            <w:vMerge w:val="restart"/>
            <w:vAlign w:val="center"/>
          </w:tcPr>
          <w:p w:rsidR="00DD1CE0" w:rsidRDefault="00DD1CE0">
            <w:pPr>
              <w:keepNext/>
              <w:keepLines/>
              <w:jc w:val="center"/>
            </w:pPr>
            <w:r>
              <w:t xml:space="preserve">Дисциплина </w:t>
            </w:r>
            <w:r>
              <w:rPr>
                <w:sz w:val="20"/>
                <w:szCs w:val="20"/>
              </w:rPr>
              <w:t>(объем часов, отводимых на изучение дисциплины)</w:t>
            </w:r>
          </w:p>
        </w:tc>
        <w:tc>
          <w:tcPr>
            <w:tcW w:w="6413" w:type="dxa"/>
            <w:gridSpan w:val="4"/>
            <w:vAlign w:val="center"/>
          </w:tcPr>
          <w:p w:rsidR="00DD1CE0" w:rsidRDefault="00DD1CE0">
            <w:pPr>
              <w:keepNext/>
              <w:keepLines/>
              <w:jc w:val="center"/>
            </w:pPr>
            <w:r>
              <w:t>Результаты тестирования студентов</w:t>
            </w:r>
          </w:p>
        </w:tc>
      </w:tr>
      <w:tr w:rsidR="00DD1CE0">
        <w:trPr>
          <w:tblHeader/>
        </w:trPr>
        <w:tc>
          <w:tcPr>
            <w:tcW w:w="0" w:type="auto"/>
            <w:vMerge/>
            <w:vAlign w:val="center"/>
          </w:tcPr>
          <w:p w:rsidR="00DD1CE0" w:rsidRDefault="00DD1CE0"/>
        </w:tc>
        <w:tc>
          <w:tcPr>
            <w:tcW w:w="0" w:type="auto"/>
            <w:vMerge/>
            <w:vAlign w:val="center"/>
          </w:tcPr>
          <w:p w:rsidR="00DD1CE0" w:rsidRDefault="00DD1CE0"/>
        </w:tc>
        <w:tc>
          <w:tcPr>
            <w:tcW w:w="1643" w:type="dxa"/>
            <w:vAlign w:val="center"/>
          </w:tcPr>
          <w:p w:rsidR="00DD1CE0" w:rsidRDefault="00DD1CE0">
            <w:pPr>
              <w:jc w:val="center"/>
            </w:pPr>
            <w:r>
              <w:t xml:space="preserve">Объем выборки студентов, </w:t>
            </w:r>
            <w:r>
              <w:br/>
              <w:t xml:space="preserve">принявших </w:t>
            </w:r>
            <w:r>
              <w:br/>
              <w:t xml:space="preserve">участие </w:t>
            </w:r>
            <w:r>
              <w:br/>
              <w:t>в тестировании</w:t>
            </w:r>
          </w:p>
        </w:tc>
        <w:tc>
          <w:tcPr>
            <w:tcW w:w="1523" w:type="dxa"/>
            <w:vAlign w:val="center"/>
          </w:tcPr>
          <w:p w:rsidR="00DD1CE0" w:rsidRDefault="00DD1CE0">
            <w:pPr>
              <w:jc w:val="center"/>
            </w:pPr>
            <w:r>
              <w:t>Процент студентов, освоивших 100% ДЕ</w:t>
            </w:r>
          </w:p>
          <w:p w:rsidR="00DD1CE0" w:rsidRDefault="00DD1CE0">
            <w:pPr>
              <w:jc w:val="center"/>
            </w:pPr>
            <w:r>
              <w:t>(К</w:t>
            </w:r>
            <w:r>
              <w:rPr>
                <w:vertAlign w:val="subscript"/>
              </w:rPr>
              <w:t>1</w:t>
            </w:r>
            <w:r>
              <w:t>)</w:t>
            </w:r>
          </w:p>
        </w:tc>
        <w:tc>
          <w:tcPr>
            <w:tcW w:w="1732" w:type="dxa"/>
            <w:vAlign w:val="center"/>
          </w:tcPr>
          <w:p w:rsidR="00DD1CE0" w:rsidRDefault="00DD1CE0">
            <w:pPr>
              <w:jc w:val="center"/>
            </w:pPr>
            <w:r>
              <w:t>Процент студентов, освоивших не менее 70% ДЕ</w:t>
            </w:r>
          </w:p>
          <w:p w:rsidR="00DD1CE0" w:rsidRDefault="00DD1CE0">
            <w:pPr>
              <w:jc w:val="center"/>
            </w:pPr>
            <w:r>
              <w:t>(К</w:t>
            </w:r>
            <w:r>
              <w:rPr>
                <w:vertAlign w:val="subscript"/>
              </w:rPr>
              <w:t>2</w:t>
            </w:r>
            <w:r>
              <w:t>)</w:t>
            </w:r>
          </w:p>
        </w:tc>
        <w:tc>
          <w:tcPr>
            <w:tcW w:w="1515" w:type="dxa"/>
            <w:vAlign w:val="center"/>
          </w:tcPr>
          <w:p w:rsidR="00DD1CE0" w:rsidRDefault="00DD1CE0">
            <w:pPr>
              <w:jc w:val="center"/>
            </w:pPr>
            <w:r>
              <w:t>Выводы</w:t>
            </w:r>
            <w:r>
              <w:br/>
              <w:t>по освоению</w:t>
            </w:r>
            <w:r>
              <w:br/>
              <w:t>цикла/</w:t>
            </w:r>
            <w:r>
              <w:br/>
              <w:t>дисциплины</w:t>
            </w:r>
          </w:p>
        </w:tc>
      </w:tr>
      <w:tr w:rsidR="00DD1CE0">
        <w:tc>
          <w:tcPr>
            <w:tcW w:w="1803" w:type="dxa"/>
            <w:vAlign w:val="center"/>
          </w:tcPr>
          <w:p w:rsidR="00DD1CE0" w:rsidRDefault="00DD1CE0">
            <w:pPr>
              <w:jc w:val="center"/>
              <w:rPr>
                <w:b/>
                <w:bCs/>
                <w:sz w:val="20"/>
                <w:szCs w:val="20"/>
                <w:lang w:val="en-US"/>
              </w:rPr>
            </w:pPr>
            <w:r>
              <w:rPr>
                <w:b/>
                <w:bCs/>
                <w:lang w:val="en-US"/>
              </w:rPr>
              <w:t xml:space="preserve">ГСЭ</w:t>
            </w:r>
            <w:r>
              <w:rPr>
                <w:b/>
                <w:bCs/>
                <w:lang w:val="en-US"/>
              </w:rPr>
              <w:t xml:space="preserve"> </w:t>
            </w:r>
            <w:r>
              <w:rPr>
                <w:b/>
                <w:bCs/>
                <w:sz w:val="20"/>
                <w:szCs w:val="20"/>
                <w:lang w:val="en-US"/>
              </w:rPr>
              <w:t>(</w:t>
            </w:r>
            <w:r>
              <w:rPr>
                <w:b/>
                <w:bCs/>
                <w:noProof/>
                <w:lang w:val="en-US"/>
              </w:rPr>
              <w:t xml:space="preserve">852</w:t>
            </w:r>
            <w:r>
              <w:rPr>
                <w:b/>
                <w:bCs/>
                <w:sz w:val="20"/>
                <w:szCs w:val="20"/>
                <w:lang w:val="en-US"/>
              </w:rPr>
              <w:t>)</w:t>
            </w:r>
          </w:p>
        </w:tc>
        <w:tc>
          <w:tcPr>
            <w:tcW w:w="6562" w:type="dxa"/>
            <w:gridSpan w:val="4"/>
            <w:vAlign w:val="center"/>
          </w:tcPr>
          <w:p w:rsidR="00DD1CE0" w:rsidRDefault="00DD1CE0">
            <w:pPr>
              <w:jc w:val="center"/>
              <w:rPr>
                <w:lang w:val="en-US"/>
              </w:rPr>
            </w:pPr>
          </w:p>
        </w:tc>
        <w:tc>
          <w:tcPr>
            <w:tcW w:w="1515" w:type="dxa"/>
            <w:vAlign w:val="center"/>
          </w:tcPr>
          <w:p w:rsidR="00DD1CE0" w:rsidRDefault="00DD1CE0">
            <w:pPr>
              <w:ind w:left="-128"/>
              <w:jc w:val="center"/>
              <w:rPr>
                <w:b/>
                <w:bCs/>
                <w:u w:val="single"/>
              </w:rPr>
            </w:pPr>
            <w:r>
              <w:rPr>
                <w:b/>
                <w:bCs/>
                <w:sz w:val="32"/>
                <w:szCs w:val="32"/>
              </w:rPr>
              <w:t>**</w:t>
            </w:r>
          </w:p>
        </w:tc>
      </w:tr>
      <w:tr w:rsidR="00DD1CE0">
        <w:tc>
          <w:tcPr>
            <w:tcW w:w="1803" w:type="dxa"/>
            <w:vAlign w:val="center"/>
          </w:tcPr>
          <w:p w:rsidR="00DD1CE0" w:rsidRDefault="00DD1CE0">
            <w:pPr>
              <w:jc w:val="center"/>
              <w:rPr>
                <w:b/>
                <w:bCs/>
                <w:lang w:val="en-US"/>
              </w:rPr>
            </w:pPr>
          </w:p>
        </w:tc>
        <w:tc>
          <w:tcPr>
            <w:tcW w:w="1664" w:type="dxa"/>
            <w:vAlign w:val="center"/>
          </w:tcPr>
          <w:p w:rsidR="00DD1CE0" w:rsidRDefault="00DD1CE0">
            <w:pPr>
              <w:jc w:val="center"/>
              <w:rPr>
                <w:b/>
                <w:bCs/>
                <w:lang w:val="en-US"/>
              </w:rPr>
            </w:pPr>
            <w:r>
              <w:rPr>
                <w:noProof/>
                <w:lang w:val="en-US"/>
              </w:rPr>
              <w:t xml:space="preserve">Отечественная история</w:t>
            </w:r>
            <w:r>
              <w:rPr>
                <w:lang w:val="en-US"/>
              </w:rPr>
              <w:t xml:space="preserve"> </w:t>
            </w:r>
            <w:r>
              <w:rPr>
                <w:sz w:val="20"/>
                <w:szCs w:val="20"/>
                <w:lang w:val="en-US"/>
              </w:rPr>
              <w:t>(</w:t>
            </w:r>
            <w:r>
              <w:rPr>
                <w:noProof/>
                <w:lang w:val="en-US"/>
              </w:rPr>
              <w:t xml:space="preserve">-</w:t>
            </w:r>
            <w:r>
              <w:rPr>
                <w:sz w:val="20"/>
                <w:szCs w:val="20"/>
                <w:lang w:val="en-US"/>
              </w:rPr>
              <w:t>)</w:t>
            </w:r>
          </w:p>
        </w:tc>
        <w:tc>
          <w:tcPr>
            <w:tcW w:w="1643" w:type="dxa"/>
            <w:vAlign w:val="center"/>
          </w:tcPr>
          <w:p w:rsidR="00DD1CE0" w:rsidRDefault="00DD1CE0">
            <w:pPr>
              <w:jc w:val="center"/>
            </w:pPr>
            <w:r>
              <w:rPr>
                <w:noProof/>
              </w:rPr>
              <w:t xml:space="preserve">3</w:t>
            </w:r>
          </w:p>
        </w:tc>
        <w:tc>
          <w:tcPr>
            <w:tcW w:w="1523" w:type="dxa"/>
            <w:vAlign w:val="center"/>
          </w:tcPr>
          <w:p w:rsidR="00DD1CE0" w:rsidRDefault="00DD1CE0">
            <w:pPr>
              <w:jc w:val="center"/>
            </w:pPr>
            <w:r>
              <w:rPr>
                <w:noProof/>
              </w:rPr>
              <w:t xml:space="preserve">0</w:t>
            </w:r>
            <w:r>
              <w:t>%</w:t>
            </w:r>
          </w:p>
        </w:tc>
        <w:tc>
          <w:tcPr>
            <w:tcW w:w="1732" w:type="dxa"/>
            <w:vAlign w:val="center"/>
          </w:tcPr>
          <w:p w:rsidR="00DD1CE0" w:rsidRPr="009053DD" w:rsidRDefault="00DD1CE0">
            <w:pPr>
              <w:pStyle w:val="a2"/>
              <w:spacing w:line="240" w:lineRule="auto"/>
              <w:ind w:firstLine="0"/>
              <w:jc w:val="center"/>
              <w:rPr>
                <w:i/>
                <w:iCs/>
                <w:sz w:val="24"/>
                <w:szCs w:val="24"/>
              </w:rPr>
            </w:pPr>
            <w:r>
              <w:rPr>
                <w:noProof/>
                <w:sz w:val="24"/>
                <w:szCs w:val="24"/>
              </w:rPr>
              <w:t xml:space="preserve">33</w:t>
            </w:r>
            <w:r w:rsidRPr="009053DD">
              <w:rPr>
                <w:sz w:val="24"/>
                <w:szCs w:val="24"/>
              </w:rPr>
              <w:t>%</w:t>
            </w:r>
          </w:p>
        </w:tc>
        <w:tc>
          <w:tcPr>
            <w:tcW w:w="1515" w:type="dxa"/>
            <w:vAlign w:val="center"/>
          </w:tcPr>
          <w:p w:rsidR="00DD1CE0" w:rsidRDefault="00DD1CE0">
            <w:pPr>
              <w:jc w:val="center"/>
              <w:rPr>
                <w:b/>
                <w:bCs/>
                <w:sz w:val="32"/>
                <w:szCs w:val="32"/>
                <w:lang w:val="en-US"/>
              </w:rPr>
            </w:pPr>
            <w:r>
              <w:rPr>
                <w:b/>
                <w:bCs/>
                <w:sz w:val="32"/>
                <w:szCs w:val="32"/>
              </w:rPr>
              <w:t>−</w:t>
            </w:r>
          </w:p>
        </w:tc>
      </w:tr>
    </w:tbl>
    <w:p w:rsidR="00DD1CE0" w:rsidRPr="0013504D" w:rsidRDefault="00DD1CE0">
      <w:pPr>
        <w:pStyle w:val="a2"/>
        <w:rPr>
          <w:spacing w:val="-6"/>
          <w:sz w:val="24"/>
          <w:szCs w:val="24"/>
          <w:lang w:val="en-US"/>
        </w:rPr>
      </w:pPr>
    </w:p>
    <w:p w:rsidR="00DD1CE0" w:rsidRPr="0013504D" w:rsidRDefault="00DD1CE0">
      <w:pPr>
        <w:pStyle w:val="a2"/>
        <w:spacing w:line="240" w:lineRule="auto"/>
        <w:jc w:val="center"/>
        <w:rPr>
          <w:sz w:val="24"/>
          <w:szCs w:val="24"/>
          <w:lang w:val="en-US"/>
        </w:rPr>
      </w:pPr>
    </w:p>
    <w:p w:rsidR="00DD1CE0" w:rsidRDefault="00DD1CE0" w:rsidP="00E21F6C">
      <w:pPr>
        <w:keepNext/>
        <w:keepLines/>
        <w:ind w:firstLine="720"/>
        <w:jc w:val="center"/>
      </w:pPr>
      <w:r w:rsidRPr="0013504D">
        <w:rPr>
          <w:b/>
          <w:bCs/>
        </w:rPr>
        <w:t>Диаграмма</w:t>
      </w:r>
      <w:r w:rsidRPr="00905978">
        <w:rPr>
          <w:b/>
          <w:bCs/>
        </w:rPr>
        <w:t xml:space="preserve"> </w:t>
      </w:r>
      <w:r w:rsidRPr="0013504D">
        <w:rPr>
          <w:b/>
          <w:bCs/>
        </w:rPr>
        <w:t>ранжирования</w:t>
      </w:r>
      <w:r w:rsidRPr="00905978">
        <w:rPr>
          <w:b/>
          <w:bCs/>
        </w:rPr>
        <w:t xml:space="preserve"> </w:t>
      </w:r>
      <w:r w:rsidRPr="0013504D">
        <w:rPr>
          <w:b/>
          <w:bCs/>
        </w:rPr>
        <w:t>ООП</w:t>
      </w:r>
      <w:r w:rsidRPr="00905978">
        <w:rPr>
          <w:b/>
          <w:bCs/>
        </w:rPr>
        <w:t xml:space="preserve"> </w:t>
      </w:r>
      <w:r>
        <w:rPr>
          <w:b/>
          <w:bCs/>
          <w:noProof/>
        </w:rPr>
        <w:t xml:space="preserve"/>
      </w:r>
      <w:r w:rsidRPr="00905978">
        <w:rPr>
          <w:b/>
          <w:bCs/>
        </w:rPr>
        <w:t xml:space="preserve"> </w:t>
      </w:r>
      <w:r w:rsidRPr="00905978">
        <w:rPr>
          <w:b/>
          <w:bCs/>
        </w:rPr>
        <w:br/>
      </w:r>
      <w:r w:rsidRPr="0013504D">
        <w:rPr>
          <w:b/>
          <w:bCs/>
        </w:rPr>
        <w:t>по</w:t>
      </w:r>
      <w:r w:rsidRPr="00905978">
        <w:rPr>
          <w:b/>
          <w:bCs/>
        </w:rPr>
        <w:t xml:space="preserve"> </w:t>
      </w:r>
      <w:r w:rsidRPr="0013504D">
        <w:rPr>
          <w:b/>
          <w:bCs/>
        </w:rPr>
        <w:t>показателю</w:t>
      </w:r>
      <w:r w:rsidRPr="00905978">
        <w:rPr>
          <w:b/>
          <w:bCs/>
        </w:rPr>
        <w:t xml:space="preserve"> </w:t>
      </w:r>
      <w:r w:rsidRPr="0013504D">
        <w:rPr>
          <w:b/>
          <w:bCs/>
        </w:rPr>
        <w:t>освоения</w:t>
      </w:r>
      <w:r w:rsidRPr="00905978">
        <w:rPr>
          <w:b/>
          <w:bCs/>
        </w:rPr>
        <w:t xml:space="preserve"> </w:t>
      </w:r>
      <w:r w:rsidRPr="0013504D">
        <w:rPr>
          <w:b/>
          <w:bCs/>
        </w:rPr>
        <w:t>дисциплины</w:t>
      </w:r>
      <w:r w:rsidRPr="00905978">
        <w:rPr>
          <w:b/>
          <w:bCs/>
        </w:rPr>
        <w:t xml:space="preserve"> </w:t>
      </w:r>
      <w:r w:rsidRPr="0013504D">
        <w:rPr>
          <w:b/>
          <w:bCs/>
        </w:rPr>
        <w:t>на</w:t>
      </w:r>
      <w:r w:rsidRPr="00905978">
        <w:rPr>
          <w:b/>
          <w:bCs/>
        </w:rPr>
        <w:t xml:space="preserve"> </w:t>
      </w:r>
      <w:r w:rsidRPr="0013504D">
        <w:rPr>
          <w:b/>
          <w:bCs/>
        </w:rPr>
        <w:t>соответствие</w:t>
      </w:r>
      <w:r w:rsidRPr="00905978">
        <w:rPr>
          <w:b/>
          <w:bCs/>
        </w:rPr>
        <w:t xml:space="preserve"> </w:t>
      </w:r>
      <w:r w:rsidRPr="0013504D">
        <w:rPr>
          <w:b/>
          <w:bCs/>
        </w:rPr>
        <w:t>требованиям</w:t>
      </w:r>
      <w:r w:rsidRPr="00905978">
        <w:rPr>
          <w:b/>
          <w:bCs/>
        </w:rPr>
        <w:t xml:space="preserve"> </w:t>
      </w:r>
      <w:r w:rsidRPr="0013504D">
        <w:rPr>
          <w:b/>
          <w:bCs/>
        </w:rPr>
        <w:t>ГОС</w:t>
      </w:r>
      <w:r w:rsidRPr="00905978">
        <w:rPr>
          <w:b/>
          <w:bCs/>
        </w:rPr>
        <w:br/>
      </w:r>
      <w:r w:rsidRPr="00021D8B">
        <w:rPr>
          <w:b/>
          <w:bCs/>
        </w:rPr>
        <w:t>(</w:t>
      </w:r>
      <w:r>
        <w:rPr>
          <w:b/>
          <w:bCs/>
          <w:noProof/>
        </w:rPr>
        <w:t xml:space="preserve">УГС 03 Гуманитарные науки</w:t>
      </w:r>
      <w:r w:rsidRPr="00905978">
        <w:rPr>
          <w:b/>
          <w:bCs/>
        </w:rPr>
        <w:t>)</w:t>
      </w:r>
      <w:r w:rsidRPr="00905978">
        <w:rPr>
          <w:b/>
          <w:bCs/>
        </w:rPr>
        <w:br/>
      </w:r>
      <w:r w:rsidRPr="0013504D">
        <w:t>Дисциплина</w:t>
      </w:r>
      <w:r w:rsidRPr="00905978">
        <w:t xml:space="preserve">: </w:t>
      </w:r>
      <w:r>
        <w:rPr>
          <w:noProof/>
        </w:rPr>
        <w:t xml:space="preserve">История</w:t>
      </w:r>
      <w:r w:rsidRPr="00905978">
        <w:br/>
      </w:r>
      <w:r>
        <w:drawing>
          <wp:inline distT="0" distR="0" distL="0" distB="0">
            <wp:extent cy="2889504"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ugs9025e5ea5dfda8c364c27e9b46b0d78ef0d447653701343fcb268bc525472005.png" name="Picture 1"/>
                    <pic:cNvPicPr>
                      <a:picLocks noChangeArrowheads="1" noChangeAspect="1"/>
                    </pic:cNvPicPr>
                  </pic:nvPicPr>
                  <pic:blipFill>
                    <a:blip r:embed="rId51"/>
                    <a:srcRect/>
                    <a:stretch>
                      <a:fillRect/>
                    </a:stretch>
                  </pic:blipFill>
                  <pic:spPr bwMode="auto">
                    <a:xfrm>
                      <a:off y="0" x="0"/>
                      <a:ext cy="2889504" cx="5760720"/>
                    </a:xfrm>
                    <a:prstGeom prst="rect">
                      <a:avLst/>
                    </a:prstGeom>
                  </pic:spPr>
                </pic:pic>
              </a:graphicData>
            </a:graphic>
          </wp:inline>
        </w:drawing>
      </w:r>
      <w:r w:rsidRPr="004B5B8C">
        <w:t xml:space="preserve"> </w:t>
      </w:r>
    </w:p>
    <w:p w:rsidR="00DD1CE0" w:rsidRPr="00905978" w:rsidRDefault="00DD1CE0">
      <w:pPr>
        <w:keepNext/>
        <w:keepLines/>
        <w:jc w:val="center"/>
      </w:pPr>
    </w:p>
    <w:p w:rsidR="00DD1CE0" w:rsidRDefault="00DD1CE0" w:rsidP="004B5B8C">
      <w:pPr>
        <w:ind w:firstLine="720"/>
        <w:jc w:val="both"/>
      </w:pPr>
      <w:r w:rsidRPr="0013504D">
        <w:t xml:space="preserve">На диаграмме представлены результаты освоения дисциплины на соответствие требованиям ГОС для </w:t>
      </w:r>
      <w:r>
        <w:rPr>
          <w:noProof/>
        </w:rPr>
        <w:t xml:space="preserve">53</w:t>
      </w:r>
      <w:r w:rsidRPr="0013504D">
        <w:t xml:space="preserve"> ООП </w:t>
      </w:r>
      <w:r>
        <w:rPr>
          <w:noProof/>
        </w:rPr>
        <w:t xml:space="preserve"/>
      </w:r>
      <w:r w:rsidRPr="0013504D">
        <w:t xml:space="preserve"> из </w:t>
      </w:r>
      <w:r>
        <w:rPr>
          <w:noProof/>
        </w:rPr>
        <w:t xml:space="preserve">38</w:t>
      </w:r>
      <w:r w:rsidRPr="0013504D">
        <w:t xml:space="preserve"> </w:t>
      </w:r>
      <w:r>
        <w:rPr>
          <w:noProof/>
        </w:rPr>
        <w:t xml:space="preserve">вузов, участвовавших в Интернет-экзамене</w:t>
      </w:r>
      <w:r w:rsidRPr="0013504D">
        <w:t xml:space="preserve">. Показатели освоения ГОС для ООП </w:t>
      </w:r>
      <w:r>
        <w:rPr>
          <w:noProof/>
        </w:rPr>
        <w:t xml:space="preserve">вуза</w:t>
      </w:r>
      <w:r w:rsidRPr="0013504D">
        <w:t xml:space="preserve"> «</w:t>
      </w:r>
      <w:r>
        <w:rPr>
          <w:noProof/>
        </w:rPr>
        <w:t xml:space="preserve">Коми республиканская академия государственной службы и управления</w:t>
      </w:r>
      <w:r w:rsidRPr="0013504D">
        <w:t>» выделены темным тоном и на общем фоне находятся:</w:t>
      </w:r>
    </w:p>
    <w:p w:rsidR="00DD1CE0" w:rsidRPr="00526234" w:rsidRDefault="00DD1CE0" w:rsidP="004B5B8C">
      <w:pPr>
        <w:pStyle w:val="a2"/>
        <w:spacing w:line="240" w:lineRule="auto"/>
        <w:rPr>
          <w:sz w:val="24"/>
          <w:szCs w:val="24"/>
        </w:rPr>
      </w:pPr>
      <w:r>
        <w:rPr>
          <w:sz w:val="24"/>
          <w:szCs w:val="24"/>
        </w:rPr>
        <w:t xml:space="preserve">для ООП </w:t>
      </w:r>
      <w:r>
        <w:rPr>
          <w:noProof/>
          <w:sz w:val="24"/>
          <w:szCs w:val="24"/>
        </w:rPr>
        <w:t xml:space="preserve">032001.65</w:t>
      </w:r>
      <w:r>
        <w:rPr>
          <w:sz w:val="24"/>
          <w:szCs w:val="24"/>
        </w:rPr>
        <w:t xml:space="preserve"> — в нижней зоне выборки. </w:t>
      </w:r>
    </w:p>
    <w:p w:rsidR="00DD1CE0" w:rsidRPr="0013504D" w:rsidRDefault="00DD1CE0">
      <w:pPr>
        <w:pStyle w:val="2"/>
        <w:jc w:val="both"/>
        <w:rPr>
          <w:sz w:val="24"/>
          <w:szCs w:val="24"/>
        </w:rPr>
      </w:pPr>
      <w:r w:rsidRPr="0013504D">
        <w:rPr>
          <w:sz w:val="24"/>
          <w:szCs w:val="24"/>
        </w:rPr>
        <w:t xml:space="preserve">Результаты тестирования студентов основной образовательной программы </w:t>
      </w:r>
      <w:r>
        <w:rPr>
          <w:noProof/>
          <w:sz w:val="24"/>
          <w:szCs w:val="24"/>
        </w:rPr>
        <w:t xml:space="preserve">080505.65</w:t>
      </w:r>
      <w:r w:rsidRPr="0013504D">
        <w:rPr>
          <w:sz w:val="24"/>
          <w:szCs w:val="24"/>
        </w:rPr>
        <w:t xml:space="preserve"> </w:t>
      </w:r>
      <w:r w:rsidRPr="0013504D">
        <w:rPr>
          <w:b w:val="0"/>
          <w:bCs w:val="0"/>
        </w:rPr>
        <w:t>«</w:t>
      </w:r>
      <w:r>
        <w:rPr>
          <w:noProof/>
          <w:sz w:val="24"/>
          <w:szCs w:val="24"/>
        </w:rPr>
        <w:t xml:space="preserve">Управление персоналом</w:t>
      </w:r>
      <w:r w:rsidRPr="0013504D">
        <w:rPr>
          <w:b w:val="0"/>
          <w:bCs w:val="0"/>
        </w:rPr>
        <w:t>»</w:t>
      </w:r>
    </w:p>
    <w:tbl>
      <w:tblPr>
        <w:tblW w:w="9880"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03"/>
        <w:gridCol w:w="1643"/>
        <w:gridCol w:w="1613"/>
        <w:gridCol w:w="1523"/>
        <w:gridCol w:w="1869"/>
        <w:gridCol w:w="1497"/>
      </w:tblGrid>
      <w:tr w:rsidR="00DD1CE0">
        <w:trPr>
          <w:tblHeader/>
        </w:trPr>
        <w:tc>
          <w:tcPr>
            <w:tcW w:w="1803" w:type="dxa"/>
            <w:vMerge w:val="restart"/>
            <w:vAlign w:val="center"/>
          </w:tcPr>
          <w:p w:rsidR="00DD1CE0" w:rsidRDefault="00DD1CE0">
            <w:pPr>
              <w:keepNext/>
              <w:keepLines/>
              <w:jc w:val="center"/>
            </w:pPr>
            <w:r>
              <w:t>Цикл дисциплин</w:t>
            </w:r>
          </w:p>
          <w:p w:rsidR="00DD1CE0" w:rsidRDefault="00DD1CE0">
            <w:pPr>
              <w:keepNext/>
              <w:keepLines/>
              <w:jc w:val="center"/>
            </w:pPr>
            <w:r>
              <w:rPr>
                <w:sz w:val="20"/>
                <w:szCs w:val="20"/>
              </w:rPr>
              <w:t>(объем часов, отводимых на изучение цикла)</w:t>
            </w:r>
          </w:p>
        </w:tc>
        <w:tc>
          <w:tcPr>
            <w:tcW w:w="1664" w:type="dxa"/>
            <w:vMerge w:val="restart"/>
            <w:vAlign w:val="center"/>
          </w:tcPr>
          <w:p w:rsidR="00DD1CE0" w:rsidRDefault="00DD1CE0">
            <w:pPr>
              <w:keepNext/>
              <w:keepLines/>
              <w:jc w:val="center"/>
            </w:pPr>
            <w:r>
              <w:t xml:space="preserve">Дисциплина </w:t>
            </w:r>
            <w:r>
              <w:rPr>
                <w:sz w:val="20"/>
                <w:szCs w:val="20"/>
              </w:rPr>
              <w:t>(объем часов, отводимых на изучение дисциплины)</w:t>
            </w:r>
          </w:p>
        </w:tc>
        <w:tc>
          <w:tcPr>
            <w:tcW w:w="6413" w:type="dxa"/>
            <w:gridSpan w:val="4"/>
            <w:vAlign w:val="center"/>
          </w:tcPr>
          <w:p w:rsidR="00DD1CE0" w:rsidRDefault="00DD1CE0">
            <w:pPr>
              <w:keepNext/>
              <w:keepLines/>
              <w:jc w:val="center"/>
            </w:pPr>
            <w:r>
              <w:t>Результаты тестирования студентов</w:t>
            </w:r>
          </w:p>
        </w:tc>
      </w:tr>
      <w:tr w:rsidR="00DD1CE0">
        <w:trPr>
          <w:tblHeader/>
        </w:trPr>
        <w:tc>
          <w:tcPr>
            <w:tcW w:w="0" w:type="auto"/>
            <w:vMerge/>
            <w:vAlign w:val="center"/>
          </w:tcPr>
          <w:p w:rsidR="00DD1CE0" w:rsidRDefault="00DD1CE0"/>
        </w:tc>
        <w:tc>
          <w:tcPr>
            <w:tcW w:w="0" w:type="auto"/>
            <w:vMerge/>
            <w:vAlign w:val="center"/>
          </w:tcPr>
          <w:p w:rsidR="00DD1CE0" w:rsidRDefault="00DD1CE0"/>
        </w:tc>
        <w:tc>
          <w:tcPr>
            <w:tcW w:w="1643" w:type="dxa"/>
            <w:vAlign w:val="center"/>
          </w:tcPr>
          <w:p w:rsidR="00DD1CE0" w:rsidRDefault="00DD1CE0">
            <w:pPr>
              <w:jc w:val="center"/>
            </w:pPr>
            <w:r>
              <w:t xml:space="preserve">Объем выборки студентов, </w:t>
            </w:r>
            <w:r>
              <w:br/>
              <w:t xml:space="preserve">принявших </w:t>
            </w:r>
            <w:r>
              <w:br/>
              <w:t xml:space="preserve">участие </w:t>
            </w:r>
            <w:r>
              <w:br/>
              <w:t>в тестировании</w:t>
            </w:r>
          </w:p>
        </w:tc>
        <w:tc>
          <w:tcPr>
            <w:tcW w:w="1523" w:type="dxa"/>
            <w:vAlign w:val="center"/>
          </w:tcPr>
          <w:p w:rsidR="00DD1CE0" w:rsidRDefault="00DD1CE0">
            <w:pPr>
              <w:jc w:val="center"/>
            </w:pPr>
            <w:r>
              <w:t>Процент студентов, освоивших 100% ДЕ</w:t>
            </w:r>
          </w:p>
          <w:p w:rsidR="00DD1CE0" w:rsidRDefault="00DD1CE0">
            <w:pPr>
              <w:jc w:val="center"/>
            </w:pPr>
            <w:r>
              <w:t>(К</w:t>
            </w:r>
            <w:r>
              <w:rPr>
                <w:vertAlign w:val="subscript"/>
              </w:rPr>
              <w:t>1</w:t>
            </w:r>
            <w:r>
              <w:t>)</w:t>
            </w:r>
          </w:p>
        </w:tc>
        <w:tc>
          <w:tcPr>
            <w:tcW w:w="1732" w:type="dxa"/>
            <w:vAlign w:val="center"/>
          </w:tcPr>
          <w:p w:rsidR="00DD1CE0" w:rsidRDefault="00DD1CE0">
            <w:pPr>
              <w:jc w:val="center"/>
            </w:pPr>
            <w:r>
              <w:t>Процент студентов, освоивших не менее 70% ДЕ</w:t>
            </w:r>
          </w:p>
          <w:p w:rsidR="00DD1CE0" w:rsidRDefault="00DD1CE0">
            <w:pPr>
              <w:jc w:val="center"/>
            </w:pPr>
            <w:r>
              <w:t>(К</w:t>
            </w:r>
            <w:r>
              <w:rPr>
                <w:vertAlign w:val="subscript"/>
              </w:rPr>
              <w:t>2</w:t>
            </w:r>
            <w:r>
              <w:t>)</w:t>
            </w:r>
          </w:p>
        </w:tc>
        <w:tc>
          <w:tcPr>
            <w:tcW w:w="1515" w:type="dxa"/>
            <w:vAlign w:val="center"/>
          </w:tcPr>
          <w:p w:rsidR="00DD1CE0" w:rsidRDefault="00DD1CE0">
            <w:pPr>
              <w:jc w:val="center"/>
            </w:pPr>
            <w:r>
              <w:t>Выводы</w:t>
            </w:r>
            <w:r>
              <w:br/>
              <w:t>по освоению</w:t>
            </w:r>
            <w:r>
              <w:br/>
              <w:t>цикла/</w:t>
            </w:r>
            <w:r>
              <w:br/>
              <w:t>дисциплины</w:t>
            </w:r>
          </w:p>
        </w:tc>
      </w:tr>
      <w:tr w:rsidR="00DD1CE0">
        <w:tc>
          <w:tcPr>
            <w:tcW w:w="1803" w:type="dxa"/>
            <w:vAlign w:val="center"/>
          </w:tcPr>
          <w:p w:rsidR="00DD1CE0" w:rsidRDefault="00DD1CE0">
            <w:pPr>
              <w:jc w:val="center"/>
              <w:rPr>
                <w:b/>
                <w:bCs/>
                <w:sz w:val="20"/>
                <w:szCs w:val="20"/>
                <w:lang w:val="en-US"/>
              </w:rPr>
            </w:pPr>
            <w:r>
              <w:rPr>
                <w:b/>
                <w:bCs/>
                <w:lang w:val="en-US"/>
              </w:rPr>
              <w:t xml:space="preserve">ОПД</w:t>
            </w:r>
            <w:r>
              <w:rPr>
                <w:b/>
                <w:bCs/>
                <w:lang w:val="en-US"/>
              </w:rPr>
              <w:t xml:space="preserve"> </w:t>
            </w:r>
            <w:r>
              <w:rPr>
                <w:b/>
                <w:bCs/>
                <w:sz w:val="20"/>
                <w:szCs w:val="20"/>
                <w:lang w:val="en-US"/>
              </w:rPr>
              <w:t>(</w:t>
            </w:r>
            <w:r>
              <w:rPr>
                <w:b/>
                <w:bCs/>
                <w:noProof/>
                <w:lang w:val="en-US"/>
              </w:rPr>
              <w:t xml:space="preserve">2000</w:t>
            </w:r>
            <w:r>
              <w:rPr>
                <w:b/>
                <w:bCs/>
                <w:sz w:val="20"/>
                <w:szCs w:val="20"/>
                <w:lang w:val="en-US"/>
              </w:rPr>
              <w:t>)</w:t>
            </w:r>
          </w:p>
        </w:tc>
        <w:tc>
          <w:tcPr>
            <w:tcW w:w="6562" w:type="dxa"/>
            <w:gridSpan w:val="4"/>
            <w:vAlign w:val="center"/>
          </w:tcPr>
          <w:p w:rsidR="00DD1CE0" w:rsidRDefault="00DD1CE0">
            <w:pPr>
              <w:jc w:val="center"/>
              <w:rPr>
                <w:lang w:val="en-US"/>
              </w:rPr>
            </w:pPr>
          </w:p>
        </w:tc>
        <w:tc>
          <w:tcPr>
            <w:tcW w:w="1515" w:type="dxa"/>
            <w:vAlign w:val="center"/>
          </w:tcPr>
          <w:p w:rsidR="00DD1CE0" w:rsidRDefault="00DD1CE0">
            <w:pPr>
              <w:ind w:left="-128"/>
              <w:jc w:val="center"/>
              <w:rPr>
                <w:b/>
                <w:bCs/>
                <w:u w:val="single"/>
              </w:rPr>
            </w:pPr>
            <w:r>
              <w:rPr>
                <w:b/>
                <w:bCs/>
                <w:sz w:val="32"/>
                <w:szCs w:val="32"/>
              </w:rPr>
              <w:t>**</w:t>
            </w:r>
          </w:p>
        </w:tc>
      </w:tr>
      <w:tr w:rsidR="00DD1CE0">
        <w:tc>
          <w:tcPr>
            <w:tcW w:w="1803" w:type="dxa"/>
            <w:vAlign w:val="center"/>
          </w:tcPr>
          <w:p w:rsidR="00DD1CE0" w:rsidRDefault="00DD1CE0">
            <w:pPr>
              <w:jc w:val="center"/>
              <w:rPr>
                <w:b/>
                <w:bCs/>
                <w:lang w:val="en-US"/>
              </w:rPr>
            </w:pPr>
          </w:p>
        </w:tc>
        <w:tc>
          <w:tcPr>
            <w:tcW w:w="1664" w:type="dxa"/>
            <w:vAlign w:val="center"/>
          </w:tcPr>
          <w:p w:rsidR="00DD1CE0" w:rsidRDefault="00DD1CE0">
            <w:pPr>
              <w:jc w:val="center"/>
              <w:rPr>
                <w:b/>
                <w:bCs/>
                <w:lang w:val="en-US"/>
              </w:rPr>
            </w:pPr>
            <w:r>
              <w:rPr>
                <w:noProof/>
                <w:lang w:val="en-US"/>
              </w:rPr>
              <w:t xml:space="preserve">Бухгалтерский учет</w:t>
            </w:r>
            <w:r>
              <w:rPr>
                <w:lang w:val="en-US"/>
              </w:rPr>
              <w:t xml:space="preserve"> </w:t>
            </w:r>
            <w:r>
              <w:rPr>
                <w:sz w:val="20"/>
                <w:szCs w:val="20"/>
                <w:lang w:val="en-US"/>
              </w:rPr>
              <w:t>(</w:t>
            </w:r>
            <w:r>
              <w:rPr>
                <w:noProof/>
                <w:lang w:val="en-US"/>
              </w:rPr>
              <w:t xml:space="preserve">150</w:t>
            </w:r>
            <w:r>
              <w:rPr>
                <w:sz w:val="20"/>
                <w:szCs w:val="20"/>
                <w:lang w:val="en-US"/>
              </w:rPr>
              <w:t>)</w:t>
            </w:r>
          </w:p>
        </w:tc>
        <w:tc>
          <w:tcPr>
            <w:tcW w:w="1643" w:type="dxa"/>
            <w:vAlign w:val="center"/>
          </w:tcPr>
          <w:p w:rsidR="00DD1CE0" w:rsidRDefault="00DD1CE0">
            <w:pPr>
              <w:jc w:val="center"/>
            </w:pPr>
            <w:r>
              <w:rPr>
                <w:noProof/>
              </w:rPr>
              <w:t xml:space="preserve">20</w:t>
            </w:r>
          </w:p>
        </w:tc>
        <w:tc>
          <w:tcPr>
            <w:tcW w:w="1523" w:type="dxa"/>
            <w:vAlign w:val="center"/>
          </w:tcPr>
          <w:p w:rsidR="00DD1CE0" w:rsidRDefault="00DD1CE0">
            <w:pPr>
              <w:jc w:val="center"/>
            </w:pPr>
            <w:r>
              <w:rPr>
                <w:noProof/>
              </w:rPr>
              <w:t xml:space="preserve">95</w:t>
            </w:r>
            <w:r>
              <w:t>%</w:t>
            </w:r>
          </w:p>
        </w:tc>
        <w:tc>
          <w:tcPr>
            <w:tcW w:w="1732" w:type="dxa"/>
            <w:vAlign w:val="center"/>
          </w:tcPr>
          <w:p w:rsidR="00DD1CE0" w:rsidRPr="009053DD" w:rsidRDefault="00DD1CE0">
            <w:pPr>
              <w:pStyle w:val="a2"/>
              <w:spacing w:line="240" w:lineRule="auto"/>
              <w:ind w:firstLine="0"/>
              <w:jc w:val="center"/>
              <w:rPr>
                <w:i/>
                <w:iCs/>
                <w:sz w:val="24"/>
                <w:szCs w:val="24"/>
              </w:rPr>
            </w:pPr>
            <w:r>
              <w:rPr>
                <w:noProof/>
                <w:sz w:val="24"/>
                <w:szCs w:val="24"/>
              </w:rPr>
              <w:t xml:space="preserve">95</w:t>
            </w:r>
            <w:r w:rsidRPr="009053DD">
              <w:rPr>
                <w:sz w:val="24"/>
                <w:szCs w:val="24"/>
              </w:rPr>
              <w:t>%</w:t>
            </w:r>
          </w:p>
        </w:tc>
        <w:tc>
          <w:tcPr>
            <w:tcW w:w="1515" w:type="dxa"/>
            <w:vAlign w:val="center"/>
          </w:tcPr>
          <w:p w:rsidR="00DD1CE0" w:rsidRDefault="00DD1CE0">
            <w:pPr>
              <w:jc w:val="center"/>
              <w:rPr>
                <w:b/>
                <w:bCs/>
                <w:sz w:val="32"/>
                <w:szCs w:val="32"/>
                <w:lang w:val="en-US"/>
              </w:rPr>
            </w:pPr>
            <w:r>
              <w:rPr>
                <w:b/>
                <w:bCs/>
                <w:sz w:val="32"/>
                <w:szCs w:val="32"/>
              </w:rPr>
              <w:t>+</w:t>
            </w:r>
          </w:p>
        </w:tc>
      </w:tr>
      <w:tr w:rsidR="00DD1CE0">
        <w:tc>
          <w:tcPr>
            <w:tcW w:w="1803" w:type="dxa"/>
            <w:vAlign w:val="center"/>
          </w:tcPr>
          <w:p w:rsidR="00DD1CE0" w:rsidRDefault="00DD1CE0">
            <w:pPr>
              <w:jc w:val="center"/>
              <w:rPr>
                <w:b/>
                <w:bCs/>
                <w:lang w:val="en-US"/>
              </w:rPr>
            </w:pPr>
          </w:p>
        </w:tc>
        <w:tc>
          <w:tcPr>
            <w:tcW w:w="1664" w:type="dxa"/>
            <w:vAlign w:val="center"/>
          </w:tcPr>
          <w:p w:rsidR="00DD1CE0" w:rsidRDefault="00DD1CE0">
            <w:pPr>
              <w:jc w:val="center"/>
              <w:rPr>
                <w:b/>
                <w:bCs/>
                <w:lang w:val="en-US"/>
              </w:rPr>
            </w:pPr>
            <w:r>
              <w:rPr>
                <w:noProof/>
                <w:lang w:val="en-US"/>
              </w:rPr>
              <w:t xml:space="preserve">Финансы и кредит</w:t>
            </w:r>
            <w:r>
              <w:rPr>
                <w:lang w:val="en-US"/>
              </w:rPr>
              <w:t xml:space="preserve"> </w:t>
            </w:r>
            <w:r>
              <w:rPr>
                <w:sz w:val="20"/>
                <w:szCs w:val="20"/>
                <w:lang w:val="en-US"/>
              </w:rPr>
              <w:t>(</w:t>
            </w:r>
            <w:r>
              <w:rPr>
                <w:noProof/>
                <w:lang w:val="en-US"/>
              </w:rPr>
              <w:t xml:space="preserve">150</w:t>
            </w:r>
            <w:r>
              <w:rPr>
                <w:sz w:val="20"/>
                <w:szCs w:val="20"/>
                <w:lang w:val="en-US"/>
              </w:rPr>
              <w:t>)</w:t>
            </w:r>
          </w:p>
        </w:tc>
        <w:tc>
          <w:tcPr>
            <w:tcW w:w="1643" w:type="dxa"/>
            <w:vAlign w:val="center"/>
          </w:tcPr>
          <w:p w:rsidR="00DD1CE0" w:rsidRDefault="00DD1CE0">
            <w:pPr>
              <w:jc w:val="center"/>
            </w:pPr>
            <w:r>
              <w:rPr>
                <w:noProof/>
              </w:rPr>
              <w:t xml:space="preserve">16</w:t>
            </w:r>
          </w:p>
        </w:tc>
        <w:tc>
          <w:tcPr>
            <w:tcW w:w="1523" w:type="dxa"/>
            <w:vAlign w:val="center"/>
          </w:tcPr>
          <w:p w:rsidR="00DD1CE0" w:rsidRDefault="00DD1CE0">
            <w:pPr>
              <w:jc w:val="center"/>
            </w:pPr>
            <w:r>
              <w:rPr>
                <w:noProof/>
              </w:rPr>
              <w:t xml:space="preserve">62</w:t>
            </w:r>
            <w:r>
              <w:t>%</w:t>
            </w:r>
          </w:p>
        </w:tc>
        <w:tc>
          <w:tcPr>
            <w:tcW w:w="1732" w:type="dxa"/>
            <w:vAlign w:val="center"/>
          </w:tcPr>
          <w:p w:rsidR="00DD1CE0" w:rsidRPr="009053DD" w:rsidRDefault="00DD1CE0">
            <w:pPr>
              <w:pStyle w:val="a2"/>
              <w:spacing w:line="240" w:lineRule="auto"/>
              <w:ind w:firstLine="0"/>
              <w:jc w:val="center"/>
              <w:rPr>
                <w:i/>
                <w:iCs/>
                <w:sz w:val="24"/>
                <w:szCs w:val="24"/>
              </w:rPr>
            </w:pPr>
            <w:r>
              <w:rPr>
                <w:noProof/>
                <w:sz w:val="24"/>
                <w:szCs w:val="24"/>
              </w:rPr>
              <w:t xml:space="preserve">100</w:t>
            </w:r>
            <w:r w:rsidRPr="009053DD">
              <w:rPr>
                <w:sz w:val="24"/>
                <w:szCs w:val="24"/>
              </w:rPr>
              <w:t>%</w:t>
            </w:r>
          </w:p>
        </w:tc>
        <w:tc>
          <w:tcPr>
            <w:tcW w:w="1515" w:type="dxa"/>
            <w:vAlign w:val="center"/>
          </w:tcPr>
          <w:p w:rsidR="00DD1CE0" w:rsidRDefault="00DD1CE0">
            <w:pPr>
              <w:jc w:val="center"/>
              <w:rPr>
                <w:b/>
                <w:bCs/>
                <w:sz w:val="32"/>
                <w:szCs w:val="32"/>
                <w:lang w:val="en-US"/>
              </w:rPr>
            </w:pPr>
            <w:r>
              <w:rPr>
                <w:b/>
                <w:bCs/>
                <w:sz w:val="32"/>
                <w:szCs w:val="32"/>
              </w:rPr>
              <w:t>+</w:t>
            </w:r>
          </w:p>
        </w:tc>
      </w:tr>
    </w:tbl>
    <w:p w:rsidR="00DD1CE0" w:rsidRPr="0013504D" w:rsidRDefault="00DD1CE0">
      <w:pPr>
        <w:pStyle w:val="a2"/>
        <w:rPr>
          <w:spacing w:val="-6"/>
          <w:sz w:val="24"/>
          <w:szCs w:val="24"/>
          <w:lang w:val="en-US"/>
        </w:rPr>
      </w:pPr>
    </w:p>
    <w:p w:rsidR="00DD1CE0" w:rsidRPr="0013504D" w:rsidRDefault="00DD1CE0">
      <w:pPr>
        <w:pStyle w:val="a2"/>
        <w:spacing w:line="240" w:lineRule="auto"/>
        <w:jc w:val="center"/>
        <w:rPr>
          <w:sz w:val="24"/>
          <w:szCs w:val="24"/>
          <w:lang w:val="en-US"/>
        </w:rPr>
      </w:pPr>
    </w:p>
    <w:p w:rsidR="00DD1CE0" w:rsidRDefault="00DD1CE0" w:rsidP="00E21F6C">
      <w:pPr>
        <w:keepNext/>
        <w:keepLines/>
        <w:ind w:firstLine="720"/>
        <w:jc w:val="center"/>
      </w:pPr>
      <w:r w:rsidRPr="0013504D">
        <w:rPr>
          <w:b/>
          <w:bCs/>
        </w:rPr>
        <w:t>Диаграмма</w:t>
      </w:r>
      <w:r w:rsidRPr="00905978">
        <w:rPr>
          <w:b/>
          <w:bCs/>
        </w:rPr>
        <w:t xml:space="preserve"> </w:t>
      </w:r>
      <w:r w:rsidRPr="0013504D">
        <w:rPr>
          <w:b/>
          <w:bCs/>
        </w:rPr>
        <w:t>ранжирования</w:t>
      </w:r>
      <w:r w:rsidRPr="00905978">
        <w:rPr>
          <w:b/>
          <w:bCs/>
        </w:rPr>
        <w:t xml:space="preserve"> </w:t>
      </w:r>
      <w:r w:rsidRPr="0013504D">
        <w:rPr>
          <w:b/>
          <w:bCs/>
        </w:rPr>
        <w:t>ООП</w:t>
      </w:r>
      <w:r w:rsidRPr="00905978">
        <w:rPr>
          <w:b/>
          <w:bCs/>
        </w:rPr>
        <w:t xml:space="preserve"> </w:t>
      </w:r>
      <w:r>
        <w:rPr>
          <w:b/>
          <w:bCs/>
          <w:noProof/>
        </w:rPr>
        <w:t xml:space="preserve"/>
      </w:r>
      <w:r w:rsidRPr="00905978">
        <w:rPr>
          <w:b/>
          <w:bCs/>
        </w:rPr>
        <w:t xml:space="preserve"> </w:t>
      </w:r>
      <w:r w:rsidRPr="00905978">
        <w:rPr>
          <w:b/>
          <w:bCs/>
        </w:rPr>
        <w:br/>
      </w:r>
      <w:r w:rsidRPr="0013504D">
        <w:rPr>
          <w:b/>
          <w:bCs/>
        </w:rPr>
        <w:t>по</w:t>
      </w:r>
      <w:r w:rsidRPr="00905978">
        <w:rPr>
          <w:b/>
          <w:bCs/>
        </w:rPr>
        <w:t xml:space="preserve"> </w:t>
      </w:r>
      <w:r w:rsidRPr="0013504D">
        <w:rPr>
          <w:b/>
          <w:bCs/>
        </w:rPr>
        <w:t>показателю</w:t>
      </w:r>
      <w:r w:rsidRPr="00905978">
        <w:rPr>
          <w:b/>
          <w:bCs/>
        </w:rPr>
        <w:t xml:space="preserve"> </w:t>
      </w:r>
      <w:r w:rsidRPr="0013504D">
        <w:rPr>
          <w:b/>
          <w:bCs/>
        </w:rPr>
        <w:t>освоения</w:t>
      </w:r>
      <w:r w:rsidRPr="00905978">
        <w:rPr>
          <w:b/>
          <w:bCs/>
        </w:rPr>
        <w:t xml:space="preserve"> </w:t>
      </w:r>
      <w:r w:rsidRPr="0013504D">
        <w:rPr>
          <w:b/>
          <w:bCs/>
        </w:rPr>
        <w:t>дисциплины</w:t>
      </w:r>
      <w:r w:rsidRPr="00905978">
        <w:rPr>
          <w:b/>
          <w:bCs/>
        </w:rPr>
        <w:t xml:space="preserve"> </w:t>
      </w:r>
      <w:r w:rsidRPr="0013504D">
        <w:rPr>
          <w:b/>
          <w:bCs/>
        </w:rPr>
        <w:t>на</w:t>
      </w:r>
      <w:r w:rsidRPr="00905978">
        <w:rPr>
          <w:b/>
          <w:bCs/>
        </w:rPr>
        <w:t xml:space="preserve"> </w:t>
      </w:r>
      <w:r w:rsidRPr="0013504D">
        <w:rPr>
          <w:b/>
          <w:bCs/>
        </w:rPr>
        <w:t>соответствие</w:t>
      </w:r>
      <w:r w:rsidRPr="00905978">
        <w:rPr>
          <w:b/>
          <w:bCs/>
        </w:rPr>
        <w:t xml:space="preserve"> </w:t>
      </w:r>
      <w:r w:rsidRPr="0013504D">
        <w:rPr>
          <w:b/>
          <w:bCs/>
        </w:rPr>
        <w:t>требованиям</w:t>
      </w:r>
      <w:r w:rsidRPr="00905978">
        <w:rPr>
          <w:b/>
          <w:bCs/>
        </w:rPr>
        <w:t xml:space="preserve"> </w:t>
      </w:r>
      <w:r w:rsidRPr="0013504D">
        <w:rPr>
          <w:b/>
          <w:bCs/>
        </w:rPr>
        <w:t>ГОС</w:t>
      </w:r>
      <w:r w:rsidRPr="00905978">
        <w:rPr>
          <w:b/>
          <w:bCs/>
        </w:rPr>
        <w:br/>
      </w:r>
      <w:r w:rsidRPr="00021D8B">
        <w:rPr>
          <w:b/>
          <w:bCs/>
        </w:rPr>
        <w:t>(</w:t>
      </w:r>
      <w:r>
        <w:rPr>
          <w:b/>
          <w:bCs/>
          <w:noProof/>
        </w:rPr>
        <w:t xml:space="preserve">УГС 08 Экономика и управление</w:t>
      </w:r>
      <w:r w:rsidRPr="00905978">
        <w:rPr>
          <w:b/>
          <w:bCs/>
        </w:rPr>
        <w:t>)</w:t>
      </w:r>
      <w:r w:rsidRPr="00905978">
        <w:rPr>
          <w:b/>
          <w:bCs/>
        </w:rPr>
        <w:br/>
      </w:r>
      <w:r w:rsidRPr="0013504D">
        <w:t>Дисциплина</w:t>
      </w:r>
      <w:r w:rsidRPr="00905978">
        <w:t xml:space="preserve">: </w:t>
      </w:r>
      <w:r>
        <w:rPr>
          <w:noProof/>
        </w:rPr>
        <w:t xml:space="preserve">Бухгалтерский учет</w:t>
      </w:r>
      <w:r w:rsidRPr="00905978">
        <w:br/>
      </w:r>
      <w:r>
        <w:drawing>
          <wp:inline distT="0" distR="0" distL="0" distB="0">
            <wp:extent cy="2889504"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ugs0344506f09a5ef6fae3c60be47e13cb7c33f422cfb3914fb58bea85b702642005.png" name="Picture 1"/>
                    <pic:cNvPicPr>
                      <a:picLocks noChangeArrowheads="1" noChangeAspect="1"/>
                    </pic:cNvPicPr>
                  </pic:nvPicPr>
                  <pic:blipFill>
                    <a:blip r:embed="rId52"/>
                    <a:srcRect/>
                    <a:stretch>
                      <a:fillRect/>
                    </a:stretch>
                  </pic:blipFill>
                  <pic:spPr bwMode="auto">
                    <a:xfrm>
                      <a:off y="0" x="0"/>
                      <a:ext cy="2889504" cx="5760720"/>
                    </a:xfrm>
                    <a:prstGeom prst="rect">
                      <a:avLst/>
                    </a:prstGeom>
                  </pic:spPr>
                </pic:pic>
              </a:graphicData>
            </a:graphic>
          </wp:inline>
        </w:drawing>
      </w:r>
      <w:r w:rsidRPr="004B5B8C">
        <w:t xml:space="preserve"> </w:t>
      </w:r>
    </w:p>
    <w:p w:rsidR="00DD1CE0" w:rsidRPr="00905978" w:rsidRDefault="00DD1CE0">
      <w:pPr>
        <w:keepNext/>
        <w:keepLines/>
        <w:jc w:val="center"/>
      </w:pPr>
    </w:p>
    <w:p w:rsidR="00DD1CE0" w:rsidRDefault="00DD1CE0" w:rsidP="004B5B8C">
      <w:pPr>
        <w:ind w:firstLine="720"/>
        <w:jc w:val="both"/>
      </w:pPr>
      <w:r w:rsidRPr="0013504D">
        <w:t xml:space="preserve">На диаграмме представлены результаты освоения дисциплины на соответствие требованиям ГОС для </w:t>
      </w:r>
      <w:r>
        <w:rPr>
          <w:noProof/>
        </w:rPr>
        <w:t xml:space="preserve">272</w:t>
      </w:r>
      <w:r w:rsidRPr="0013504D">
        <w:t xml:space="preserve"> ООП </w:t>
      </w:r>
      <w:r>
        <w:rPr>
          <w:noProof/>
        </w:rPr>
        <w:t xml:space="preserve"/>
      </w:r>
      <w:r w:rsidRPr="0013504D">
        <w:t xml:space="preserve"> из </w:t>
      </w:r>
      <w:r>
        <w:rPr>
          <w:noProof/>
        </w:rPr>
        <w:t xml:space="preserve">174</w:t>
      </w:r>
      <w:r w:rsidRPr="0013504D">
        <w:t xml:space="preserve"> </w:t>
      </w:r>
      <w:r>
        <w:rPr>
          <w:noProof/>
        </w:rPr>
        <w:t xml:space="preserve">вузов, участвовавших в Интернет-экзамене</w:t>
      </w:r>
      <w:r w:rsidRPr="0013504D">
        <w:t xml:space="preserve">. Показатели освоения ГОС для ООП </w:t>
      </w:r>
      <w:r>
        <w:rPr>
          <w:noProof/>
        </w:rPr>
        <w:t xml:space="preserve">вуза</w:t>
      </w:r>
      <w:r w:rsidRPr="0013504D">
        <w:t xml:space="preserve"> «</w:t>
      </w:r>
      <w:r>
        <w:rPr>
          <w:noProof/>
        </w:rPr>
        <w:t xml:space="preserve">Коми республиканская академия государственной службы и управления</w:t>
      </w:r>
      <w:r w:rsidRPr="0013504D">
        <w:t>» выделены темным тоном и на общем фоне находятся:</w:t>
      </w:r>
    </w:p>
    <w:p w:rsidR="00DD1CE0" w:rsidRDefault="00DD1CE0" w:rsidP="004B5B8C">
      <w:pPr>
        <w:pStyle w:val="a2"/>
        <w:spacing w:line="240" w:lineRule="auto"/>
        <w:rPr>
          <w:sz w:val="24"/>
          <w:szCs w:val="24"/>
        </w:rPr>
      </w:pPr>
      <w:r>
        <w:rPr>
          <w:sz w:val="24"/>
          <w:szCs w:val="24"/>
        </w:rPr>
        <w:t xml:space="preserve">для ООП </w:t>
      </w:r>
      <w:r>
        <w:rPr>
          <w:noProof/>
          <w:sz w:val="24"/>
          <w:szCs w:val="24"/>
        </w:rPr>
        <w:t xml:space="preserve">080505.65</w:t>
      </w:r>
      <w:r>
        <w:rPr>
          <w:sz w:val="24"/>
          <w:szCs w:val="24"/>
        </w:rPr>
        <w:t xml:space="preserve"> — в центральной зоне выборки. </w:t>
      </w:r>
    </w:p>
    <w:p w:rsidR="00DD1CE0" w:rsidRDefault="00DD1CE0" w:rsidP="00E21F6C">
      <w:pPr>
        <w:keepNext/>
        <w:keepLines/>
        <w:ind w:firstLine="720"/>
        <w:jc w:val="center"/>
      </w:pPr>
      <w:r w:rsidRPr="0013504D">
        <w:rPr>
          <w:b/>
          <w:bCs/>
        </w:rPr>
        <w:t>Диаграмма</w:t>
      </w:r>
      <w:r w:rsidRPr="00905978">
        <w:rPr>
          <w:b/>
          <w:bCs/>
        </w:rPr>
        <w:t xml:space="preserve"> </w:t>
      </w:r>
      <w:r w:rsidRPr="0013504D">
        <w:rPr>
          <w:b/>
          <w:bCs/>
        </w:rPr>
        <w:t>ранжирования</w:t>
      </w:r>
      <w:r w:rsidRPr="00905978">
        <w:rPr>
          <w:b/>
          <w:bCs/>
        </w:rPr>
        <w:t xml:space="preserve"> </w:t>
      </w:r>
      <w:r w:rsidRPr="0013504D">
        <w:rPr>
          <w:b/>
          <w:bCs/>
        </w:rPr>
        <w:t>ООП</w:t>
      </w:r>
      <w:r w:rsidRPr="00905978">
        <w:rPr>
          <w:b/>
          <w:bCs/>
        </w:rPr>
        <w:t xml:space="preserve"> </w:t>
      </w:r>
      <w:r>
        <w:rPr>
          <w:b/>
          <w:bCs/>
          <w:noProof/>
        </w:rPr>
        <w:t xml:space="preserve"/>
      </w:r>
      <w:r w:rsidRPr="00905978">
        <w:rPr>
          <w:b/>
          <w:bCs/>
        </w:rPr>
        <w:t xml:space="preserve"> </w:t>
      </w:r>
      <w:r w:rsidRPr="00905978">
        <w:rPr>
          <w:b/>
          <w:bCs/>
        </w:rPr>
        <w:br/>
      </w:r>
      <w:r w:rsidRPr="0013504D">
        <w:rPr>
          <w:b/>
          <w:bCs/>
        </w:rPr>
        <w:t>по</w:t>
      </w:r>
      <w:r w:rsidRPr="00905978">
        <w:rPr>
          <w:b/>
          <w:bCs/>
        </w:rPr>
        <w:t xml:space="preserve"> </w:t>
      </w:r>
      <w:r w:rsidRPr="0013504D">
        <w:rPr>
          <w:b/>
          <w:bCs/>
        </w:rPr>
        <w:t>показателю</w:t>
      </w:r>
      <w:r w:rsidRPr="00905978">
        <w:rPr>
          <w:b/>
          <w:bCs/>
        </w:rPr>
        <w:t xml:space="preserve"> </w:t>
      </w:r>
      <w:r w:rsidRPr="0013504D">
        <w:rPr>
          <w:b/>
          <w:bCs/>
        </w:rPr>
        <w:t>освоения</w:t>
      </w:r>
      <w:r w:rsidRPr="00905978">
        <w:rPr>
          <w:b/>
          <w:bCs/>
        </w:rPr>
        <w:t xml:space="preserve"> </w:t>
      </w:r>
      <w:r w:rsidRPr="0013504D">
        <w:rPr>
          <w:b/>
          <w:bCs/>
        </w:rPr>
        <w:t>дисциплины</w:t>
      </w:r>
      <w:r w:rsidRPr="00905978">
        <w:rPr>
          <w:b/>
          <w:bCs/>
        </w:rPr>
        <w:t xml:space="preserve"> </w:t>
      </w:r>
      <w:r w:rsidRPr="0013504D">
        <w:rPr>
          <w:b/>
          <w:bCs/>
        </w:rPr>
        <w:t>на</w:t>
      </w:r>
      <w:r w:rsidRPr="00905978">
        <w:rPr>
          <w:b/>
          <w:bCs/>
        </w:rPr>
        <w:t xml:space="preserve"> </w:t>
      </w:r>
      <w:r w:rsidRPr="0013504D">
        <w:rPr>
          <w:b/>
          <w:bCs/>
        </w:rPr>
        <w:t>соответствие</w:t>
      </w:r>
      <w:r w:rsidRPr="00905978">
        <w:rPr>
          <w:b/>
          <w:bCs/>
        </w:rPr>
        <w:t xml:space="preserve"> </w:t>
      </w:r>
      <w:r w:rsidRPr="0013504D">
        <w:rPr>
          <w:b/>
          <w:bCs/>
        </w:rPr>
        <w:t>требованиям</w:t>
      </w:r>
      <w:r w:rsidRPr="00905978">
        <w:rPr>
          <w:b/>
          <w:bCs/>
        </w:rPr>
        <w:t xml:space="preserve"> </w:t>
      </w:r>
      <w:r w:rsidRPr="0013504D">
        <w:rPr>
          <w:b/>
          <w:bCs/>
        </w:rPr>
        <w:t>ГОС</w:t>
      </w:r>
      <w:r w:rsidRPr="00905978">
        <w:rPr>
          <w:b/>
          <w:bCs/>
        </w:rPr>
        <w:br/>
      </w:r>
      <w:r w:rsidRPr="00021D8B">
        <w:rPr>
          <w:b/>
          <w:bCs/>
        </w:rPr>
        <w:t>(</w:t>
      </w:r>
      <w:r>
        <w:rPr>
          <w:b/>
          <w:bCs/>
          <w:noProof/>
        </w:rPr>
        <w:t xml:space="preserve">УГС 03 Гуманитарные науки; 08 Экономика и управление</w:t>
      </w:r>
      <w:r w:rsidRPr="00905978">
        <w:rPr>
          <w:b/>
          <w:bCs/>
        </w:rPr>
        <w:t>)</w:t>
      </w:r>
      <w:r w:rsidRPr="00905978">
        <w:rPr>
          <w:b/>
          <w:bCs/>
        </w:rPr>
        <w:br/>
      </w:r>
      <w:r w:rsidRPr="0013504D">
        <w:t>Дисциплина</w:t>
      </w:r>
      <w:r w:rsidRPr="00905978">
        <w:t xml:space="preserve">: </w:t>
      </w:r>
      <w:r>
        <w:rPr>
          <w:noProof/>
        </w:rPr>
        <w:t xml:space="preserve">Финансы и кредит</w:t>
      </w:r>
      <w:r w:rsidRPr="00905978">
        <w:br/>
      </w:r>
      <w:r>
        <w:drawing>
          <wp:inline distT="0" distR="0" distL="0" distB="0">
            <wp:extent cy="2889504"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ugse002e712bbcc39754940a5d3623d6a2e032a67de788ad6a8c26299d7702652005.png" name="Picture 1"/>
                    <pic:cNvPicPr>
                      <a:picLocks noChangeArrowheads="1" noChangeAspect="1"/>
                    </pic:cNvPicPr>
                  </pic:nvPicPr>
                  <pic:blipFill>
                    <a:blip r:embed="rId53"/>
                    <a:srcRect/>
                    <a:stretch>
                      <a:fillRect/>
                    </a:stretch>
                  </pic:blipFill>
                  <pic:spPr bwMode="auto">
                    <a:xfrm>
                      <a:off y="0" x="0"/>
                      <a:ext cy="2889504" cx="5760720"/>
                    </a:xfrm>
                    <a:prstGeom prst="rect">
                      <a:avLst/>
                    </a:prstGeom>
                  </pic:spPr>
                </pic:pic>
              </a:graphicData>
            </a:graphic>
          </wp:inline>
        </w:drawing>
      </w:r>
      <w:r w:rsidRPr="004B5B8C">
        <w:t xml:space="preserve"> </w:t>
      </w:r>
    </w:p>
    <w:p w:rsidR="00DD1CE0" w:rsidRPr="00905978" w:rsidRDefault="00DD1CE0">
      <w:pPr>
        <w:keepNext/>
        <w:keepLines/>
        <w:jc w:val="center"/>
      </w:pPr>
    </w:p>
    <w:p w:rsidR="00DD1CE0" w:rsidRDefault="00DD1CE0" w:rsidP="004B5B8C">
      <w:pPr>
        <w:ind w:firstLine="720"/>
        <w:jc w:val="both"/>
      </w:pPr>
      <w:r w:rsidRPr="0013504D">
        <w:t xml:space="preserve">На диаграмме представлены результаты освоения дисциплины на соответствие требованиям ГОС для </w:t>
      </w:r>
      <w:r>
        <w:rPr>
          <w:noProof/>
        </w:rPr>
        <w:t xml:space="preserve">284</w:t>
      </w:r>
      <w:r w:rsidRPr="0013504D">
        <w:t xml:space="preserve"> ООП </w:t>
      </w:r>
      <w:r>
        <w:rPr>
          <w:noProof/>
        </w:rPr>
        <w:t xml:space="preserve"/>
      </w:r>
      <w:r w:rsidRPr="0013504D">
        <w:t xml:space="preserve"> из </w:t>
      </w:r>
      <w:r>
        <w:rPr>
          <w:noProof/>
        </w:rPr>
        <w:t xml:space="preserve">158</w:t>
      </w:r>
      <w:r w:rsidRPr="0013504D">
        <w:t xml:space="preserve"> </w:t>
      </w:r>
      <w:r>
        <w:rPr>
          <w:noProof/>
        </w:rPr>
        <w:t xml:space="preserve">вузов, участвовавших в Интернет-экзамене</w:t>
      </w:r>
      <w:r w:rsidRPr="0013504D">
        <w:t xml:space="preserve">. Показатели освоения ГОС для ООП </w:t>
      </w:r>
      <w:r>
        <w:rPr>
          <w:noProof/>
        </w:rPr>
        <w:t xml:space="preserve">вуза</w:t>
      </w:r>
      <w:r w:rsidRPr="0013504D">
        <w:t xml:space="preserve"> «</w:t>
      </w:r>
      <w:r>
        <w:rPr>
          <w:noProof/>
        </w:rPr>
        <w:t xml:space="preserve">Коми республиканская академия государственной службы и управления</w:t>
      </w:r>
      <w:r w:rsidRPr="0013504D">
        <w:t>» выделены темным тоном и на общем фоне находятся:</w:t>
      </w:r>
    </w:p>
    <w:p w:rsidR="00DD1CE0" w:rsidRDefault="00DD1CE0" w:rsidP="004B5B8C">
      <w:pPr>
        <w:pStyle w:val="a2"/>
        <w:spacing w:line="240" w:lineRule="auto"/>
        <w:rPr>
          <w:sz w:val="24"/>
          <w:szCs w:val="24"/>
        </w:rPr>
      </w:pPr>
      <w:r>
        <w:rPr>
          <w:sz w:val="24"/>
          <w:szCs w:val="24"/>
        </w:rPr>
        <w:t xml:space="preserve">для ООП </w:t>
      </w:r>
      <w:r>
        <w:rPr>
          <w:noProof/>
          <w:sz w:val="24"/>
          <w:szCs w:val="24"/>
        </w:rPr>
        <w:t xml:space="preserve">080505.65</w:t>
      </w:r>
      <w:r>
        <w:rPr>
          <w:sz w:val="24"/>
          <w:szCs w:val="24"/>
        </w:rPr>
        <w:t xml:space="preserve"> — в центральной зоне выборки. </w:t>
      </w:r>
    </w:p>
    <w:tbl/>
    <w:tbl/>
    <w:p w:rsidR="00DD1CE0" w:rsidRPr="009053DD" w:rsidRDefault="00DD1CE0" w:rsidP="004B5B8C">
      <w:pPr>
        <w:pStyle w:val="a2"/>
        <w:spacing w:line="240" w:lineRule="auto"/>
        <w:rPr>
          <w:sz w:val="24"/>
          <w:szCs w:val="24"/>
        </w:rPr>
      </w:pPr>
    </w:p>
    <w:p w:rsidR="00DD1CE0" w:rsidRPr="004B5B8C" w:rsidRDefault="00DD1CE0">
      <w:pPr>
        <w:rPr>
          <w:rFonts w:ascii="Courier New" w:hAnsi="Courier New" w:cs="Courier New"/>
          <w:sz w:val="20"/>
          <w:szCs w:val="20"/>
        </w:rPr>
      </w:pPr>
      <w:r w:rsidRPr="004B5B8C">
        <w:br w:type="page"/>
      </w:r>
    </w:p>
    <w:p w:rsidR="00DD1CE0" w:rsidRPr="004B5B8C" w:rsidRDefault="00DD1CE0">
      <w:pPr>
        <w:pStyle w:val="a2"/>
        <w:spacing w:line="240" w:lineRule="auto"/>
        <w:rPr>
          <w:sz w:val="6"/>
          <w:szCs w:val="6"/>
        </w:rPr>
      </w:pPr>
    </w:p>
    <w:p w:rsidR="00DD1CE0" w:rsidRPr="0013504D" w:rsidRDefault="00DD1CE0">
      <w:pPr>
        <w:pStyle w:val="1"/>
        <w:jc w:val="both"/>
        <w:rPr>
          <w:noProof w:val="0"/>
          <w:sz w:val="28"/>
          <w:szCs w:val="28"/>
        </w:rPr>
      </w:pPr>
      <w:r w:rsidRPr="0013504D">
        <w:rPr>
          <w:noProof w:val="0"/>
          <w:sz w:val="28"/>
          <w:szCs w:val="28"/>
        </w:rPr>
        <w:t xml:space="preserve">Педагогический анализ результатов тестирования студентов </w:t>
      </w:r>
      <w:r w:rsidRPr="0013504D">
        <w:rPr>
          <w:noProof w:val="0"/>
          <w:sz w:val="28"/>
          <w:szCs w:val="28"/>
        </w:rPr>
        <w:t>по дисциплинам</w:t>
      </w:r>
    </w:p>
    <w:p w:rsidR="00DD1CE0" w:rsidRPr="0013504D" w:rsidRDefault="00DD1CE0">
      <w:pPr>
        <w:pStyle w:val="a2"/>
        <w:spacing w:line="240" w:lineRule="auto"/>
        <w:rPr>
          <w:sz w:val="24"/>
          <w:szCs w:val="24"/>
        </w:rPr>
      </w:pPr>
    </w:p>
    <w:p w:rsidR="00DD1CE0" w:rsidRPr="00B36F17" w:rsidRDefault="00DD1CE0">
      <w:pPr>
        <w:pStyle w:val="a2"/>
        <w:spacing w:line="240" w:lineRule="auto"/>
        <w:rPr>
          <w:b/>
          <w:bCs/>
          <w:i/>
          <w:iCs/>
          <w:sz w:val="24"/>
          <w:szCs w:val="24"/>
        </w:rPr>
      </w:pPr>
      <w:r w:rsidRPr="0013504D">
        <w:rPr>
          <w:sz w:val="24"/>
          <w:szCs w:val="24"/>
        </w:rPr>
        <w:t xml:space="preserve">Информация, представленная в данном разделе, предназначена для более глубокого анализа результатов тестирования представителями </w:t>
      </w:r>
      <w:r w:rsidRPr="0013504D">
        <w:rPr>
          <w:b/>
          <w:bCs/>
          <w:i/>
          <w:iCs/>
          <w:sz w:val="24"/>
          <w:szCs w:val="24"/>
        </w:rPr>
        <w:t>профессорско-преподавательского состава образовательного учреждения.</w:t>
      </w:r>
    </w:p>
    <w:p w:rsidR="00DD1CE0" w:rsidRPr="0013504D" w:rsidRDefault="00DD1CE0">
      <w:pPr>
        <w:pStyle w:val="a2"/>
        <w:spacing w:line="240" w:lineRule="auto"/>
        <w:rPr>
          <w:spacing w:val="-6"/>
          <w:sz w:val="24"/>
          <w:szCs w:val="24"/>
        </w:rPr>
      </w:pPr>
      <w:r w:rsidRPr="0013504D">
        <w:rPr>
          <w:spacing w:val="-6"/>
          <w:sz w:val="24"/>
          <w:szCs w:val="24"/>
        </w:rPr>
        <w:t xml:space="preserve">В этом разделе приводятся результаты освоения дисциплин циклов ГСЭ, ЕН и ОПД </w:t>
      </w:r>
      <w:r>
        <w:rPr>
          <w:noProof/>
          <w:w w:val="103"/>
          <w:sz w:val="24"/>
          <w:szCs w:val="24"/>
        </w:rPr>
        <w:t xml:space="preserve">ВПО</w:t>
      </w:r>
      <w:r w:rsidRPr="0013504D">
        <w:rPr>
          <w:spacing w:val="-6"/>
          <w:sz w:val="24"/>
          <w:szCs w:val="24"/>
        </w:rPr>
        <w:t xml:space="preserve"> студентами различных образовательных программ, принимавших участие в Интернет-экзамене. Приведены требования ГОС-</w:t>
      </w:r>
      <w:r w:rsidRPr="0013504D">
        <w:rPr>
          <w:spacing w:val="-6"/>
          <w:sz w:val="24"/>
          <w:szCs w:val="24"/>
          <w:lang w:val="en-US"/>
        </w:rPr>
        <w:t>II</w:t>
      </w:r>
      <w:r w:rsidRPr="0013504D">
        <w:rPr>
          <w:spacing w:val="-6"/>
          <w:sz w:val="24"/>
          <w:szCs w:val="24"/>
        </w:rPr>
        <w:t xml:space="preserve"> </w:t>
      </w:r>
      <w:r>
        <w:rPr>
          <w:noProof/>
          <w:w w:val="103"/>
          <w:sz w:val="24"/>
          <w:szCs w:val="24"/>
        </w:rPr>
        <w:t xml:space="preserve">ВПО</w:t>
      </w:r>
      <w:r w:rsidRPr="0013504D">
        <w:rPr>
          <w:spacing w:val="-6"/>
          <w:sz w:val="24"/>
          <w:szCs w:val="24"/>
        </w:rPr>
        <w:t xml:space="preserve"> к обязательному минимуму содержания ООП по дисциплине и структура педагогических измерительных материалов по данной дисциплине. Формы представления результатов тестирования:</w:t>
      </w:r>
    </w:p>
    <w:p w:rsidR="00DD1CE0" w:rsidRPr="0013504D" w:rsidRDefault="00DD1CE0">
      <w:pPr>
        <w:pStyle w:val="a2"/>
        <w:numPr>
          <w:ilvl w:val="0"/>
          <w:numId w:val="1"/>
        </w:numPr>
        <w:spacing w:line="240" w:lineRule="auto"/>
        <w:rPr>
          <w:sz w:val="24"/>
          <w:szCs w:val="24"/>
        </w:rPr>
      </w:pPr>
      <w:r w:rsidRPr="0013504D">
        <w:rPr>
          <w:sz w:val="24"/>
          <w:szCs w:val="24"/>
        </w:rPr>
        <w:t>диаграмма результатов тестирования по образовательной программе в целом;</w:t>
      </w:r>
    </w:p>
    <w:p w:rsidR="00DD1CE0" w:rsidRPr="0013504D" w:rsidRDefault="00DD1CE0">
      <w:pPr>
        <w:pStyle w:val="a2"/>
        <w:numPr>
          <w:ilvl w:val="0"/>
          <w:numId w:val="1"/>
        </w:numPr>
        <w:spacing w:line="240" w:lineRule="auto"/>
        <w:rPr>
          <w:sz w:val="24"/>
          <w:szCs w:val="24"/>
        </w:rPr>
      </w:pPr>
      <w:r w:rsidRPr="0013504D">
        <w:rPr>
          <w:sz w:val="24"/>
          <w:szCs w:val="24"/>
        </w:rPr>
        <w:t xml:space="preserve">диаграмма ранжирования ООП </w:t>
      </w:r>
      <w:r>
        <w:rPr>
          <w:noProof/>
          <w:sz w:val="24"/>
          <w:szCs w:val="24"/>
        </w:rPr>
        <w:t xml:space="preserve"/>
      </w:r>
      <w:r w:rsidRPr="00E33091">
        <w:t xml:space="preserve"> </w:t>
      </w:r>
      <w:r>
        <w:rPr>
          <w:noProof/>
          <w:sz w:val="24"/>
          <w:szCs w:val="24"/>
        </w:rPr>
        <w:t xml:space="preserve">вуза</w:t>
      </w:r>
      <w:r w:rsidRPr="0013504D">
        <w:rPr>
          <w:sz w:val="24"/>
          <w:szCs w:val="24"/>
        </w:rPr>
        <w:t xml:space="preserve"> по показателю освоения дисциплины на соответствие требованиям ГОС-</w:t>
      </w:r>
      <w:r w:rsidRPr="0013504D">
        <w:rPr>
          <w:sz w:val="24"/>
          <w:szCs w:val="24"/>
          <w:lang w:val="en-US"/>
        </w:rPr>
        <w:t>II</w:t>
      </w:r>
      <w:r w:rsidRPr="0013504D">
        <w:rPr>
          <w:sz w:val="24"/>
          <w:szCs w:val="24"/>
        </w:rPr>
        <w:t>;</w:t>
      </w:r>
    </w:p>
    <w:p w:rsidR="00DD1CE0" w:rsidRPr="0013504D" w:rsidRDefault="00DD1CE0">
      <w:pPr>
        <w:pStyle w:val="a2"/>
        <w:numPr>
          <w:ilvl w:val="0"/>
          <w:numId w:val="1"/>
        </w:numPr>
        <w:spacing w:line="240" w:lineRule="auto"/>
        <w:rPr>
          <w:sz w:val="24"/>
          <w:szCs w:val="24"/>
        </w:rPr>
      </w:pPr>
      <w:r w:rsidRPr="0013504D">
        <w:rPr>
          <w:sz w:val="24"/>
          <w:szCs w:val="24"/>
        </w:rPr>
        <w:t>гистограмма плотности распределения результатов тестирования;</w:t>
      </w:r>
    </w:p>
    <w:p w:rsidR="00DD1CE0" w:rsidRPr="0013504D" w:rsidRDefault="00DD1CE0">
      <w:pPr>
        <w:pStyle w:val="a2"/>
        <w:numPr>
          <w:ilvl w:val="0"/>
          <w:numId w:val="1"/>
        </w:numPr>
        <w:spacing w:line="240" w:lineRule="auto"/>
        <w:rPr>
          <w:sz w:val="24"/>
          <w:szCs w:val="24"/>
        </w:rPr>
      </w:pPr>
      <w:r w:rsidRPr="0013504D">
        <w:rPr>
          <w:sz w:val="24"/>
          <w:szCs w:val="24"/>
        </w:rPr>
        <w:t>карта коэффициентов решаемости заданий по темам;</w:t>
      </w:r>
    </w:p>
    <w:p w:rsidR="00DD1CE0" w:rsidRPr="0013504D" w:rsidRDefault="00DD1CE0">
      <w:pPr>
        <w:pStyle w:val="a2"/>
        <w:numPr>
          <w:ilvl w:val="0"/>
          <w:numId w:val="1"/>
        </w:numPr>
        <w:spacing w:line="240" w:lineRule="auto"/>
        <w:rPr>
          <w:sz w:val="24"/>
          <w:szCs w:val="24"/>
        </w:rPr>
      </w:pPr>
      <w:r w:rsidRPr="0013504D">
        <w:rPr>
          <w:sz w:val="24"/>
          <w:szCs w:val="24"/>
        </w:rPr>
        <w:t>карта коэффициентов освоения ДЕ дисциплины.</w:t>
      </w:r>
    </w:p>
    <w:p w:rsidR="00DD1CE0" w:rsidRPr="0013504D" w:rsidRDefault="00DD1CE0">
      <w:pPr>
        <w:pStyle w:val="a2"/>
        <w:spacing w:line="240" w:lineRule="auto"/>
        <w:rPr>
          <w:spacing w:val="-6"/>
          <w:sz w:val="24"/>
          <w:szCs w:val="24"/>
        </w:rPr>
      </w:pPr>
      <w:r w:rsidRPr="0013504D">
        <w:rPr>
          <w:spacing w:val="-6"/>
          <w:sz w:val="24"/>
          <w:szCs w:val="24"/>
        </w:rPr>
        <w:t>Полученные результаты позволяют наглядно оценить расслоение студентов по уровню подготовки, выявить наиболее трудные темы и разделы, освоенные на недостаточном уровне.</w:t>
      </w:r>
    </w:p>
    <w:p w:rsidR="00DD1CE0" w:rsidRPr="0015317F" w:rsidRDefault="00DD1CE0">
      <w:pPr>
        <w:pStyle w:val="a2"/>
        <w:spacing w:line="240" w:lineRule="auto"/>
        <w:ind w:left="360" w:firstLine="0"/>
        <w:rPr>
          <w:sz w:val="24"/>
          <w:szCs w:val="24"/>
        </w:rPr>
      </w:pPr>
    </w:p>
    <w:p w:rsidR="00DD1CE0" w:rsidRPr="0013504D" w:rsidRDefault="00DD1CE0">
      <w:pPr>
        <w:pStyle w:val="2"/>
        <w:rPr>
          <w:sz w:val="24"/>
          <w:szCs w:val="24"/>
        </w:rPr>
      </w:pPr>
      <w:r w:rsidRPr="0013504D">
        <w:rPr>
          <w:sz w:val="24"/>
          <w:szCs w:val="24"/>
        </w:rPr>
        <w:t>Дисциплина «</w:t>
      </w:r>
      <w:r>
        <w:rPr>
          <w:noProof/>
          <w:sz w:val="24"/>
          <w:szCs w:val="24"/>
        </w:rPr>
        <w:t xml:space="preserve">История</w:t>
      </w:r>
      <w:r w:rsidRPr="0013504D">
        <w:rPr>
          <w:sz w:val="24"/>
          <w:szCs w:val="24"/>
        </w:rPr>
        <w:t>»</w:t>
      </w:r>
    </w:p>
    <w:p w:rsidR="00DD1CE0" w:rsidRPr="0013504D" w:rsidRDefault="00DD1CE0">
      <w:pPr>
        <w:keepNext/>
        <w:ind w:firstLine="720"/>
      </w:pPr>
    </w:p>
    <w:p w:rsidR="00DD1CE0" w:rsidRPr="00C46887" w:rsidRDefault="00DD1CE0">
      <w:pPr>
        <w:pStyle w:val="120"/>
        <w:spacing w:line="240" w:lineRule="auto"/>
      </w:pPr>
      <w:r w:rsidRPr="0013504D">
        <w:t>В</w:t>
      </w:r>
      <w:r w:rsidRPr="00C46887">
        <w:t xml:space="preserve"> </w:t>
      </w:r>
      <w:r w:rsidRPr="0013504D">
        <w:t>тестировании</w:t>
      </w:r>
      <w:r w:rsidRPr="00C46887">
        <w:t xml:space="preserve"> </w:t>
      </w:r>
      <w:r w:rsidRPr="0013504D">
        <w:t>по</w:t>
      </w:r>
      <w:r w:rsidRPr="00C46887">
        <w:t xml:space="preserve"> </w:t>
      </w:r>
      <w:r w:rsidRPr="0013504D">
        <w:t>дисциплине</w:t>
      </w:r>
      <w:r w:rsidRPr="00C46887">
        <w:t xml:space="preserve"> «</w:t>
      </w:r>
      <w:r>
        <w:rPr>
          <w:noProof/>
        </w:rPr>
        <w:t xml:space="preserve">История</w:t>
      </w:r>
      <w:r w:rsidRPr="00C46887">
        <w:t xml:space="preserve">» </w:t>
      </w:r>
      <w:r w:rsidRPr="0013504D">
        <w:t>принял</w:t>
      </w:r>
      <w:r>
        <w:rPr>
          <w:noProof/>
        </w:rPr>
        <w:t xml:space="preserve">и</w:t>
      </w:r>
      <w:r w:rsidRPr="00C46887">
        <w:t xml:space="preserve"> </w:t>
      </w:r>
      <w:r w:rsidRPr="0013504D">
        <w:t>участие</w:t>
      </w:r>
      <w:r w:rsidRPr="00C46887">
        <w:t xml:space="preserve"> </w:t>
      </w:r>
      <w:r>
        <w:rPr>
          <w:noProof/>
          <w:w w:val="103"/>
        </w:rPr>
        <w:t xml:space="preserve">3</w:t>
      </w:r>
      <w:r w:rsidRPr="00C46887">
        <w:t xml:space="preserve"> </w:t>
      </w:r>
      <w:r w:rsidRPr="0013504D">
        <w:t>студент</w:t>
      </w:r>
      <w:r>
        <w:rPr>
          <w:noProof/>
        </w:rPr>
        <w:t xml:space="preserve">а</w:t>
      </w:r>
      <w:r w:rsidRPr="00C46887">
        <w:t xml:space="preserve"> </w:t>
      </w:r>
      <w:r w:rsidRPr="0013504D">
        <w:t>следующих</w:t>
      </w:r>
      <w:r w:rsidRPr="00C46887">
        <w:t xml:space="preserve"> </w:t>
      </w:r>
      <w:r w:rsidRPr="0013504D">
        <w:t>образовательных</w:t>
      </w:r>
      <w:r w:rsidRPr="00C46887">
        <w:t xml:space="preserve"> </w:t>
      </w:r>
      <w:r w:rsidRPr="0013504D">
        <w:t>программ</w:t>
      </w:r>
      <w:r w:rsidRPr="00C46887">
        <w:t xml:space="preserve">: </w:t>
      </w:r>
      <w:r>
        <w:rPr>
          <w:noProof/>
        </w:rPr>
        <w:t xml:space="preserve">032001.65 «Документоведение и документационное обеспечение управления»</w:t>
      </w:r>
      <w:r w:rsidRPr="00C46887">
        <w:t>.</w:t>
      </w:r>
    </w:p>
    <w:p w:rsidR="00DD1CE0" w:rsidRPr="0013504D" w:rsidRDefault="00DD1CE0">
      <w:pPr>
        <w:pStyle w:val="120"/>
        <w:spacing w:line="240" w:lineRule="auto"/>
      </w:pPr>
      <w:r w:rsidRPr="0013504D">
        <w:t>Результаты тестирования студентов таковы, что ни один студент полностью не выполнил требования ГОС-</w:t>
      </w:r>
      <w:r w:rsidRPr="0013504D">
        <w:rPr>
          <w:lang w:val="en-US"/>
        </w:rPr>
        <w:t>II</w:t>
      </w:r>
      <w:r w:rsidRPr="0013504D">
        <w:t>.</w:t>
      </w:r>
    </w:p>
    <w:p w:rsidR="00DD1CE0" w:rsidRPr="0013504D" w:rsidRDefault="00DD1CE0">
      <w:pPr>
        <w:pStyle w:val="a2"/>
        <w:spacing w:line="240" w:lineRule="auto"/>
        <w:ind w:left="539" w:hanging="539"/>
        <w:jc w:val="center"/>
        <w:rPr>
          <w:sz w:val="24"/>
          <w:szCs w:val="24"/>
        </w:rPr>
      </w:pPr>
    </w:p>
    <w:p w:rsidR="00DD1CE0" w:rsidRPr="0013504D" w:rsidRDefault="00DD1CE0" w:rsidP="00BA3D7F">
      <w:pPr>
        <w:pStyle w:val="a2"/>
        <w:keepNext/>
        <w:keepLines/>
        <w:spacing w:line="240" w:lineRule="auto"/>
        <w:ind w:firstLine="0"/>
        <w:jc w:val="center"/>
        <w:rPr>
          <w:sz w:val="20"/>
          <w:szCs w:val="20"/>
        </w:rPr>
      </w:pPr>
      <w:r w:rsidRPr="0013504D">
        <w:rPr>
          <w:b/>
          <w:bCs/>
          <w:sz w:val="24"/>
          <w:szCs w:val="24"/>
        </w:rPr>
        <w:t>Диаграмма обобщенных результатов тестирования по дисциплине</w:t>
      </w:r>
      <w:r w:rsidRPr="0013504D">
        <w:rPr>
          <w:b/>
          <w:bCs/>
          <w:sz w:val="24"/>
          <w:szCs w:val="24"/>
        </w:rPr>
        <w:br/>
      </w:r>
      <w:r>
        <w:drawing>
          <wp:inline distT="0" distR="0" distL="0" distB="0">
            <wp:extent cy="292608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pie256929c1607626a1edbdaafb9c7f10c247e54fcbb20f1e3260f783011.png" name="Picture 1"/>
                    <pic:cNvPicPr>
                      <a:picLocks noChangeArrowheads="1" noChangeAspect="1"/>
                    </pic:cNvPicPr>
                  </pic:nvPicPr>
                  <pic:blipFill>
                    <a:blip r:embed="rId58"/>
                    <a:srcRect/>
                    <a:stretch>
                      <a:fillRect/>
                    </a:stretch>
                  </pic:blipFill>
                  <pic:spPr bwMode="auto">
                    <a:xfrm>
                      <a:off y="0" x="0"/>
                      <a:ext cy="2926080" cx="5760720"/>
                    </a:xfrm>
                    <a:prstGeom prst="rect">
                      <a:avLst/>
                    </a:prstGeom>
                  </pic:spPr>
                </pic:pic>
              </a:graphicData>
            </a:graphic>
          </wp:inline>
        </w:drawing>
      </w:r>
    </w:p>
    <w:p w:rsidR="00DD1CE0" w:rsidRPr="0013504D" w:rsidRDefault="00DD1CE0" w:rsidP="00240E16">
      <w:pPr>
        <w:pStyle w:val="a2"/>
        <w:jc w:val="center"/>
      </w:pPr>
    </w:p>
    <w:p w:rsidR="00DD1CE0" w:rsidRPr="00ED44DB" w:rsidRDefault="00DD1CE0" w:rsidP="00E21F6C">
      <w:pPr>
        <w:pStyle w:val="3"/>
        <w:keepNext/>
        <w:keepLines/>
        <w:spacing w:line="240" w:lineRule="auto"/>
        <w:rPr>
          <w:sz w:val="24"/>
          <w:szCs w:val="24"/>
        </w:rPr>
      </w:pPr>
      <w:r w:rsidRPr="0013504D">
        <w:rPr>
          <w:b/>
          <w:bCs/>
          <w:sz w:val="24"/>
          <w:szCs w:val="24"/>
        </w:rPr>
        <w:t xml:space="preserve">Дисциплина: </w:t>
      </w:r>
      <w:r>
        <w:rPr>
          <w:b/>
          <w:bCs/>
          <w:noProof/>
          <w:sz w:val="24"/>
          <w:szCs w:val="24"/>
        </w:rPr>
        <w:t xml:space="preserve">История</w:t>
      </w:r>
      <w:r w:rsidRPr="0013504D">
        <w:rPr>
          <w:b/>
          <w:bCs/>
          <w:sz w:val="24"/>
          <w:szCs w:val="24"/>
        </w:rPr>
        <w:br/>
      </w:r>
      <w:r w:rsidRPr="0013504D">
        <w:rPr>
          <w:sz w:val="24"/>
          <w:szCs w:val="24"/>
        </w:rPr>
        <w:t xml:space="preserve">Диаграмма ранжирования ООП </w:t>
      </w:r>
      <w:r>
        <w:rPr>
          <w:noProof/>
          <w:sz w:val="24"/>
          <w:szCs w:val="24"/>
        </w:rPr>
        <w:t xml:space="preserve"/>
      </w:r>
      <w:r w:rsidRPr="00E33091">
        <w:t xml:space="preserve"> </w:t>
      </w:r>
      <w:r>
        <w:rPr>
          <w:noProof/>
          <w:sz w:val="24"/>
          <w:szCs w:val="24"/>
        </w:rPr>
        <w:t xml:space="preserve">вуза</w:t>
      </w:r>
      <w:r w:rsidRPr="0013504D">
        <w:rPr>
          <w:sz w:val="24"/>
          <w:szCs w:val="24"/>
        </w:rPr>
        <w:t xml:space="preserve"> по показателю освоения дисциплины</w:t>
      </w:r>
      <w:r w:rsidRPr="0013504D">
        <w:rPr>
          <w:sz w:val="24"/>
          <w:szCs w:val="24"/>
        </w:rPr>
        <w:br/>
      </w:r>
      <w:r>
        <w:drawing>
          <wp:inline distT="0" distR="0" distL="0" distB="0">
            <wp:extent cy="2468880" cx="53035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56929c1607626a1edbdaafb9c7f10c247e54fcbb20f1e3260f783011new.png" name="Picture 1"/>
                    <pic:cNvPicPr>
                      <a:picLocks noChangeArrowheads="1" noChangeAspect="1"/>
                    </pic:cNvPicPr>
                  </pic:nvPicPr>
                  <pic:blipFill>
                    <a:blip r:embed="rId57"/>
                    <a:srcRect/>
                    <a:stretch>
                      <a:fillRect/>
                    </a:stretch>
                  </pic:blipFill>
                  <pic:spPr bwMode="auto">
                    <a:xfrm>
                      <a:off y="0" x="0"/>
                      <a:ext cy="2468880" cx="5303520"/>
                    </a:xfrm>
                    <a:prstGeom prst="rect">
                      <a:avLst/>
                    </a:prstGeom>
                  </pic:spPr>
                </pic:pic>
              </a:graphicData>
            </a:graphic>
          </wp:inline>
        </w:drawing>
      </w:r>
    </w:p>
    <w:p w:rsidR="00DD1CE0" w:rsidRPr="0013504D" w:rsidRDefault="00DD1CE0">
      <w:pPr>
        <w:ind w:firstLine="720"/>
      </w:pPr>
      <w:r w:rsidRPr="0013504D">
        <w:t>Результаты педагогических измерений показывают, что</w:t>
      </w:r>
    </w:p>
    <w:p w:rsidR="00DD1CE0" w:rsidRPr="0013504D" w:rsidRDefault="00DD1CE0">
      <w:pPr>
        <w:pStyle w:val="a2"/>
        <w:numPr>
          <w:ilvl w:val="0"/>
          <w:numId w:val="1"/>
        </w:numPr>
        <w:spacing w:line="240" w:lineRule="auto"/>
        <w:ind w:left="714" w:hanging="357"/>
        <w:rPr>
          <w:sz w:val="24"/>
          <w:szCs w:val="24"/>
        </w:rPr>
      </w:pPr>
      <w:r w:rsidRPr="0013504D">
        <w:rPr>
          <w:sz w:val="24"/>
          <w:szCs w:val="24"/>
        </w:rPr>
        <w:t xml:space="preserve">качество подготовки студентов по ООП </w:t>
      </w:r>
      <w:r>
        <w:rPr>
          <w:noProof/>
          <w:sz w:val="24"/>
          <w:szCs w:val="24"/>
        </w:rPr>
        <w:t xml:space="preserve">032001.65 (440)</w:t>
      </w:r>
      <w:r w:rsidRPr="0013504D">
        <w:rPr>
          <w:sz w:val="24"/>
          <w:szCs w:val="24"/>
        </w:rPr>
        <w:t xml:space="preserve"> не соответствует требованиям ГОС-</w:t>
      </w:r>
      <w:r w:rsidRPr="0013504D">
        <w:rPr>
          <w:sz w:val="24"/>
          <w:szCs w:val="24"/>
          <w:lang w:val="en-US"/>
        </w:rPr>
        <w:t>II</w:t>
      </w:r>
      <w:r w:rsidRPr="0013504D">
        <w:rPr>
          <w:sz w:val="24"/>
          <w:szCs w:val="24"/>
        </w:rPr>
        <w:t>.</w:t>
      </w:r>
    </w:p>
    <w:p w:rsidR="00DD1CE0" w:rsidRPr="0013504D" w:rsidRDefault="00DD1CE0">
      <w:pPr>
        <w:pStyle w:val="120"/>
      </w:pPr>
    </w:p>
    <w:p w:rsidR="00DD1CE0" w:rsidRPr="0013504D" w:rsidRDefault="00DD1CE0">
      <w:pPr>
        <w:pStyle w:val="Heading3"/>
        <w:spacing w:before="0"/>
      </w:pPr>
      <w:r w:rsidRPr="0013504D">
        <w:t>Основная образовательная программа</w:t>
      </w:r>
      <w:r w:rsidRPr="0013504D">
        <w:br/>
      </w:r>
      <w:r>
        <w:rPr>
          <w:noProof/>
        </w:rPr>
        <w:t xml:space="preserve">032001.65</w:t>
      </w:r>
      <w:r w:rsidRPr="0013504D">
        <w:t xml:space="preserve"> «</w:t>
      </w:r>
      <w:r>
        <w:rPr>
          <w:noProof/>
        </w:rPr>
        <w:t xml:space="preserve">Документоведение и документационное обеспечение управления</w:t>
      </w:r>
      <w:r w:rsidRPr="0013504D">
        <w:t>»</w:t>
      </w:r>
    </w:p>
    <w:p w:rsidR="00DD1CE0" w:rsidRPr="0013504D" w:rsidRDefault="00DD1CE0">
      <w:pPr>
        <w:pStyle w:val="3"/>
        <w:keepNext/>
        <w:spacing w:line="240" w:lineRule="auto"/>
        <w:rPr>
          <w:b/>
          <w:bCs/>
        </w:rPr>
      </w:pPr>
    </w:p>
    <w:p w:rsidR="00DD1CE0" w:rsidRPr="0013504D" w:rsidRDefault="00DD1CE0">
      <w:pPr>
        <w:pStyle w:val="3"/>
        <w:keepNext/>
        <w:keepLines/>
        <w:spacing w:line="240" w:lineRule="auto"/>
        <w:rPr>
          <w:sz w:val="24"/>
          <w:szCs w:val="24"/>
        </w:rPr>
      </w:pPr>
      <w:r w:rsidRPr="0013504D">
        <w:rPr>
          <w:b/>
          <w:bCs/>
          <w:sz w:val="24"/>
          <w:szCs w:val="24"/>
        </w:rPr>
        <w:t xml:space="preserve">Требования ГОС </w:t>
      </w:r>
      <w:r>
        <w:rPr>
          <w:b/>
          <w:bCs/>
          <w:noProof/>
          <w:sz w:val="24"/>
          <w:szCs w:val="24"/>
        </w:rPr>
        <w:t xml:space="preserve">ВПО</w:t>
      </w:r>
      <w:r w:rsidRPr="0013504D">
        <w:rPr>
          <w:b/>
          <w:bCs/>
          <w:sz w:val="24"/>
          <w:szCs w:val="24"/>
        </w:rPr>
        <w:t xml:space="preserve"> к обязательному минимуму </w:t>
      </w:r>
      <w:r w:rsidRPr="0013504D">
        <w:rPr>
          <w:b/>
          <w:bCs/>
          <w:sz w:val="24"/>
          <w:szCs w:val="24"/>
        </w:rPr>
        <w:br/>
        <w:t>содержания основной образовательной программы</w:t>
      </w:r>
      <w:r w:rsidRPr="0013504D">
        <w:rPr>
          <w:sz w:val="24"/>
          <w:szCs w:val="24"/>
        </w:rPr>
        <w:br/>
        <w:t xml:space="preserve">Дисциплина: </w:t>
      </w:r>
      <w:r>
        <w:rPr>
          <w:noProof/>
          <w:sz w:val="24"/>
          <w:szCs w:val="24"/>
        </w:rPr>
        <w:t xml:space="preserve">История</w:t>
      </w:r>
      <w:r w:rsidRPr="0013504D">
        <w:rPr>
          <w:sz w:val="24"/>
          <w:szCs w:val="24"/>
        </w:rPr>
        <w:br/>
        <w:t xml:space="preserve">ООП: </w:t>
      </w:r>
      <w:r>
        <w:rPr>
          <w:noProof/>
          <w:sz w:val="24"/>
          <w:szCs w:val="24"/>
        </w:rPr>
        <w:t xml:space="preserve">032001.65</w:t>
      </w:r>
      <w:r w:rsidRPr="0013504D">
        <w:rPr>
          <w:sz w:val="24"/>
          <w:szCs w:val="24"/>
        </w:rPr>
        <w:t xml:space="preserve"> «</w:t>
      </w:r>
      <w:r>
        <w:rPr>
          <w:noProof/>
          <w:sz w:val="24"/>
          <w:szCs w:val="24"/>
        </w:rPr>
        <w:t xml:space="preserve">Документоведение и документационное обеспечение управления</w:t>
      </w:r>
      <w:r w:rsidRPr="0013504D">
        <w:rPr>
          <w:sz w:val="24"/>
          <w:szCs w:val="24"/>
        </w:rPr>
        <w:t>»</w:t>
      </w:r>
    </w:p>
    <w:tbl>
      <w:tblPr>
        <w:tblW w:w="4948"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896"/>
        <w:gridCol w:w="6824"/>
        <w:gridCol w:w="1032"/>
      </w:tblGrid>
      <w:tr w:rsidR="00DD1CE0">
        <w:tc>
          <w:tcPr>
            <w:tcW w:w="972" w:type="pct"/>
          </w:tcPr>
          <w:p w:rsidR="00DD1CE0" w:rsidRDefault="00DD1CE0">
            <w:pPr>
              <w:rPr>
                <w:b/>
                <w:bCs/>
                <w:lang w:val="en-US"/>
              </w:rPr>
            </w:pPr>
            <w:r>
              <w:rPr>
                <w:b/>
                <w:bCs/>
                <w:noProof/>
                <w:lang w:val="en-US"/>
              </w:rPr>
              <w:t xml:space="preserve">ГСЭ.Ф</w:t>
            </w:r>
          </w:p>
        </w:tc>
        <w:tc>
          <w:tcPr>
            <w:tcW w:w="3499" w:type="pct"/>
            <w:tcMar>
              <w:top w:w="0" w:type="dxa"/>
              <w:left w:w="0" w:type="dxa"/>
              <w:bottom w:w="0" w:type="dxa"/>
              <w:right w:w="0" w:type="dxa"/>
            </w:tcMar>
          </w:tcPr>
          <w:p w:rsidR="00DD1CE0" w:rsidRDefault="00DD1CE0">
            <w:pPr>
              <w:jc w:val="center"/>
              <w:rPr>
                <w:b/>
                <w:bCs/>
              </w:rPr>
            </w:pPr>
            <w:r>
              <w:rPr>
                <w:b/>
                <w:bCs/>
              </w:rPr>
              <w:t>Федеральный компонент</w:t>
            </w:r>
          </w:p>
        </w:tc>
        <w:tc>
          <w:tcPr>
            <w:tcW w:w="529" w:type="pct"/>
          </w:tcPr>
          <w:p w:rsidR="00DD1CE0" w:rsidRDefault="00DD1CE0">
            <w:pPr>
              <w:jc w:val="both"/>
              <w:rPr>
                <w:b/>
                <w:bCs/>
                <w:lang w:val="en-US"/>
              </w:rPr>
            </w:pPr>
            <w:r>
              <w:rPr>
                <w:b/>
                <w:bCs/>
                <w:noProof/>
                <w:lang w:val="en-US"/>
              </w:rPr>
              <w:t xml:space="preserve">852</w:t>
            </w:r>
          </w:p>
        </w:tc>
      </w:tr>
      <w:tr w:rsidR="00DD1CE0">
        <w:tc>
          <w:tcPr>
            <w:tcW w:w="972" w:type="pct"/>
          </w:tcPr>
          <w:p w:rsidR="00DD1CE0" w:rsidRDefault="00DD1CE0">
            <w:pPr>
              <w:rPr>
                <w:b/>
                <w:bCs/>
                <w:lang w:val="en-US"/>
              </w:rPr>
            </w:pPr>
            <w:r>
              <w:rPr>
                <w:b/>
                <w:bCs/>
                <w:noProof/>
                <w:lang w:val="en-US"/>
              </w:rPr>
              <w:t xml:space="preserve">ГСЭ.Ф.03</w:t>
            </w:r>
          </w:p>
        </w:tc>
        <w:tc>
          <w:tcPr>
            <w:tcW w:w="3499" w:type="pct"/>
            <w:tcMar>
              <w:top w:w="0" w:type="dxa"/>
              <w:left w:w="0" w:type="dxa"/>
              <w:bottom w:w="0" w:type="dxa"/>
              <w:right w:w="0" w:type="dxa"/>
            </w:tcMar>
          </w:tcPr>
          <w:p w:rsidR="00DD1CE0" w:rsidRDefault="00DD1CE0">
            <w:pPr>
              <w:jc w:val="both"/>
              <w:rPr>
                <w:b/>
                <w:bCs/>
              </w:rPr>
            </w:pPr>
            <w:r>
              <w:rPr>
                <w:b/>
                <w:bCs/>
                <w:noProof/>
              </w:rPr>
              <w:t xml:space="preserve">История</w:t>
            </w:r>
            <w:r>
              <w:rPr>
                <w:b/>
                <w:bCs/>
              </w:rPr>
              <w:t>:</w:t>
            </w:r>
          </w:p>
          <w:p w:rsidR="00DD1CE0" w:rsidRDefault="00DD1CE0">
            <w:pPr>
              <w:jc w:val="both"/>
            </w:pPr>
            <w:r>
              <w:rPr>
                <w:noProof/>
              </w:rPr>
              <w:t xml:space="preserve">Сущность, формы, функции исторического знания. Методы и источники изучения истории. Понятие и классификация исторического источника. Отечественная историография в прошлом и настоящем: общее и особенное. Методология и теория исторической науки. История России . неотъемлемая часть всемирной истории.
Античное наследие в эпоху Великого переселения народов.
Проблема этногенеза восточных славян. Основные этапы становления государственности. Древняя Русь и кочевники. Византийско-древнерусские связи. Особенности социального слоя Древней Руси. Этнокультурные и социально-политические процессы становления русской государственности. Принятие христианства. Распространение ислама.
Эволюция восточнославянской государственности в XI-XII вв. Социально-политические изменения в русских землях XII-XV вв. Русь и Орда: проблемы взаимовлияния.
Россия и средневековые государства Европы и Азии. Специфика формирования единого российского государства. Возвышение Москвы.
Формирование сословной системы организации общества. Реформы Петра I. Век Екатерины. Предпосылки и особенности складывания российского абсолютизма. Дискуссии о генезисе самодержавия.
Особенности и основные этапы экономического развития России. Эволюция форм собственности на землю. Структура феодального землевладения. Крепостное право в России. Мануфактурно-промышленное производство. Становление индустриального общества в России: общее и особенное. Общественная мысль и особенности общественного движения России XIX в. Реформы и реформаторы в России. Русская культура XIX в. и её вклад в мировую культуру. Роль XX столетия в мировой истории. Глобализация общественных процессов. Проблема экономического роста и модернизации. Революции и реформы. Социальная трансформация общества. Столкновение тенденций интернационализма и национализма, интеграции и сепаратизма, демократии и авторитаризма. 
Россия в начале ХХ века. Объективная потребность индустриальной модернизации России. Российские реформы в контексте общемирового развития в начале века. Политические партии России: генезис, классификация, программы, тактика. 
Россия в условиях мировой войны и общенационального кризиса. 
Революция 1917 г. Гражданская война и интервенция, их результаты и последствия, Российская эмиграция, Социально-экономическое развитие страны в 1920-е гг. НЭП. Формирование однопартийного политического режима. Образование СССР. Культурная жизнь страны в 1920-е гг. Внешняя политика. 
Курс на строительство социализма в одной стране и его последствия.
Социально-экономические преобразования в 1930-е гг. Усиление режима личной власти Сталина. Сопротивление сталинизму. 
СССР накануне и в начальный период второй мировой войны. Великая Отечественная война.
Социально-экономическое развитие, общественно-политическая жизнь, культура, внешняя политика СССР в послевоенные годы. Холодная война.
Попытки осуществления политических и экономических реформ. 
НТР и её влияние на ход общественного развития.
СССР в середине 1960-х . 1980-е гг.: нарастание кризисных явлений.
Советский Союз в 1985-1991 гг. Перестройка. Попытка государственного переворота 1991 г. и её провал. Распад СССР. Беловежские соглашения. Октябрьские события 1993 г.
Становление новой российской государственности (1993-1999 гг.). Россия на пути радикальной социально-экономической модернизации. Культура в современной России. Внешнеполитическая деятельность в условиях новой геополитической ситуации.</w:t>
            </w:r>
          </w:p>
        </w:tc>
        <w:tc>
          <w:tcPr>
            <w:tcW w:w="529" w:type="pct"/>
          </w:tcPr>
          <w:p w:rsidR="00DD1CE0" w:rsidRDefault="00DD1CE0">
            <w:pPr>
              <w:jc w:val="both"/>
              <w:rPr>
                <w:b/>
                <w:bCs/>
                <w:lang w:val="en-US"/>
              </w:rPr>
            </w:pPr>
            <w:r>
              <w:rPr>
                <w:b/>
                <w:bCs/>
                <w:noProof/>
                <w:lang w:val="en-US"/>
              </w:rPr>
              <w:t xml:space="preserve">-</w:t>
            </w:r>
          </w:p>
        </w:tc>
      </w:tr>
    </w:tbl>
    <w:p w:rsidR="00DD1CE0" w:rsidRPr="0013504D" w:rsidRDefault="00DD1CE0">
      <w:pPr>
        <w:pStyle w:val="a2"/>
        <w:spacing w:line="240" w:lineRule="auto"/>
        <w:rPr>
          <w:sz w:val="24"/>
          <w:szCs w:val="24"/>
          <w:lang w:val="en-US"/>
        </w:rPr>
      </w:pPr>
    </w:p>
    <w:p w:rsidR="00DD1CE0" w:rsidRPr="0013504D" w:rsidRDefault="00DD1CE0">
      <w:pPr>
        <w:pStyle w:val="3"/>
        <w:keepNext/>
        <w:keepLines/>
        <w:spacing w:line="240" w:lineRule="auto"/>
        <w:rPr>
          <w:sz w:val="24"/>
          <w:szCs w:val="24"/>
        </w:rPr>
      </w:pPr>
      <w:r w:rsidRPr="0013504D">
        <w:rPr>
          <w:b/>
          <w:bCs/>
          <w:sz w:val="24"/>
          <w:szCs w:val="24"/>
        </w:rPr>
        <w:t>Структура педагогических измерительных материалов (ПИМ)</w:t>
      </w:r>
      <w:r w:rsidRPr="0013504D">
        <w:rPr>
          <w:b/>
          <w:bCs/>
          <w:sz w:val="24"/>
          <w:szCs w:val="24"/>
        </w:rPr>
        <w:br/>
      </w:r>
      <w:r w:rsidRPr="0013504D">
        <w:rPr>
          <w:sz w:val="24"/>
          <w:szCs w:val="24"/>
        </w:rPr>
        <w:t xml:space="preserve">Дисциплина: </w:t>
      </w:r>
      <w:r>
        <w:rPr>
          <w:noProof/>
          <w:sz w:val="24"/>
          <w:szCs w:val="24"/>
        </w:rPr>
        <w:t xml:space="preserve">История</w:t>
      </w:r>
      <w:r w:rsidRPr="0013504D">
        <w:rPr>
          <w:sz w:val="24"/>
          <w:szCs w:val="24"/>
        </w:rPr>
        <w:br/>
        <w:t xml:space="preserve">ООП: </w:t>
      </w:r>
      <w:r>
        <w:rPr>
          <w:noProof/>
          <w:sz w:val="24"/>
          <w:szCs w:val="24"/>
        </w:rPr>
        <w:t xml:space="preserve">032001.65</w:t>
      </w:r>
      <w:r w:rsidRPr="0013504D">
        <w:rPr>
          <w:sz w:val="24"/>
          <w:szCs w:val="24"/>
        </w:rPr>
        <w:t xml:space="preserve"> «</w:t>
      </w:r>
      <w:r>
        <w:rPr>
          <w:noProof/>
          <w:sz w:val="24"/>
          <w:szCs w:val="24"/>
        </w:rPr>
        <w:t xml:space="preserve">Документоведение и документационное обеспечение управления</w:t>
      </w:r>
      <w:r w:rsidRPr="0013504D">
        <w:rPr>
          <w:sz w:val="24"/>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894"/>
        <w:gridCol w:w="8389"/>
      </w:tblGrid>
      <w:tr w:rsidR="00DD1CE0">
        <w:trPr>
          <w:cantSplit/>
          <w:trHeight w:val="459"/>
          <w:tblHeader/>
          <w:jc w:val="center"/>
        </w:trPr>
        <w:tc>
          <w:tcPr>
            <w:tcW w:w="894" w:type="dxa"/>
            <w:vMerge w:val="restart"/>
            <w:vAlign w:val="center"/>
          </w:tcPr>
          <w:p w:rsidR="00DD1CE0" w:rsidRDefault="00DD1CE0">
            <w:pPr>
              <w:jc w:val="center"/>
            </w:pPr>
            <w:r>
              <w:t>Номер задания</w:t>
            </w:r>
          </w:p>
        </w:tc>
        <w:tc>
          <w:tcPr>
            <w:tcW w:w="8389" w:type="dxa"/>
            <w:vMerge w:val="restart"/>
            <w:vAlign w:val="center"/>
          </w:tcPr>
          <w:p w:rsidR="00DD1CE0" w:rsidRDefault="00DD1CE0">
            <w:pPr>
              <w:jc w:val="center"/>
            </w:pPr>
            <w:r>
              <w:t>Наименование темы задания</w:t>
            </w:r>
          </w:p>
        </w:tc>
      </w:tr>
      <w:tr w:rsidR="00DD1CE0">
        <w:trPr>
          <w:cantSplit/>
          <w:trHeight w:val="285"/>
          <w:tblHeader/>
          <w:jc w:val="center"/>
        </w:trPr>
        <w:tc>
          <w:tcPr>
            <w:tcW w:w="0" w:type="auto"/>
            <w:vMerge/>
            <w:vAlign w:val="center"/>
          </w:tcPr>
          <w:p w:rsidR="00DD1CE0" w:rsidRDefault="00DD1CE0"/>
        </w:tc>
        <w:tc>
          <w:tcPr>
            <w:tcW w:w="0" w:type="auto"/>
            <w:vMerge/>
            <w:vAlign w:val="center"/>
          </w:tcPr>
          <w:p w:rsidR="00DD1CE0" w:rsidRDefault="00DD1CE0"/>
        </w:tc>
      </w:tr>
      <w:tr w:rsidR="00DD1CE0">
        <w:trPr>
          <w:cantSplit/>
          <w:trHeight w:val="213"/>
          <w:jc w:val="center"/>
        </w:trPr>
        <w:tc>
          <w:tcPr>
            <w:tcW w:w="9283" w:type="dxa"/>
            <w:gridSpan w:val="2"/>
          </w:tcPr>
          <w:p w:rsidR="00DD1CE0" w:rsidRDefault="00DD1CE0">
            <w:pPr>
              <w:spacing w:line="264" w:lineRule="auto"/>
              <w:ind w:left="900"/>
              <w:rPr>
                <w:b/>
                <w:bCs/>
              </w:rPr>
            </w:pPr>
            <w:r>
              <w:rPr>
                <w:b/>
                <w:bCs/>
              </w:rPr>
              <w:t xml:space="preserve">ДЕ 1. Теория и методология исторической науки</w:t>
            </w:r>
          </w:p>
        </w:tc>
      </w:tr>
      <w:tr w:rsidR="00DD1CE0">
        <w:trPr>
          <w:cantSplit/>
          <w:jc w:val="center"/>
        </w:trPr>
        <w:tc>
          <w:tcPr>
            <w:tcW w:w="894" w:type="dxa"/>
          </w:tcPr>
          <w:p w:rsidR="00DD1CE0" w:rsidRDefault="00DD1CE0">
            <w:pPr>
              <w:spacing w:line="264" w:lineRule="auto"/>
              <w:ind w:left="113"/>
              <w:rPr>
                <w:lang w:val="en-US"/>
              </w:rPr>
            </w:pPr>
            <w:r>
              <w:rPr>
                <w:lang w:val="en-US"/>
              </w:rPr>
              <w:t xml:space="preserve">1</w:t>
            </w:r>
          </w:p>
        </w:tc>
        <w:tc>
          <w:tcPr>
            <w:tcW w:w="8389" w:type="dxa"/>
          </w:tcPr>
          <w:p w:rsidR="00DD1CE0" w:rsidRDefault="00DD1CE0">
            <w:pPr>
              <w:spacing w:line="264" w:lineRule="auto"/>
              <w:ind w:left="113"/>
              <w:rPr>
                <w:lang w:val="en-US"/>
              </w:rPr>
            </w:pPr>
            <w:r>
              <w:rPr>
                <w:noProof/>
                <w:lang w:val="en-US"/>
              </w:rPr>
              <w:t xml:space="preserve">Функции исторического знания</w:t>
            </w:r>
          </w:p>
        </w:tc>
      </w:tr>
      <w:tr w:rsidR="00DD1CE0">
        <w:trPr>
          <w:cantSplit/>
          <w:jc w:val="center"/>
        </w:trPr>
        <w:tc>
          <w:tcPr>
            <w:tcW w:w="894" w:type="dxa"/>
          </w:tcPr>
          <w:p w:rsidR="00DD1CE0" w:rsidRDefault="00DD1CE0">
            <w:pPr>
              <w:spacing w:line="264" w:lineRule="auto"/>
              <w:ind w:left="113"/>
              <w:rPr>
                <w:lang w:val="en-US"/>
              </w:rPr>
            </w:pPr>
            <w:r>
              <w:rPr>
                <w:lang w:val="en-US"/>
              </w:rPr>
              <w:t xml:space="preserve">2</w:t>
            </w:r>
          </w:p>
        </w:tc>
        <w:tc>
          <w:tcPr>
            <w:tcW w:w="8389" w:type="dxa"/>
          </w:tcPr>
          <w:p w:rsidR="00DD1CE0" w:rsidRDefault="00DD1CE0">
            <w:pPr>
              <w:spacing w:line="264" w:lineRule="auto"/>
              <w:ind w:left="113"/>
              <w:rPr>
                <w:lang w:val="en-US"/>
              </w:rPr>
            </w:pPr>
            <w:r>
              <w:rPr>
                <w:noProof/>
                <w:lang w:val="en-US"/>
              </w:rPr>
              <w:t xml:space="preserve">Источники исторического исследования</w:t>
            </w:r>
          </w:p>
        </w:tc>
      </w:tr>
      <w:tr w:rsidR="00DD1CE0">
        <w:trPr>
          <w:cantSplit/>
          <w:jc w:val="center"/>
        </w:trPr>
        <w:tc>
          <w:tcPr>
            <w:tcW w:w="894" w:type="dxa"/>
          </w:tcPr>
          <w:p w:rsidR="00DD1CE0" w:rsidRDefault="00DD1CE0">
            <w:pPr>
              <w:spacing w:line="264" w:lineRule="auto"/>
              <w:ind w:left="113"/>
              <w:rPr>
                <w:lang w:val="en-US"/>
              </w:rPr>
            </w:pPr>
            <w:r>
              <w:rPr>
                <w:lang w:val="en-US"/>
              </w:rPr>
              <w:t xml:space="preserve">3</w:t>
            </w:r>
          </w:p>
        </w:tc>
        <w:tc>
          <w:tcPr>
            <w:tcW w:w="8389" w:type="dxa"/>
          </w:tcPr>
          <w:p w:rsidR="00DD1CE0" w:rsidRDefault="00DD1CE0">
            <w:pPr>
              <w:spacing w:line="264" w:lineRule="auto"/>
              <w:ind w:left="113"/>
              <w:rPr>
                <w:lang w:val="en-US"/>
              </w:rPr>
            </w:pPr>
            <w:r>
              <w:rPr>
                <w:noProof/>
                <w:lang w:val="en-US"/>
              </w:rPr>
              <w:t xml:space="preserve">Методология исторической науки</w:t>
            </w:r>
          </w:p>
        </w:tc>
      </w:tr>
      <w:tr w:rsidR="00DD1CE0">
        <w:trPr>
          <w:cantSplit/>
          <w:jc w:val="center"/>
        </w:trPr>
        <w:tc>
          <w:tcPr>
            <w:tcW w:w="894" w:type="dxa"/>
          </w:tcPr>
          <w:p w:rsidR="00DD1CE0" w:rsidRDefault="00DD1CE0">
            <w:pPr>
              <w:spacing w:line="264" w:lineRule="auto"/>
              <w:ind w:left="113"/>
              <w:rPr>
                <w:lang w:val="en-US"/>
              </w:rPr>
            </w:pPr>
            <w:r>
              <w:rPr>
                <w:lang w:val="en-US"/>
              </w:rPr>
              <w:t xml:space="preserve">4</w:t>
            </w:r>
          </w:p>
        </w:tc>
        <w:tc>
          <w:tcPr>
            <w:tcW w:w="8389" w:type="dxa"/>
          </w:tcPr>
          <w:p w:rsidR="00DD1CE0" w:rsidRDefault="00DD1CE0">
            <w:pPr>
              <w:spacing w:line="264" w:lineRule="auto"/>
              <w:ind w:left="113"/>
              <w:rPr>
                <w:lang w:val="en-US"/>
              </w:rPr>
            </w:pPr>
            <w:r>
              <w:rPr>
                <w:noProof/>
                <w:lang w:val="en-US"/>
              </w:rPr>
              <w:t xml:space="preserve">Отечественная историография</w:t>
            </w:r>
          </w:p>
        </w:tc>
      </w:tr>
      <w:tr w:rsidR="00DD1CE0">
        <w:trPr>
          <w:cantSplit/>
          <w:trHeight w:val="213"/>
          <w:jc w:val="center"/>
        </w:trPr>
        <w:tc>
          <w:tcPr>
            <w:tcW w:w="9283" w:type="dxa"/>
            <w:gridSpan w:val="2"/>
          </w:tcPr>
          <w:p w:rsidR="00DD1CE0" w:rsidRDefault="00DD1CE0">
            <w:pPr>
              <w:spacing w:line="264" w:lineRule="auto"/>
              <w:ind w:left="900"/>
              <w:rPr>
                <w:b/>
                <w:bCs/>
              </w:rPr>
            </w:pPr>
            <w:r>
              <w:rPr>
                <w:b/>
                <w:bCs/>
              </w:rPr>
              <w:t xml:space="preserve">ДЕ 2. Древняя Русь (IX-начало  XII вв.). Русские земли в период политической раздробленности (XII-первая половина XV в.)</w:t>
            </w:r>
          </w:p>
        </w:tc>
      </w:tr>
      <w:tr w:rsidR="00DD1CE0">
        <w:trPr>
          <w:cantSplit/>
          <w:jc w:val="center"/>
        </w:trPr>
        <w:tc>
          <w:tcPr>
            <w:tcW w:w="894" w:type="dxa"/>
          </w:tcPr>
          <w:p w:rsidR="00DD1CE0" w:rsidRDefault="00DD1CE0">
            <w:pPr>
              <w:spacing w:line="264" w:lineRule="auto"/>
              <w:ind w:left="113"/>
              <w:rPr>
                <w:lang w:val="en-US"/>
              </w:rPr>
            </w:pPr>
            <w:r>
              <w:rPr>
                <w:lang w:val="en-US"/>
              </w:rPr>
              <w:t xml:space="preserve">5</w:t>
            </w:r>
          </w:p>
        </w:tc>
        <w:tc>
          <w:tcPr>
            <w:tcW w:w="8389" w:type="dxa"/>
          </w:tcPr>
          <w:p w:rsidR="00DD1CE0" w:rsidRDefault="00DD1CE0">
            <w:pPr>
              <w:spacing w:line="264" w:lineRule="auto"/>
              <w:ind w:left="113"/>
              <w:rPr>
                <w:lang w:val="en-US"/>
              </w:rPr>
            </w:pPr>
            <w:r>
              <w:rPr>
                <w:noProof/>
                <w:lang w:val="en-US"/>
              </w:rPr>
              <w:t xml:space="preserve">Древнерусское государство в IX - начале XIIвв.</w:t>
            </w:r>
          </w:p>
        </w:tc>
      </w:tr>
      <w:tr w:rsidR="00DD1CE0">
        <w:trPr>
          <w:cantSplit/>
          <w:jc w:val="center"/>
        </w:trPr>
        <w:tc>
          <w:tcPr>
            <w:tcW w:w="894" w:type="dxa"/>
          </w:tcPr>
          <w:p w:rsidR="00DD1CE0" w:rsidRDefault="00DD1CE0">
            <w:pPr>
              <w:spacing w:line="264" w:lineRule="auto"/>
              <w:ind w:left="113"/>
              <w:rPr>
                <w:lang w:val="en-US"/>
              </w:rPr>
            </w:pPr>
            <w:r>
              <w:rPr>
                <w:lang w:val="en-US"/>
              </w:rPr>
              <w:t xml:space="preserve">6</w:t>
            </w:r>
          </w:p>
        </w:tc>
        <w:tc>
          <w:tcPr>
            <w:tcW w:w="8389" w:type="dxa"/>
          </w:tcPr>
          <w:p w:rsidR="00DD1CE0" w:rsidRDefault="00DD1CE0">
            <w:pPr>
              <w:spacing w:line="264" w:lineRule="auto"/>
              <w:ind w:left="113"/>
              <w:rPr>
                <w:lang w:val="en-US"/>
              </w:rPr>
            </w:pPr>
            <w:r>
              <w:rPr>
                <w:noProof/>
                <w:lang w:val="en-US"/>
              </w:rPr>
              <w:t xml:space="preserve">Русские земли и княжества в начале ХII - первой пол. ХIIIв. Политическая раздробленность</w:t>
            </w:r>
          </w:p>
        </w:tc>
      </w:tr>
      <w:tr w:rsidR="00DD1CE0">
        <w:trPr>
          <w:cantSplit/>
          <w:jc w:val="center"/>
        </w:trPr>
        <w:tc>
          <w:tcPr>
            <w:tcW w:w="894" w:type="dxa"/>
          </w:tcPr>
          <w:p w:rsidR="00DD1CE0" w:rsidRDefault="00DD1CE0">
            <w:pPr>
              <w:spacing w:line="264" w:lineRule="auto"/>
              <w:ind w:left="113"/>
              <w:rPr>
                <w:lang w:val="en-US"/>
              </w:rPr>
            </w:pPr>
            <w:r>
              <w:rPr>
                <w:lang w:val="en-US"/>
              </w:rPr>
              <w:t xml:space="preserve">7</w:t>
            </w:r>
          </w:p>
        </w:tc>
        <w:tc>
          <w:tcPr>
            <w:tcW w:w="8389" w:type="dxa"/>
          </w:tcPr>
          <w:p w:rsidR="00DD1CE0" w:rsidRDefault="00DD1CE0">
            <w:pPr>
              <w:spacing w:line="264" w:lineRule="auto"/>
              <w:ind w:left="113"/>
              <w:rPr>
                <w:lang w:val="en-US"/>
              </w:rPr>
            </w:pPr>
            <w:r>
              <w:rPr>
                <w:noProof/>
                <w:lang w:val="en-US"/>
              </w:rPr>
              <w:t xml:space="preserve">Борьба русских земель и княжеств с иноземными захватчиками в XIIIв. Русь и Орда: проблемы взаимовлияния</w:t>
            </w:r>
          </w:p>
        </w:tc>
      </w:tr>
      <w:tr w:rsidR="00DD1CE0">
        <w:trPr>
          <w:cantSplit/>
          <w:jc w:val="center"/>
        </w:trPr>
        <w:tc>
          <w:tcPr>
            <w:tcW w:w="894" w:type="dxa"/>
          </w:tcPr>
          <w:p w:rsidR="00DD1CE0" w:rsidRDefault="00DD1CE0">
            <w:pPr>
              <w:spacing w:line="264" w:lineRule="auto"/>
              <w:ind w:left="113"/>
              <w:rPr>
                <w:lang w:val="en-US"/>
              </w:rPr>
            </w:pPr>
            <w:r>
              <w:rPr>
                <w:lang w:val="en-US"/>
              </w:rPr>
              <w:t xml:space="preserve">8</w:t>
            </w:r>
          </w:p>
        </w:tc>
        <w:tc>
          <w:tcPr>
            <w:tcW w:w="8389" w:type="dxa"/>
          </w:tcPr>
          <w:p w:rsidR="00DD1CE0" w:rsidRDefault="00DD1CE0">
            <w:pPr>
              <w:spacing w:line="264" w:lineRule="auto"/>
              <w:ind w:left="113"/>
              <w:rPr>
                <w:lang w:val="en-US"/>
              </w:rPr>
            </w:pPr>
            <w:r>
              <w:rPr>
                <w:noProof/>
                <w:lang w:val="en-US"/>
              </w:rPr>
              <w:t xml:space="preserve">Объединительные процессы в русских землях (XIV - середина XVвв.). Возвышение Москвы</w:t>
            </w:r>
          </w:p>
        </w:tc>
      </w:tr>
      <w:tr w:rsidR="00DD1CE0">
        <w:trPr>
          <w:cantSplit/>
          <w:trHeight w:val="213"/>
          <w:jc w:val="center"/>
        </w:trPr>
        <w:tc>
          <w:tcPr>
            <w:tcW w:w="9283" w:type="dxa"/>
            <w:gridSpan w:val="2"/>
          </w:tcPr>
          <w:p w:rsidR="00DD1CE0" w:rsidRDefault="00DD1CE0">
            <w:pPr>
              <w:spacing w:line="264" w:lineRule="auto"/>
              <w:ind w:left="900"/>
              <w:rPr>
                <w:b/>
                <w:bCs/>
              </w:rPr>
            </w:pPr>
            <w:r>
              <w:rPr>
                <w:b/>
                <w:bCs/>
              </w:rPr>
              <w:t xml:space="preserve">ДЕ 3. Образование и развитие Российского государства (вторая половина XV в.-XVII в.)</w:t>
            </w:r>
          </w:p>
        </w:tc>
      </w:tr>
      <w:tr w:rsidR="00DD1CE0">
        <w:trPr>
          <w:cantSplit/>
          <w:jc w:val="center"/>
        </w:trPr>
        <w:tc>
          <w:tcPr>
            <w:tcW w:w="894" w:type="dxa"/>
          </w:tcPr>
          <w:p w:rsidR="00DD1CE0" w:rsidRDefault="00DD1CE0">
            <w:pPr>
              <w:spacing w:line="264" w:lineRule="auto"/>
              <w:ind w:left="113"/>
              <w:rPr>
                <w:lang w:val="en-US"/>
              </w:rPr>
            </w:pPr>
            <w:r>
              <w:rPr>
                <w:lang w:val="en-US"/>
              </w:rPr>
              <w:t xml:space="preserve">9</w:t>
            </w:r>
          </w:p>
        </w:tc>
        <w:tc>
          <w:tcPr>
            <w:tcW w:w="8389" w:type="dxa"/>
          </w:tcPr>
          <w:p w:rsidR="00DD1CE0" w:rsidRDefault="00DD1CE0">
            <w:pPr>
              <w:spacing w:line="264" w:lineRule="auto"/>
              <w:ind w:left="113"/>
              <w:rPr>
                <w:lang w:val="en-US"/>
              </w:rPr>
            </w:pPr>
            <w:r>
              <w:rPr>
                <w:noProof/>
                <w:lang w:val="en-US"/>
              </w:rPr>
              <w:t xml:space="preserve">Образование единого Российского государства. Иван III</w:t>
            </w:r>
          </w:p>
        </w:tc>
      </w:tr>
      <w:tr w:rsidR="00DD1CE0">
        <w:trPr>
          <w:cantSplit/>
          <w:jc w:val="center"/>
        </w:trPr>
        <w:tc>
          <w:tcPr>
            <w:tcW w:w="894" w:type="dxa"/>
          </w:tcPr>
          <w:p w:rsidR="00DD1CE0" w:rsidRDefault="00DD1CE0">
            <w:pPr>
              <w:spacing w:line="264" w:lineRule="auto"/>
              <w:ind w:left="113"/>
              <w:rPr>
                <w:lang w:val="en-US"/>
              </w:rPr>
            </w:pPr>
            <w:r>
              <w:rPr>
                <w:lang w:val="en-US"/>
              </w:rPr>
              <w:t xml:space="preserve">10</w:t>
            </w:r>
          </w:p>
        </w:tc>
        <w:tc>
          <w:tcPr>
            <w:tcW w:w="8389" w:type="dxa"/>
          </w:tcPr>
          <w:p w:rsidR="00DD1CE0" w:rsidRDefault="00DD1CE0">
            <w:pPr>
              <w:spacing w:line="264" w:lineRule="auto"/>
              <w:ind w:left="113"/>
              <w:rPr>
                <w:lang w:val="en-US"/>
              </w:rPr>
            </w:pPr>
            <w:r>
              <w:rPr>
                <w:noProof/>
                <w:lang w:val="en-US"/>
              </w:rPr>
              <w:t xml:space="preserve">Московское государство в XVIв. Иван IV</w:t>
            </w:r>
          </w:p>
        </w:tc>
      </w:tr>
      <w:tr w:rsidR="00DD1CE0">
        <w:trPr>
          <w:cantSplit/>
          <w:jc w:val="center"/>
        </w:trPr>
        <w:tc>
          <w:tcPr>
            <w:tcW w:w="894" w:type="dxa"/>
          </w:tcPr>
          <w:p w:rsidR="00DD1CE0" w:rsidRDefault="00DD1CE0">
            <w:pPr>
              <w:spacing w:line="264" w:lineRule="auto"/>
              <w:ind w:left="113"/>
              <w:rPr>
                <w:lang w:val="en-US"/>
              </w:rPr>
            </w:pPr>
            <w:r>
              <w:rPr>
                <w:lang w:val="en-US"/>
              </w:rPr>
              <w:t xml:space="preserve">11</w:t>
            </w:r>
          </w:p>
        </w:tc>
        <w:tc>
          <w:tcPr>
            <w:tcW w:w="8389" w:type="dxa"/>
          </w:tcPr>
          <w:p w:rsidR="00DD1CE0" w:rsidRDefault="00DD1CE0">
            <w:pPr>
              <w:spacing w:line="264" w:lineRule="auto"/>
              <w:ind w:left="113"/>
              <w:rPr>
                <w:lang w:val="en-US"/>
              </w:rPr>
            </w:pPr>
            <w:r>
              <w:rPr>
                <w:noProof/>
                <w:lang w:val="en-US"/>
              </w:rPr>
              <w:t xml:space="preserve">Россия в конце XVI - XVIIвв. Смутное время. Политическое развитие страны при первых Романовых</w:t>
            </w:r>
          </w:p>
        </w:tc>
      </w:tr>
      <w:tr w:rsidR="00DD1CE0">
        <w:trPr>
          <w:cantSplit/>
          <w:jc w:val="center"/>
        </w:trPr>
        <w:tc>
          <w:tcPr>
            <w:tcW w:w="894" w:type="dxa"/>
          </w:tcPr>
          <w:p w:rsidR="00DD1CE0" w:rsidRDefault="00DD1CE0">
            <w:pPr>
              <w:spacing w:line="264" w:lineRule="auto"/>
              <w:ind w:left="113"/>
              <w:rPr>
                <w:lang w:val="en-US"/>
              </w:rPr>
            </w:pPr>
            <w:r>
              <w:rPr>
                <w:lang w:val="en-US"/>
              </w:rPr>
              <w:t xml:space="preserve">12</w:t>
            </w:r>
          </w:p>
        </w:tc>
        <w:tc>
          <w:tcPr>
            <w:tcW w:w="8389" w:type="dxa"/>
          </w:tcPr>
          <w:p w:rsidR="00DD1CE0" w:rsidRDefault="00DD1CE0">
            <w:pPr>
              <w:spacing w:line="264" w:lineRule="auto"/>
              <w:ind w:left="113"/>
              <w:rPr>
                <w:lang w:val="en-US"/>
              </w:rPr>
            </w:pPr>
            <w:r>
              <w:rPr>
                <w:noProof/>
                <w:lang w:val="en-US"/>
              </w:rPr>
              <w:t xml:space="preserve">Социально-экономическое и духовное развитие России в XVIIв.</w:t>
            </w:r>
          </w:p>
        </w:tc>
      </w:tr>
      <w:tr w:rsidR="00DD1CE0">
        <w:trPr>
          <w:cantSplit/>
          <w:trHeight w:val="213"/>
          <w:jc w:val="center"/>
        </w:trPr>
        <w:tc>
          <w:tcPr>
            <w:tcW w:w="9283" w:type="dxa"/>
            <w:gridSpan w:val="2"/>
          </w:tcPr>
          <w:p w:rsidR="00DD1CE0" w:rsidRDefault="00DD1CE0">
            <w:pPr>
              <w:spacing w:line="264" w:lineRule="auto"/>
              <w:ind w:left="900"/>
              <w:rPr>
                <w:b/>
                <w:bCs/>
              </w:rPr>
            </w:pPr>
            <w:r>
              <w:rPr>
                <w:b/>
                <w:bCs/>
              </w:rPr>
              <w:t xml:space="preserve">ДЕ 4. Российская империя в XVIII-первой половине XIX вв.</w:t>
            </w:r>
          </w:p>
        </w:tc>
      </w:tr>
      <w:tr w:rsidR="00DD1CE0">
        <w:trPr>
          <w:cantSplit/>
          <w:jc w:val="center"/>
        </w:trPr>
        <w:tc>
          <w:tcPr>
            <w:tcW w:w="894" w:type="dxa"/>
          </w:tcPr>
          <w:p w:rsidR="00DD1CE0" w:rsidRDefault="00DD1CE0">
            <w:pPr>
              <w:spacing w:line="264" w:lineRule="auto"/>
              <w:ind w:left="113"/>
              <w:rPr>
                <w:lang w:val="en-US"/>
              </w:rPr>
            </w:pPr>
            <w:r>
              <w:rPr>
                <w:lang w:val="en-US"/>
              </w:rPr>
              <w:t xml:space="preserve">13</w:t>
            </w:r>
          </w:p>
        </w:tc>
        <w:tc>
          <w:tcPr>
            <w:tcW w:w="8389" w:type="dxa"/>
          </w:tcPr>
          <w:p w:rsidR="00DD1CE0" w:rsidRDefault="00DD1CE0">
            <w:pPr>
              <w:spacing w:line="264" w:lineRule="auto"/>
              <w:ind w:left="113"/>
              <w:rPr>
                <w:lang w:val="en-US"/>
              </w:rPr>
            </w:pPr>
            <w:r>
              <w:rPr>
                <w:noProof/>
                <w:lang w:val="en-US"/>
              </w:rPr>
              <w:t xml:space="preserve">Петр I и начало модернизации страны. Эпоха дворцовых переворотов</w:t>
            </w:r>
          </w:p>
        </w:tc>
      </w:tr>
      <w:tr w:rsidR="00DD1CE0">
        <w:trPr>
          <w:cantSplit/>
          <w:jc w:val="center"/>
        </w:trPr>
        <w:tc>
          <w:tcPr>
            <w:tcW w:w="894" w:type="dxa"/>
          </w:tcPr>
          <w:p w:rsidR="00DD1CE0" w:rsidRDefault="00DD1CE0">
            <w:pPr>
              <w:spacing w:line="264" w:lineRule="auto"/>
              <w:ind w:left="113"/>
              <w:rPr>
                <w:lang w:val="en-US"/>
              </w:rPr>
            </w:pPr>
            <w:r>
              <w:rPr>
                <w:lang w:val="en-US"/>
              </w:rPr>
              <w:t xml:space="preserve">14</w:t>
            </w:r>
          </w:p>
        </w:tc>
        <w:tc>
          <w:tcPr>
            <w:tcW w:w="8389" w:type="dxa"/>
          </w:tcPr>
          <w:p w:rsidR="00DD1CE0" w:rsidRDefault="00DD1CE0">
            <w:pPr>
              <w:spacing w:line="264" w:lineRule="auto"/>
              <w:ind w:left="113"/>
              <w:rPr>
                <w:lang w:val="en-US"/>
              </w:rPr>
            </w:pPr>
            <w:r>
              <w:rPr>
                <w:noProof/>
                <w:lang w:val="en-US"/>
              </w:rPr>
              <w:t xml:space="preserve">Россия во второй половине XVIII в. ЕкатеринаII</w:t>
            </w:r>
          </w:p>
        </w:tc>
      </w:tr>
      <w:tr w:rsidR="00DD1CE0">
        <w:trPr>
          <w:cantSplit/>
          <w:jc w:val="center"/>
        </w:trPr>
        <w:tc>
          <w:tcPr>
            <w:tcW w:w="894" w:type="dxa"/>
          </w:tcPr>
          <w:p w:rsidR="00DD1CE0" w:rsidRDefault="00DD1CE0">
            <w:pPr>
              <w:spacing w:line="264" w:lineRule="auto"/>
              <w:ind w:left="113"/>
              <w:rPr>
                <w:lang w:val="en-US"/>
              </w:rPr>
            </w:pPr>
            <w:r>
              <w:rPr>
                <w:lang w:val="en-US"/>
              </w:rPr>
              <w:t xml:space="preserve">15</w:t>
            </w:r>
          </w:p>
        </w:tc>
        <w:tc>
          <w:tcPr>
            <w:tcW w:w="8389" w:type="dxa"/>
          </w:tcPr>
          <w:p w:rsidR="00DD1CE0" w:rsidRDefault="00DD1CE0">
            <w:pPr>
              <w:spacing w:line="264" w:lineRule="auto"/>
              <w:ind w:left="113"/>
              <w:rPr>
                <w:lang w:val="en-US"/>
              </w:rPr>
            </w:pPr>
            <w:r>
              <w:rPr>
                <w:noProof/>
                <w:lang w:val="en-US"/>
              </w:rPr>
              <w:t xml:space="preserve">Россия в первой четверти XIX в. АлександрI</w:t>
            </w:r>
          </w:p>
        </w:tc>
      </w:tr>
      <w:tr w:rsidR="00DD1CE0">
        <w:trPr>
          <w:cantSplit/>
          <w:jc w:val="center"/>
        </w:trPr>
        <w:tc>
          <w:tcPr>
            <w:tcW w:w="894" w:type="dxa"/>
          </w:tcPr>
          <w:p w:rsidR="00DD1CE0" w:rsidRDefault="00DD1CE0">
            <w:pPr>
              <w:spacing w:line="264" w:lineRule="auto"/>
              <w:ind w:left="113"/>
              <w:rPr>
                <w:lang w:val="en-US"/>
              </w:rPr>
            </w:pPr>
            <w:r>
              <w:rPr>
                <w:lang w:val="en-US"/>
              </w:rPr>
              <w:t xml:space="preserve">16</w:t>
            </w:r>
          </w:p>
        </w:tc>
        <w:tc>
          <w:tcPr>
            <w:tcW w:w="8389" w:type="dxa"/>
          </w:tcPr>
          <w:p w:rsidR="00DD1CE0" w:rsidRDefault="00DD1CE0">
            <w:pPr>
              <w:spacing w:line="264" w:lineRule="auto"/>
              <w:ind w:left="113"/>
              <w:rPr>
                <w:lang w:val="en-US"/>
              </w:rPr>
            </w:pPr>
            <w:r>
              <w:rPr>
                <w:noProof/>
                <w:lang w:val="en-US"/>
              </w:rPr>
              <w:t xml:space="preserve">Россия во второй четверти XIXв. НиколайI</w:t>
            </w:r>
          </w:p>
        </w:tc>
      </w:tr>
      <w:tr w:rsidR="00DD1CE0">
        <w:trPr>
          <w:cantSplit/>
          <w:trHeight w:val="213"/>
          <w:jc w:val="center"/>
        </w:trPr>
        <w:tc>
          <w:tcPr>
            <w:tcW w:w="9283" w:type="dxa"/>
            <w:gridSpan w:val="2"/>
          </w:tcPr>
          <w:p w:rsidR="00DD1CE0" w:rsidRDefault="00DD1CE0">
            <w:pPr>
              <w:spacing w:line="264" w:lineRule="auto"/>
              <w:ind w:left="900"/>
              <w:rPr>
                <w:b/>
                <w:bCs/>
              </w:rPr>
            </w:pPr>
            <w:r>
              <w:rPr>
                <w:b/>
                <w:bCs/>
              </w:rPr>
              <w:t xml:space="preserve">ДЕ 5. Российская империя во второй половине XIX-начале XX вв.</w:t>
            </w:r>
          </w:p>
        </w:tc>
      </w:tr>
      <w:tr w:rsidR="00DD1CE0">
        <w:trPr>
          <w:cantSplit/>
          <w:jc w:val="center"/>
        </w:trPr>
        <w:tc>
          <w:tcPr>
            <w:tcW w:w="894" w:type="dxa"/>
          </w:tcPr>
          <w:p w:rsidR="00DD1CE0" w:rsidRDefault="00DD1CE0">
            <w:pPr>
              <w:spacing w:line="264" w:lineRule="auto"/>
              <w:ind w:left="113"/>
              <w:rPr>
                <w:lang w:val="en-US"/>
              </w:rPr>
            </w:pPr>
            <w:r>
              <w:rPr>
                <w:lang w:val="en-US"/>
              </w:rPr>
              <w:t xml:space="preserve">17</w:t>
            </w:r>
          </w:p>
        </w:tc>
        <w:tc>
          <w:tcPr>
            <w:tcW w:w="8389" w:type="dxa"/>
          </w:tcPr>
          <w:p w:rsidR="00DD1CE0" w:rsidRDefault="00DD1CE0">
            <w:pPr>
              <w:spacing w:line="264" w:lineRule="auto"/>
              <w:ind w:left="113"/>
              <w:rPr>
                <w:lang w:val="en-US"/>
              </w:rPr>
            </w:pPr>
            <w:r>
              <w:rPr>
                <w:noProof/>
                <w:lang w:val="en-US"/>
              </w:rPr>
              <w:t xml:space="preserve">Россия в 1856-1881гг. АлександрII</w:t>
            </w:r>
          </w:p>
        </w:tc>
      </w:tr>
      <w:tr w:rsidR="00DD1CE0">
        <w:trPr>
          <w:cantSplit/>
          <w:jc w:val="center"/>
        </w:trPr>
        <w:tc>
          <w:tcPr>
            <w:tcW w:w="894" w:type="dxa"/>
          </w:tcPr>
          <w:p w:rsidR="00DD1CE0" w:rsidRDefault="00DD1CE0">
            <w:pPr>
              <w:spacing w:line="264" w:lineRule="auto"/>
              <w:ind w:left="113"/>
              <w:rPr>
                <w:lang w:val="en-US"/>
              </w:rPr>
            </w:pPr>
            <w:r>
              <w:rPr>
                <w:lang w:val="en-US"/>
              </w:rPr>
              <w:t xml:space="preserve">18</w:t>
            </w:r>
          </w:p>
        </w:tc>
        <w:tc>
          <w:tcPr>
            <w:tcW w:w="8389" w:type="dxa"/>
          </w:tcPr>
          <w:p w:rsidR="00DD1CE0" w:rsidRDefault="00DD1CE0">
            <w:pPr>
              <w:spacing w:line="264" w:lineRule="auto"/>
              <w:ind w:left="113"/>
              <w:rPr>
                <w:lang w:val="en-US"/>
              </w:rPr>
            </w:pPr>
            <w:r>
              <w:rPr>
                <w:noProof/>
                <w:lang w:val="en-US"/>
              </w:rPr>
              <w:t xml:space="preserve">Российская империя во второй половине XIX - начале XXв.</w:t>
            </w:r>
          </w:p>
        </w:tc>
      </w:tr>
      <w:tr w:rsidR="00DD1CE0">
        <w:trPr>
          <w:cantSplit/>
          <w:jc w:val="center"/>
        </w:trPr>
        <w:tc>
          <w:tcPr>
            <w:tcW w:w="894" w:type="dxa"/>
          </w:tcPr>
          <w:p w:rsidR="00DD1CE0" w:rsidRDefault="00DD1CE0">
            <w:pPr>
              <w:spacing w:line="264" w:lineRule="auto"/>
              <w:ind w:left="113"/>
              <w:rPr>
                <w:lang w:val="en-US"/>
              </w:rPr>
            </w:pPr>
            <w:r>
              <w:rPr>
                <w:lang w:val="en-US"/>
              </w:rPr>
              <w:t xml:space="preserve">19</w:t>
            </w:r>
          </w:p>
        </w:tc>
        <w:tc>
          <w:tcPr>
            <w:tcW w:w="8389" w:type="dxa"/>
          </w:tcPr>
          <w:p w:rsidR="00DD1CE0" w:rsidRDefault="00DD1CE0">
            <w:pPr>
              <w:spacing w:line="264" w:lineRule="auto"/>
              <w:ind w:left="113"/>
              <w:rPr>
                <w:lang w:val="en-US"/>
              </w:rPr>
            </w:pPr>
            <w:r>
              <w:rPr>
                <w:noProof/>
                <w:lang w:val="en-US"/>
              </w:rPr>
              <w:t xml:space="preserve">Россия на рубеже XIX-XX вв. НиколайII</w:t>
            </w:r>
          </w:p>
        </w:tc>
      </w:tr>
      <w:tr w:rsidR="00DD1CE0">
        <w:trPr>
          <w:cantSplit/>
          <w:jc w:val="center"/>
        </w:trPr>
        <w:tc>
          <w:tcPr>
            <w:tcW w:w="894" w:type="dxa"/>
          </w:tcPr>
          <w:p w:rsidR="00DD1CE0" w:rsidRDefault="00DD1CE0">
            <w:pPr>
              <w:spacing w:line="264" w:lineRule="auto"/>
              <w:ind w:left="113"/>
              <w:rPr>
                <w:lang w:val="en-US"/>
              </w:rPr>
            </w:pPr>
            <w:r>
              <w:rPr>
                <w:lang w:val="en-US"/>
              </w:rPr>
              <w:t xml:space="preserve">20</w:t>
            </w:r>
          </w:p>
        </w:tc>
        <w:tc>
          <w:tcPr>
            <w:tcW w:w="8389" w:type="dxa"/>
          </w:tcPr>
          <w:p w:rsidR="00DD1CE0" w:rsidRDefault="00DD1CE0">
            <w:pPr>
              <w:spacing w:line="264" w:lineRule="auto"/>
              <w:ind w:left="113"/>
              <w:rPr>
                <w:lang w:val="en-US"/>
              </w:rPr>
            </w:pPr>
            <w:r>
              <w:rPr>
                <w:noProof/>
                <w:lang w:val="en-US"/>
              </w:rPr>
              <w:t xml:space="preserve">Первая российская революция (1905-1907)</w:t>
            </w:r>
          </w:p>
        </w:tc>
      </w:tr>
      <w:tr w:rsidR="00DD1CE0">
        <w:trPr>
          <w:cantSplit/>
          <w:trHeight w:val="213"/>
          <w:jc w:val="center"/>
        </w:trPr>
        <w:tc>
          <w:tcPr>
            <w:tcW w:w="9283" w:type="dxa"/>
            <w:gridSpan w:val="2"/>
          </w:tcPr>
          <w:p w:rsidR="00DD1CE0" w:rsidRDefault="00DD1CE0">
            <w:pPr>
              <w:spacing w:line="264" w:lineRule="auto"/>
              <w:ind w:left="900"/>
              <w:rPr>
                <w:b/>
                <w:bCs/>
              </w:rPr>
            </w:pPr>
            <w:r>
              <w:rPr>
                <w:b/>
                <w:bCs/>
              </w:rPr>
              <w:t xml:space="preserve">ДЕ 6. Россия в условиях войн и революций (1914-1922)</w:t>
            </w:r>
          </w:p>
        </w:tc>
      </w:tr>
      <w:tr w:rsidR="00DD1CE0">
        <w:trPr>
          <w:cantSplit/>
          <w:jc w:val="center"/>
        </w:trPr>
        <w:tc>
          <w:tcPr>
            <w:tcW w:w="894" w:type="dxa"/>
          </w:tcPr>
          <w:p w:rsidR="00DD1CE0" w:rsidRDefault="00DD1CE0">
            <w:pPr>
              <w:spacing w:line="264" w:lineRule="auto"/>
              <w:ind w:left="113"/>
              <w:rPr>
                <w:lang w:val="en-US"/>
              </w:rPr>
            </w:pPr>
            <w:r>
              <w:rPr>
                <w:lang w:val="en-US"/>
              </w:rPr>
              <w:t xml:space="preserve">21</w:t>
            </w:r>
          </w:p>
        </w:tc>
        <w:tc>
          <w:tcPr>
            <w:tcW w:w="8389" w:type="dxa"/>
          </w:tcPr>
          <w:p w:rsidR="00DD1CE0" w:rsidRDefault="00DD1CE0">
            <w:pPr>
              <w:spacing w:line="264" w:lineRule="auto"/>
              <w:ind w:left="113"/>
              <w:rPr>
                <w:lang w:val="en-US"/>
              </w:rPr>
            </w:pPr>
            <w:r>
              <w:rPr>
                <w:noProof/>
                <w:lang w:val="en-US"/>
              </w:rPr>
              <w:t xml:space="preserve">Россия в условиях Первой мировой войны и общенационального кризиса</w:t>
            </w:r>
          </w:p>
        </w:tc>
      </w:tr>
      <w:tr w:rsidR="00DD1CE0">
        <w:trPr>
          <w:cantSplit/>
          <w:jc w:val="center"/>
        </w:trPr>
        <w:tc>
          <w:tcPr>
            <w:tcW w:w="894" w:type="dxa"/>
          </w:tcPr>
          <w:p w:rsidR="00DD1CE0" w:rsidRDefault="00DD1CE0">
            <w:pPr>
              <w:spacing w:line="264" w:lineRule="auto"/>
              <w:ind w:left="113"/>
              <w:rPr>
                <w:lang w:val="en-US"/>
              </w:rPr>
            </w:pPr>
            <w:r>
              <w:rPr>
                <w:lang w:val="en-US"/>
              </w:rPr>
              <w:t xml:space="preserve">22</w:t>
            </w:r>
          </w:p>
        </w:tc>
        <w:tc>
          <w:tcPr>
            <w:tcW w:w="8389" w:type="dxa"/>
          </w:tcPr>
          <w:p w:rsidR="00DD1CE0" w:rsidRDefault="00DD1CE0">
            <w:pPr>
              <w:spacing w:line="264" w:lineRule="auto"/>
              <w:ind w:left="113"/>
              <w:rPr>
                <w:lang w:val="en-US"/>
              </w:rPr>
            </w:pPr>
            <w:r>
              <w:rPr>
                <w:noProof/>
                <w:lang w:val="en-US"/>
              </w:rPr>
              <w:t xml:space="preserve">Революция 1917г. в России</w:t>
            </w:r>
          </w:p>
        </w:tc>
      </w:tr>
      <w:tr w:rsidR="00DD1CE0">
        <w:trPr>
          <w:cantSplit/>
          <w:jc w:val="center"/>
        </w:trPr>
        <w:tc>
          <w:tcPr>
            <w:tcW w:w="894" w:type="dxa"/>
          </w:tcPr>
          <w:p w:rsidR="00DD1CE0" w:rsidRDefault="00DD1CE0">
            <w:pPr>
              <w:spacing w:line="264" w:lineRule="auto"/>
              <w:ind w:left="113"/>
              <w:rPr>
                <w:lang w:val="en-US"/>
              </w:rPr>
            </w:pPr>
            <w:r>
              <w:rPr>
                <w:lang w:val="en-US"/>
              </w:rPr>
              <w:t xml:space="preserve">23</w:t>
            </w:r>
          </w:p>
        </w:tc>
        <w:tc>
          <w:tcPr>
            <w:tcW w:w="8389" w:type="dxa"/>
          </w:tcPr>
          <w:p w:rsidR="00DD1CE0" w:rsidRDefault="00DD1CE0">
            <w:pPr>
              <w:spacing w:line="264" w:lineRule="auto"/>
              <w:ind w:left="113"/>
              <w:rPr>
                <w:lang w:val="en-US"/>
              </w:rPr>
            </w:pPr>
            <w:r>
              <w:rPr>
                <w:noProof/>
                <w:lang w:val="en-US"/>
              </w:rPr>
              <w:t xml:space="preserve">Становление советской государственности. Первые мероприятия Советской власти</w:t>
            </w:r>
          </w:p>
        </w:tc>
      </w:tr>
      <w:tr w:rsidR="00DD1CE0">
        <w:trPr>
          <w:cantSplit/>
          <w:jc w:val="center"/>
        </w:trPr>
        <w:tc>
          <w:tcPr>
            <w:tcW w:w="894" w:type="dxa"/>
          </w:tcPr>
          <w:p w:rsidR="00DD1CE0" w:rsidRDefault="00DD1CE0">
            <w:pPr>
              <w:spacing w:line="264" w:lineRule="auto"/>
              <w:ind w:left="113"/>
              <w:rPr>
                <w:lang w:val="en-US"/>
              </w:rPr>
            </w:pPr>
            <w:r>
              <w:rPr>
                <w:lang w:val="en-US"/>
              </w:rPr>
              <w:t xml:space="preserve">24</w:t>
            </w:r>
          </w:p>
        </w:tc>
        <w:tc>
          <w:tcPr>
            <w:tcW w:w="8389" w:type="dxa"/>
          </w:tcPr>
          <w:p w:rsidR="00DD1CE0" w:rsidRDefault="00DD1CE0">
            <w:pPr>
              <w:spacing w:line="264" w:lineRule="auto"/>
              <w:ind w:left="113"/>
              <w:rPr>
                <w:lang w:val="en-US"/>
              </w:rPr>
            </w:pPr>
            <w:r>
              <w:rPr>
                <w:noProof/>
                <w:lang w:val="en-US"/>
              </w:rPr>
              <w:t xml:space="preserve">Гражданская война и иностранная интервенция (1918-1920)</w:t>
            </w:r>
          </w:p>
        </w:tc>
      </w:tr>
      <w:tr w:rsidR="00DD1CE0">
        <w:trPr>
          <w:cantSplit/>
          <w:trHeight w:val="213"/>
          <w:jc w:val="center"/>
        </w:trPr>
        <w:tc>
          <w:tcPr>
            <w:tcW w:w="9283" w:type="dxa"/>
            <w:gridSpan w:val="2"/>
          </w:tcPr>
          <w:p w:rsidR="00DD1CE0" w:rsidRDefault="00DD1CE0">
            <w:pPr>
              <w:spacing w:line="264" w:lineRule="auto"/>
              <w:ind w:left="900"/>
              <w:rPr>
                <w:b/>
                <w:bCs/>
              </w:rPr>
            </w:pPr>
            <w:r>
              <w:rPr>
                <w:b/>
                <w:bCs/>
              </w:rPr>
              <w:t xml:space="preserve">ДЕ 7. СССР в 1922-1953 гг.</w:t>
            </w:r>
          </w:p>
        </w:tc>
      </w:tr>
      <w:tr w:rsidR="00DD1CE0">
        <w:trPr>
          <w:cantSplit/>
          <w:jc w:val="center"/>
        </w:trPr>
        <w:tc>
          <w:tcPr>
            <w:tcW w:w="894" w:type="dxa"/>
          </w:tcPr>
          <w:p w:rsidR="00DD1CE0" w:rsidRDefault="00DD1CE0">
            <w:pPr>
              <w:spacing w:line="264" w:lineRule="auto"/>
              <w:ind w:left="113"/>
              <w:rPr>
                <w:lang w:val="en-US"/>
              </w:rPr>
            </w:pPr>
            <w:r>
              <w:rPr>
                <w:lang w:val="en-US"/>
              </w:rPr>
              <w:t xml:space="preserve">25</w:t>
            </w:r>
          </w:p>
        </w:tc>
        <w:tc>
          <w:tcPr>
            <w:tcW w:w="8389" w:type="dxa"/>
          </w:tcPr>
          <w:p w:rsidR="00DD1CE0" w:rsidRDefault="00DD1CE0">
            <w:pPr>
              <w:spacing w:line="264" w:lineRule="auto"/>
              <w:ind w:left="113"/>
              <w:rPr>
                <w:lang w:val="en-US"/>
              </w:rPr>
            </w:pPr>
            <w:r>
              <w:rPr>
                <w:noProof/>
                <w:lang w:val="en-US"/>
              </w:rPr>
              <w:t xml:space="preserve">Внутренняя политика СССР в 1920-1930-е гг. Социально-экономические преобразования</w:t>
            </w:r>
          </w:p>
        </w:tc>
      </w:tr>
      <w:tr w:rsidR="00DD1CE0">
        <w:trPr>
          <w:cantSplit/>
          <w:jc w:val="center"/>
        </w:trPr>
        <w:tc>
          <w:tcPr>
            <w:tcW w:w="894" w:type="dxa"/>
          </w:tcPr>
          <w:p w:rsidR="00DD1CE0" w:rsidRDefault="00DD1CE0">
            <w:pPr>
              <w:spacing w:line="264" w:lineRule="auto"/>
              <w:ind w:left="113"/>
              <w:rPr>
                <w:lang w:val="en-US"/>
              </w:rPr>
            </w:pPr>
            <w:r>
              <w:rPr>
                <w:lang w:val="en-US"/>
              </w:rPr>
              <w:t xml:space="preserve">26</w:t>
            </w:r>
          </w:p>
        </w:tc>
        <w:tc>
          <w:tcPr>
            <w:tcW w:w="8389" w:type="dxa"/>
          </w:tcPr>
          <w:p w:rsidR="00DD1CE0" w:rsidRDefault="00DD1CE0">
            <w:pPr>
              <w:spacing w:line="264" w:lineRule="auto"/>
              <w:ind w:left="113"/>
              <w:rPr>
                <w:lang w:val="en-US"/>
              </w:rPr>
            </w:pPr>
            <w:r>
              <w:rPr>
                <w:noProof/>
                <w:lang w:val="en-US"/>
              </w:rPr>
              <w:t xml:space="preserve">Советская внешняя политика в 1920-1930-е гг.</w:t>
            </w:r>
          </w:p>
        </w:tc>
      </w:tr>
      <w:tr w:rsidR="00DD1CE0">
        <w:trPr>
          <w:cantSplit/>
          <w:jc w:val="center"/>
        </w:trPr>
        <w:tc>
          <w:tcPr>
            <w:tcW w:w="894" w:type="dxa"/>
          </w:tcPr>
          <w:p w:rsidR="00DD1CE0" w:rsidRDefault="00DD1CE0">
            <w:pPr>
              <w:spacing w:line="264" w:lineRule="auto"/>
              <w:ind w:left="113"/>
              <w:rPr>
                <w:lang w:val="en-US"/>
              </w:rPr>
            </w:pPr>
            <w:r>
              <w:rPr>
                <w:lang w:val="en-US"/>
              </w:rPr>
              <w:t xml:space="preserve">27</w:t>
            </w:r>
          </w:p>
        </w:tc>
        <w:tc>
          <w:tcPr>
            <w:tcW w:w="8389" w:type="dxa"/>
          </w:tcPr>
          <w:p w:rsidR="00DD1CE0" w:rsidRDefault="00DD1CE0">
            <w:pPr>
              <w:spacing w:line="264" w:lineRule="auto"/>
              <w:ind w:left="113"/>
              <w:rPr>
                <w:lang w:val="en-US"/>
              </w:rPr>
            </w:pPr>
            <w:r>
              <w:rPr>
                <w:noProof/>
                <w:lang w:val="en-US"/>
              </w:rPr>
              <w:t xml:space="preserve">СССР в годы Великой Отечественной войны (1941-1945 гг.)</w:t>
            </w:r>
          </w:p>
        </w:tc>
      </w:tr>
      <w:tr w:rsidR="00DD1CE0">
        <w:trPr>
          <w:cantSplit/>
          <w:jc w:val="center"/>
        </w:trPr>
        <w:tc>
          <w:tcPr>
            <w:tcW w:w="894" w:type="dxa"/>
          </w:tcPr>
          <w:p w:rsidR="00DD1CE0" w:rsidRDefault="00DD1CE0">
            <w:pPr>
              <w:spacing w:line="264" w:lineRule="auto"/>
              <w:ind w:left="113"/>
              <w:rPr>
                <w:lang w:val="en-US"/>
              </w:rPr>
            </w:pPr>
            <w:r>
              <w:rPr>
                <w:lang w:val="en-US"/>
              </w:rPr>
              <w:t xml:space="preserve">28</w:t>
            </w:r>
          </w:p>
        </w:tc>
        <w:tc>
          <w:tcPr>
            <w:tcW w:w="8389" w:type="dxa"/>
          </w:tcPr>
          <w:p w:rsidR="00DD1CE0" w:rsidRDefault="00DD1CE0">
            <w:pPr>
              <w:spacing w:line="264" w:lineRule="auto"/>
              <w:ind w:left="113"/>
              <w:rPr>
                <w:lang w:val="en-US"/>
              </w:rPr>
            </w:pPr>
            <w:r>
              <w:rPr>
                <w:noProof/>
                <w:lang w:val="en-US"/>
              </w:rPr>
              <w:t xml:space="preserve">Внутренняя и внешняя политика СССР в 1945-1953 гг.</w:t>
            </w:r>
          </w:p>
        </w:tc>
      </w:tr>
      <w:tr w:rsidR="00DD1CE0">
        <w:trPr>
          <w:cantSplit/>
          <w:trHeight w:val="213"/>
          <w:jc w:val="center"/>
        </w:trPr>
        <w:tc>
          <w:tcPr>
            <w:tcW w:w="9283" w:type="dxa"/>
            <w:gridSpan w:val="2"/>
          </w:tcPr>
          <w:p w:rsidR="00DD1CE0" w:rsidRDefault="00DD1CE0">
            <w:pPr>
              <w:spacing w:line="264" w:lineRule="auto"/>
              <w:ind w:left="900"/>
              <w:rPr>
                <w:b/>
                <w:bCs/>
              </w:rPr>
            </w:pPr>
            <w:r>
              <w:rPr>
                <w:b/>
                <w:bCs/>
              </w:rPr>
              <w:t xml:space="preserve">ДЕ 8. СССР в 1953-1991 гг. Россия в конце ХХ-начале ХХI в.</w:t>
            </w:r>
          </w:p>
        </w:tc>
      </w:tr>
      <w:tr w:rsidR="00DD1CE0">
        <w:trPr>
          <w:cantSplit/>
          <w:jc w:val="center"/>
        </w:trPr>
        <w:tc>
          <w:tcPr>
            <w:tcW w:w="894" w:type="dxa"/>
          </w:tcPr>
          <w:p w:rsidR="00DD1CE0" w:rsidRDefault="00DD1CE0">
            <w:pPr>
              <w:spacing w:line="264" w:lineRule="auto"/>
              <w:ind w:left="113"/>
              <w:rPr>
                <w:lang w:val="en-US"/>
              </w:rPr>
            </w:pPr>
            <w:r>
              <w:rPr>
                <w:lang w:val="en-US"/>
              </w:rPr>
              <w:t xml:space="preserve">29</w:t>
            </w:r>
          </w:p>
        </w:tc>
        <w:tc>
          <w:tcPr>
            <w:tcW w:w="8389" w:type="dxa"/>
          </w:tcPr>
          <w:p w:rsidR="00DD1CE0" w:rsidRDefault="00DD1CE0">
            <w:pPr>
              <w:spacing w:line="264" w:lineRule="auto"/>
              <w:ind w:left="113"/>
              <w:rPr>
                <w:lang w:val="en-US"/>
              </w:rPr>
            </w:pPr>
            <w:r>
              <w:rPr>
                <w:noProof/>
                <w:lang w:val="en-US"/>
              </w:rPr>
              <w:t xml:space="preserve">Внутренняя политика СССР в 1953-1964гг.</w:t>
            </w:r>
          </w:p>
        </w:tc>
      </w:tr>
      <w:tr w:rsidR="00DD1CE0">
        <w:trPr>
          <w:cantSplit/>
          <w:jc w:val="center"/>
        </w:trPr>
        <w:tc>
          <w:tcPr>
            <w:tcW w:w="894" w:type="dxa"/>
          </w:tcPr>
          <w:p w:rsidR="00DD1CE0" w:rsidRDefault="00DD1CE0">
            <w:pPr>
              <w:spacing w:line="264" w:lineRule="auto"/>
              <w:ind w:left="113"/>
              <w:rPr>
                <w:lang w:val="en-US"/>
              </w:rPr>
            </w:pPr>
            <w:r>
              <w:rPr>
                <w:lang w:val="en-US"/>
              </w:rPr>
              <w:t xml:space="preserve">30</w:t>
            </w:r>
          </w:p>
        </w:tc>
        <w:tc>
          <w:tcPr>
            <w:tcW w:w="8389" w:type="dxa"/>
          </w:tcPr>
          <w:p w:rsidR="00DD1CE0" w:rsidRDefault="00DD1CE0">
            <w:pPr>
              <w:spacing w:line="264" w:lineRule="auto"/>
              <w:ind w:left="113"/>
              <w:rPr>
                <w:lang w:val="en-US"/>
              </w:rPr>
            </w:pPr>
            <w:r>
              <w:rPr>
                <w:noProof/>
                <w:lang w:val="en-US"/>
              </w:rPr>
              <w:t xml:space="preserve">Внутренняя политика СССР в 1964-1985 гг.</w:t>
            </w:r>
          </w:p>
        </w:tc>
      </w:tr>
      <w:tr w:rsidR="00DD1CE0">
        <w:trPr>
          <w:cantSplit/>
          <w:jc w:val="center"/>
        </w:trPr>
        <w:tc>
          <w:tcPr>
            <w:tcW w:w="894" w:type="dxa"/>
          </w:tcPr>
          <w:p w:rsidR="00DD1CE0" w:rsidRDefault="00DD1CE0">
            <w:pPr>
              <w:spacing w:line="264" w:lineRule="auto"/>
              <w:ind w:left="113"/>
              <w:rPr>
                <w:lang w:val="en-US"/>
              </w:rPr>
            </w:pPr>
            <w:r>
              <w:rPr>
                <w:lang w:val="en-US"/>
              </w:rPr>
              <w:t xml:space="preserve">31</w:t>
            </w:r>
          </w:p>
        </w:tc>
        <w:tc>
          <w:tcPr>
            <w:tcW w:w="8389" w:type="dxa"/>
          </w:tcPr>
          <w:p w:rsidR="00DD1CE0" w:rsidRDefault="00DD1CE0">
            <w:pPr>
              <w:spacing w:line="264" w:lineRule="auto"/>
              <w:ind w:left="113"/>
              <w:rPr>
                <w:lang w:val="en-US"/>
              </w:rPr>
            </w:pPr>
            <w:r>
              <w:rPr>
                <w:noProof/>
                <w:lang w:val="en-US"/>
              </w:rPr>
              <w:t xml:space="preserve">Внешняя политика СССР в 1953-1985 гг.</w:t>
            </w:r>
          </w:p>
        </w:tc>
      </w:tr>
      <w:tr w:rsidR="00DD1CE0">
        <w:trPr>
          <w:cantSplit/>
          <w:jc w:val="center"/>
        </w:trPr>
        <w:tc>
          <w:tcPr>
            <w:tcW w:w="894" w:type="dxa"/>
          </w:tcPr>
          <w:p w:rsidR="00DD1CE0" w:rsidRDefault="00DD1CE0">
            <w:pPr>
              <w:spacing w:line="264" w:lineRule="auto"/>
              <w:ind w:left="113"/>
              <w:rPr>
                <w:lang w:val="en-US"/>
              </w:rPr>
            </w:pPr>
            <w:r>
              <w:rPr>
                <w:lang w:val="en-US"/>
              </w:rPr>
              <w:t xml:space="preserve">32</w:t>
            </w:r>
          </w:p>
        </w:tc>
        <w:tc>
          <w:tcPr>
            <w:tcW w:w="8389" w:type="dxa"/>
          </w:tcPr>
          <w:p w:rsidR="00DD1CE0" w:rsidRDefault="00DD1CE0">
            <w:pPr>
              <w:spacing w:line="264" w:lineRule="auto"/>
              <w:ind w:left="113"/>
              <w:rPr>
                <w:lang w:val="en-US"/>
              </w:rPr>
            </w:pPr>
            <w:r>
              <w:rPr>
                <w:noProof/>
                <w:lang w:val="en-US"/>
              </w:rPr>
              <w:t xml:space="preserve">СССР в 1985-1991 гг. Перестройка. Распад СССР. Внутренняя и внешняя политика современной России</w:t>
            </w:r>
          </w:p>
        </w:tc>
      </w:tr>
    </w:tbl>
    <w:p w:rsidR="00DD1CE0" w:rsidRPr="0013504D" w:rsidRDefault="00DD1CE0">
      <w:pPr>
        <w:jc w:val="center"/>
        <w:rPr>
          <w:lang w:val="en-US"/>
        </w:rPr>
      </w:pPr>
    </w:p>
    <w:p w:rsidR="00DD1CE0" w:rsidRPr="00ED44DB" w:rsidRDefault="00DD1CE0" w:rsidP="00E21F6C">
      <w:pPr>
        <w:pStyle w:val="3"/>
        <w:keepNext/>
        <w:keepLines/>
        <w:spacing w:line="240" w:lineRule="auto"/>
      </w:pPr>
      <w:r w:rsidRPr="0013504D">
        <w:rPr>
          <w:b/>
          <w:bCs/>
          <w:sz w:val="24"/>
          <w:szCs w:val="24"/>
        </w:rPr>
        <w:t>Гистограмма</w:t>
      </w:r>
      <w:r w:rsidRPr="00ED44DB">
        <w:rPr>
          <w:b/>
          <w:bCs/>
          <w:sz w:val="24"/>
          <w:szCs w:val="24"/>
        </w:rPr>
        <w:t xml:space="preserve"> </w:t>
      </w:r>
      <w:r w:rsidRPr="0013504D">
        <w:rPr>
          <w:b/>
          <w:bCs/>
          <w:sz w:val="24"/>
          <w:szCs w:val="24"/>
        </w:rPr>
        <w:t>плотности</w:t>
      </w:r>
      <w:r w:rsidRPr="00ED44DB">
        <w:rPr>
          <w:b/>
          <w:bCs/>
          <w:sz w:val="24"/>
          <w:szCs w:val="24"/>
        </w:rPr>
        <w:t xml:space="preserve"> </w:t>
      </w:r>
      <w:r w:rsidRPr="0013504D">
        <w:rPr>
          <w:b/>
          <w:bCs/>
          <w:sz w:val="24"/>
          <w:szCs w:val="24"/>
        </w:rPr>
        <w:t>распределения</w:t>
      </w:r>
      <w:r w:rsidRPr="00ED44DB">
        <w:rPr>
          <w:b/>
          <w:bCs/>
          <w:sz w:val="24"/>
          <w:szCs w:val="24"/>
        </w:rPr>
        <w:t xml:space="preserve"> </w:t>
      </w:r>
      <w:r w:rsidRPr="0013504D">
        <w:rPr>
          <w:b/>
          <w:bCs/>
          <w:sz w:val="24"/>
          <w:szCs w:val="24"/>
        </w:rPr>
        <w:t>результатов</w:t>
      </w:r>
      <w:r w:rsidRPr="00ED44DB">
        <w:rPr>
          <w:b/>
          <w:bCs/>
          <w:sz w:val="24"/>
          <w:szCs w:val="24"/>
        </w:rPr>
        <w:t xml:space="preserve"> </w:t>
      </w:r>
      <w:r w:rsidRPr="00ED44DB">
        <w:rPr>
          <w:b/>
          <w:bCs/>
          <w:sz w:val="24"/>
          <w:szCs w:val="24"/>
        </w:rPr>
        <w:br/>
      </w:r>
      <w:r w:rsidRPr="0013504D">
        <w:rPr>
          <w:b/>
          <w:bCs/>
          <w:sz w:val="24"/>
          <w:szCs w:val="24"/>
        </w:rPr>
        <w:t>педагогических</w:t>
      </w:r>
      <w:r w:rsidRPr="00ED44DB">
        <w:rPr>
          <w:b/>
          <w:bCs/>
          <w:sz w:val="24"/>
          <w:szCs w:val="24"/>
        </w:rPr>
        <w:t xml:space="preserve"> </w:t>
      </w:r>
      <w:r w:rsidRPr="0013504D">
        <w:rPr>
          <w:b/>
          <w:bCs/>
          <w:sz w:val="24"/>
          <w:szCs w:val="24"/>
        </w:rPr>
        <w:t>измерений</w:t>
      </w:r>
      <w:r w:rsidRPr="00ED44DB">
        <w:rPr>
          <w:b/>
          <w:bCs/>
          <w:sz w:val="24"/>
          <w:szCs w:val="24"/>
        </w:rPr>
        <w:br/>
      </w:r>
      <w:r w:rsidRPr="0013504D">
        <w:rPr>
          <w:sz w:val="24"/>
          <w:szCs w:val="24"/>
        </w:rPr>
        <w:t>Дисциплина</w:t>
      </w:r>
      <w:r w:rsidRPr="00ED44DB">
        <w:rPr>
          <w:sz w:val="24"/>
          <w:szCs w:val="24"/>
        </w:rPr>
        <w:t xml:space="preserve">: </w:t>
      </w:r>
      <w:r>
        <w:rPr>
          <w:noProof/>
          <w:sz w:val="24"/>
          <w:szCs w:val="24"/>
        </w:rPr>
        <w:t xml:space="preserve">История</w:t>
      </w:r>
      <w:r w:rsidRPr="00ED44DB">
        <w:rPr>
          <w:sz w:val="24"/>
          <w:szCs w:val="24"/>
        </w:rPr>
        <w:br/>
      </w:r>
      <w:r w:rsidRPr="0013504D">
        <w:rPr>
          <w:sz w:val="24"/>
          <w:szCs w:val="24"/>
        </w:rPr>
        <w:t>ООП</w:t>
      </w:r>
      <w:r w:rsidRPr="00ED44DB">
        <w:rPr>
          <w:sz w:val="24"/>
          <w:szCs w:val="24"/>
        </w:rPr>
        <w:t xml:space="preserve">: </w:t>
      </w:r>
      <w:r>
        <w:rPr>
          <w:noProof/>
          <w:sz w:val="24"/>
          <w:szCs w:val="24"/>
        </w:rPr>
        <w:t xml:space="preserve">032001.65</w:t>
      </w:r>
      <w:r w:rsidRPr="00ED44DB">
        <w:rPr>
          <w:sz w:val="24"/>
          <w:szCs w:val="24"/>
        </w:rPr>
        <w:t xml:space="preserve"> «</w:t>
      </w:r>
      <w:r>
        <w:rPr>
          <w:noProof/>
          <w:sz w:val="24"/>
          <w:szCs w:val="24"/>
        </w:rPr>
        <w:t xml:space="preserve">Документоведение и документационное обеспечение управления</w:t>
      </w:r>
      <w:r w:rsidRPr="00ED44DB">
        <w:rPr>
          <w:sz w:val="24"/>
          <w:szCs w:val="24"/>
        </w:rPr>
        <w:t>»</w:t>
      </w:r>
      <w:r w:rsidRPr="00ED44DB">
        <w:rPr>
          <w:sz w:val="24"/>
          <w:szCs w:val="24"/>
        </w:rPr>
        <w:br/>
      </w:r>
      <w:r w:rsidRPr="0013504D">
        <w:rPr>
          <w:sz w:val="24"/>
          <w:szCs w:val="24"/>
        </w:rPr>
        <w:t>Группа</w:t>
      </w:r>
      <w:r w:rsidRPr="00ED44DB">
        <w:rPr>
          <w:sz w:val="24"/>
          <w:szCs w:val="24"/>
        </w:rPr>
        <w:t xml:space="preserve">: </w:t>
      </w:r>
      <w:r>
        <w:rPr>
          <w:noProof/>
          <w:sz w:val="24"/>
          <w:szCs w:val="24"/>
        </w:rPr>
        <w:t xml:space="preserve">440</w:t>
      </w:r>
      <w:r w:rsidRPr="00ED44DB">
        <w:rPr>
          <w:sz w:val="24"/>
          <w:szCs w:val="24"/>
        </w:rPr>
        <w:br/>
      </w:r>
      <w:r>
        <w:drawing>
          <wp:inline distT="0" distR="0" distL="0" distB="0">
            <wp:extent cy="22860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histfd0101a7fa8ac7512239aed5a2b1774fd55c02accd81d224c29bccf8.png" name="Picture 1"/>
                    <pic:cNvPicPr>
                      <a:picLocks noChangeArrowheads="1" noChangeAspect="1"/>
                    </pic:cNvPicPr>
                  </pic:nvPicPr>
                  <pic:blipFill>
                    <a:blip r:embed="rId54"/>
                    <a:srcRect/>
                    <a:stretch>
                      <a:fillRect/>
                    </a:stretch>
                  </pic:blipFill>
                  <pic:spPr bwMode="auto">
                    <a:xfrm>
                      <a:off y="0" x="0"/>
                      <a:ext cy="2286000" cx="5760720"/>
                    </a:xfrm>
                    <a:prstGeom prst="rect">
                      <a:avLst/>
                    </a:prstGeom>
                  </pic:spPr>
                </pic:pic>
              </a:graphicData>
            </a:graphic>
          </wp:inline>
        </w:drawing>
      </w:r>
    </w:p>
    <w:p w:rsidR="00DD1CE0" w:rsidRDefault="00DD1CE0" w:rsidP="00ED44DB">
      <w:pPr>
        <w:keepNext/>
        <w:keepLines/>
        <w:spacing w:line="264" w:lineRule="auto"/>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74"/>
        <w:gridCol w:w="2503"/>
        <w:gridCol w:w="2185"/>
      </w:tblGrid>
      <w:tr w:rsidR="00DD1CE0">
        <w:trPr>
          <w:cantSplit/>
          <w:tblHeader/>
          <w:jc w:val="center"/>
        </w:trPr>
        <w:tc>
          <w:tcPr>
            <w:tcW w:w="0" w:type="auto"/>
            <w:vAlign w:val="center"/>
          </w:tcPr>
          <w:p w:rsidR="00DD1CE0" w:rsidRDefault="00DD1CE0">
            <w:pPr>
              <w:autoSpaceDE w:val="0"/>
              <w:autoSpaceDN w:val="0"/>
              <w:adjustRightInd w:val="0"/>
              <w:jc w:val="center"/>
            </w:pPr>
            <w:r>
              <w:t>Процент выполненных</w:t>
            </w:r>
            <w:r>
              <w:br/>
              <w:t>заданий</w:t>
            </w:r>
          </w:p>
        </w:tc>
        <w:tc>
          <w:tcPr>
            <w:tcW w:w="0" w:type="auto"/>
            <w:vAlign w:val="center"/>
          </w:tcPr>
          <w:p w:rsidR="00DD1CE0" w:rsidRDefault="00DD1CE0">
            <w:pPr>
              <w:autoSpaceDE w:val="0"/>
              <w:autoSpaceDN w:val="0"/>
              <w:adjustRightInd w:val="0"/>
              <w:jc w:val="center"/>
            </w:pPr>
            <w:r>
              <w:t>Количество студентов</w:t>
            </w:r>
          </w:p>
        </w:tc>
        <w:tc>
          <w:tcPr>
            <w:tcW w:w="0" w:type="auto"/>
            <w:vAlign w:val="center"/>
          </w:tcPr>
          <w:p w:rsidR="00DD1CE0" w:rsidRDefault="00DD1CE0">
            <w:pPr>
              <w:autoSpaceDE w:val="0"/>
              <w:autoSpaceDN w:val="0"/>
              <w:adjustRightInd w:val="0"/>
              <w:jc w:val="center"/>
            </w:pPr>
            <w:r>
              <w:t>Процент студентов</w:t>
            </w:r>
          </w:p>
        </w:tc>
      </w:tr>
      <w:tr w:rsidR="00DD1CE0">
        <w:trPr>
          <w:cantSplit/>
          <w:jc w:val="center"/>
        </w:trPr>
        <w:tc>
          <w:tcPr>
            <w:tcW w:w="0" w:type="auto"/>
          </w:tcPr>
          <w:p w:rsidR="00DD1CE0" w:rsidRDefault="00DD1CE0">
            <w:pPr>
              <w:autoSpaceDE w:val="0"/>
              <w:autoSpaceDN w:val="0"/>
              <w:adjustRightInd w:val="0"/>
              <w:jc w:val="center"/>
            </w:pPr>
            <w:r>
              <w:rPr>
                <w:noProof/>
              </w:rPr>
              <w:t xml:space="preserve">[80%-100%]</w:t>
            </w:r>
          </w:p>
        </w:tc>
        <w:tc>
          <w:tcPr>
            <w:tcW w:w="0" w:type="auto"/>
          </w:tcPr>
          <w:p w:rsidR="00DD1CE0" w:rsidRDefault="00DD1CE0">
            <w:pPr>
              <w:autoSpaceDE w:val="0"/>
              <w:autoSpaceDN w:val="0"/>
              <w:adjustRightInd w:val="0"/>
              <w:jc w:val="center"/>
            </w:pPr>
            <w:r>
              <w:rPr>
                <w:noProof/>
              </w:rPr>
              <w:t xml:space="preserve">0</w:t>
            </w:r>
          </w:p>
        </w:tc>
        <w:tc>
          <w:tcPr>
            <w:tcW w:w="0" w:type="auto"/>
          </w:tcPr>
          <w:p w:rsidR="00DD1CE0" w:rsidRDefault="00DD1CE0">
            <w:pPr>
              <w:jc w:val="center"/>
            </w:pPr>
            <w:r>
              <w:rPr>
                <w:noProof/>
              </w:rPr>
              <w:t xml:space="preserve">0</w:t>
            </w:r>
            <w:r>
              <w:t>%</w:t>
            </w:r>
          </w:p>
        </w:tc>
      </w:tr>
      <w:tr w:rsidR="00DD1CE0">
        <w:trPr>
          <w:cantSplit/>
          <w:jc w:val="center"/>
        </w:trPr>
        <w:tc>
          <w:tcPr>
            <w:tcW w:w="0" w:type="auto"/>
          </w:tcPr>
          <w:p w:rsidR="00DD1CE0" w:rsidRDefault="00DD1CE0">
            <w:pPr>
              <w:autoSpaceDE w:val="0"/>
              <w:autoSpaceDN w:val="0"/>
              <w:adjustRightInd w:val="0"/>
              <w:jc w:val="center"/>
            </w:pPr>
            <w:r>
              <w:rPr>
                <w:noProof/>
              </w:rPr>
              <w:t xml:space="preserve">[60%-80%)</w:t>
            </w:r>
          </w:p>
        </w:tc>
        <w:tc>
          <w:tcPr>
            <w:tcW w:w="0" w:type="auto"/>
          </w:tcPr>
          <w:p w:rsidR="00DD1CE0" w:rsidRDefault="00DD1CE0">
            <w:pPr>
              <w:autoSpaceDE w:val="0"/>
              <w:autoSpaceDN w:val="0"/>
              <w:adjustRightInd w:val="0"/>
              <w:jc w:val="center"/>
            </w:pPr>
            <w:r>
              <w:rPr>
                <w:noProof/>
              </w:rPr>
              <w:t xml:space="preserve">0</w:t>
            </w:r>
          </w:p>
        </w:tc>
        <w:tc>
          <w:tcPr>
            <w:tcW w:w="0" w:type="auto"/>
          </w:tcPr>
          <w:p w:rsidR="00DD1CE0" w:rsidRDefault="00DD1CE0">
            <w:pPr>
              <w:jc w:val="center"/>
            </w:pPr>
            <w:r>
              <w:rPr>
                <w:noProof/>
              </w:rPr>
              <w:t xml:space="preserve">0</w:t>
            </w:r>
            <w:r>
              <w:t>%</w:t>
            </w:r>
          </w:p>
        </w:tc>
      </w:tr>
      <w:tr w:rsidR="00DD1CE0">
        <w:trPr>
          <w:cantSplit/>
          <w:jc w:val="center"/>
        </w:trPr>
        <w:tc>
          <w:tcPr>
            <w:tcW w:w="0" w:type="auto"/>
          </w:tcPr>
          <w:p w:rsidR="00DD1CE0" w:rsidRDefault="00DD1CE0">
            <w:pPr>
              <w:autoSpaceDE w:val="0"/>
              <w:autoSpaceDN w:val="0"/>
              <w:adjustRightInd w:val="0"/>
              <w:jc w:val="center"/>
            </w:pPr>
            <w:r>
              <w:rPr>
                <w:noProof/>
              </w:rPr>
              <w:t xml:space="preserve">[40%-60%)</w:t>
            </w:r>
          </w:p>
        </w:tc>
        <w:tc>
          <w:tcPr>
            <w:tcW w:w="0" w:type="auto"/>
          </w:tcPr>
          <w:p w:rsidR="00DD1CE0" w:rsidRDefault="00DD1CE0">
            <w:pPr>
              <w:autoSpaceDE w:val="0"/>
              <w:autoSpaceDN w:val="0"/>
              <w:adjustRightInd w:val="0"/>
              <w:jc w:val="center"/>
            </w:pPr>
            <w:r>
              <w:rPr>
                <w:noProof/>
              </w:rPr>
              <w:t xml:space="preserve">3</w:t>
            </w:r>
          </w:p>
        </w:tc>
        <w:tc>
          <w:tcPr>
            <w:tcW w:w="0" w:type="auto"/>
          </w:tcPr>
          <w:p w:rsidR="00DD1CE0" w:rsidRDefault="00DD1CE0">
            <w:pPr>
              <w:jc w:val="center"/>
            </w:pPr>
            <w:r>
              <w:rPr>
                <w:noProof/>
              </w:rPr>
              <w:t xml:space="preserve">100</w:t>
            </w:r>
            <w:r>
              <w:t>%</w:t>
            </w:r>
          </w:p>
        </w:tc>
      </w:tr>
      <w:tr w:rsidR="00DD1CE0">
        <w:trPr>
          <w:cantSplit/>
          <w:jc w:val="center"/>
        </w:trPr>
        <w:tc>
          <w:tcPr>
            <w:tcW w:w="0" w:type="auto"/>
          </w:tcPr>
          <w:p w:rsidR="00DD1CE0" w:rsidRDefault="00DD1CE0">
            <w:pPr>
              <w:autoSpaceDE w:val="0"/>
              <w:autoSpaceDN w:val="0"/>
              <w:adjustRightInd w:val="0"/>
              <w:jc w:val="center"/>
            </w:pPr>
            <w:r>
              <w:rPr>
                <w:noProof/>
              </w:rPr>
              <w:t xml:space="preserve">[0%-40%)</w:t>
            </w:r>
          </w:p>
        </w:tc>
        <w:tc>
          <w:tcPr>
            <w:tcW w:w="0" w:type="auto"/>
          </w:tcPr>
          <w:p w:rsidR="00DD1CE0" w:rsidRDefault="00DD1CE0">
            <w:pPr>
              <w:autoSpaceDE w:val="0"/>
              <w:autoSpaceDN w:val="0"/>
              <w:adjustRightInd w:val="0"/>
              <w:jc w:val="center"/>
            </w:pPr>
            <w:r>
              <w:rPr>
                <w:noProof/>
              </w:rPr>
              <w:t xml:space="preserve">0</w:t>
            </w:r>
          </w:p>
        </w:tc>
        <w:tc>
          <w:tcPr>
            <w:tcW w:w="0" w:type="auto"/>
          </w:tcPr>
          <w:p w:rsidR="00DD1CE0" w:rsidRDefault="00DD1CE0">
            <w:pPr>
              <w:jc w:val="center"/>
            </w:pPr>
            <w:r>
              <w:rPr>
                <w:noProof/>
              </w:rPr>
              <w:t xml:space="preserve">0</w:t>
            </w:r>
            <w:r>
              <w:t>%</w:t>
            </w:r>
          </w:p>
        </w:tc>
      </w:tr>
      <w:tr w:rsidR="00DD1CE0">
        <w:trPr>
          <w:cantSplit/>
          <w:jc w:val="center"/>
        </w:trPr>
        <w:tc>
          <w:tcPr>
            <w:tcW w:w="0" w:type="auto"/>
            <w:tcBorders>
              <w:left w:val="nil"/>
              <w:bottom w:val="nil"/>
              <w:right w:val="nil"/>
            </w:tcBorders>
          </w:tcPr>
          <w:p w:rsidR="00DD1CE0" w:rsidRDefault="00DD1CE0">
            <w:pPr>
              <w:autoSpaceDE w:val="0"/>
              <w:autoSpaceDN w:val="0"/>
              <w:adjustRightInd w:val="0"/>
              <w:jc w:val="center"/>
              <w:rPr>
                <w:b/>
                <w:bCs/>
              </w:rPr>
            </w:pPr>
            <w:r>
              <w:rPr>
                <w:b/>
                <w:bCs/>
              </w:rPr>
              <w:t>Всего</w:t>
            </w:r>
          </w:p>
        </w:tc>
        <w:tc>
          <w:tcPr>
            <w:tcW w:w="0" w:type="auto"/>
            <w:tcBorders>
              <w:left w:val="nil"/>
              <w:bottom w:val="nil"/>
              <w:right w:val="nil"/>
            </w:tcBorders>
          </w:tcPr>
          <w:p w:rsidR="00DD1CE0" w:rsidRDefault="00DD1CE0">
            <w:pPr>
              <w:autoSpaceDE w:val="0"/>
              <w:autoSpaceDN w:val="0"/>
              <w:adjustRightInd w:val="0"/>
              <w:jc w:val="center"/>
              <w:rPr>
                <w:b/>
                <w:bCs/>
              </w:rPr>
            </w:pPr>
            <w:r>
              <w:rPr>
                <w:b/>
                <w:bCs/>
                <w:noProof/>
              </w:rPr>
              <w:t xml:space="preserve">3</w:t>
            </w:r>
          </w:p>
        </w:tc>
        <w:tc>
          <w:tcPr>
            <w:tcW w:w="0" w:type="auto"/>
            <w:tcBorders>
              <w:left w:val="nil"/>
              <w:bottom w:val="nil"/>
              <w:right w:val="nil"/>
            </w:tcBorders>
          </w:tcPr>
          <w:p w:rsidR="00DD1CE0" w:rsidRDefault="00DD1CE0">
            <w:pPr>
              <w:autoSpaceDE w:val="0"/>
              <w:autoSpaceDN w:val="0"/>
              <w:adjustRightInd w:val="0"/>
              <w:jc w:val="center"/>
              <w:rPr>
                <w:b/>
                <w:bCs/>
              </w:rPr>
            </w:pPr>
            <w:r>
              <w:rPr>
                <w:b/>
                <w:bCs/>
              </w:rPr>
              <w:t>100%</w:t>
            </w:r>
          </w:p>
        </w:tc>
      </w:tr>
    </w:tbl>
    <w:p w:rsidR="00DD1CE0" w:rsidRDefault="00DD1CE0" w:rsidP="00ED44DB">
      <w:pPr>
        <w:ind w:firstLine="720"/>
        <w:jc w:val="both"/>
        <w:rPr>
          <w:sz w:val="22"/>
          <w:szCs w:val="22"/>
          <w:lang w:val="en-US"/>
        </w:rPr>
      </w:pPr>
    </w:p>
    <w:p w:rsidR="00DD1CE0" w:rsidRDefault="00DD1CE0" w:rsidP="00ED44DB">
      <w:pPr>
        <w:ind w:firstLine="720"/>
        <w:jc w:val="both"/>
        <w:rPr>
          <w:sz w:val="22"/>
          <w:szCs w:val="22"/>
          <w:lang w:val="en-US"/>
        </w:rPr>
      </w:pPr>
    </w:p>
    <w:p w:rsidR="00DD1CE0" w:rsidRDefault="00DD1CE0" w:rsidP="00E21F6C">
      <w:pPr>
        <w:keepNext/>
        <w:keepLines/>
        <w:spacing w:line="264" w:lineRule="auto"/>
        <w:jc w:val="center"/>
        <w:rPr>
          <w:lang w:val="en-US"/>
        </w:rPr>
      </w:pPr>
      <w:r>
        <w:rPr>
          <w:b/>
          <w:bCs/>
        </w:rPr>
        <w:t>Карта</w:t>
      </w:r>
      <w:r>
        <w:rPr>
          <w:b/>
          <w:bCs/>
          <w:lang w:val="en-US"/>
        </w:rPr>
        <w:t xml:space="preserve"> </w:t>
      </w:r>
      <w:r>
        <w:rPr>
          <w:b/>
          <w:bCs/>
        </w:rPr>
        <w:t>коэффициентов</w:t>
      </w:r>
      <w:r>
        <w:rPr>
          <w:b/>
          <w:bCs/>
          <w:lang w:val="en-US"/>
        </w:rPr>
        <w:t xml:space="preserve"> </w:t>
      </w:r>
      <w:r>
        <w:rPr>
          <w:b/>
          <w:bCs/>
        </w:rPr>
        <w:t>решаемости</w:t>
      </w:r>
      <w:r>
        <w:rPr>
          <w:b/>
          <w:bCs/>
          <w:lang w:val="en-US"/>
        </w:rPr>
        <w:t xml:space="preserve"> </w:t>
      </w:r>
      <w:r>
        <w:rPr>
          <w:b/>
          <w:bCs/>
        </w:rPr>
        <w:t>заданий</w:t>
      </w:r>
      <w:r>
        <w:rPr>
          <w:lang w:val="en-US"/>
        </w:rPr>
        <w:br/>
      </w:r>
      <w:r>
        <w:t>Дисциплина</w:t>
      </w:r>
      <w:r>
        <w:rPr>
          <w:lang w:val="en-US"/>
        </w:rPr>
        <w:t xml:space="preserve">: </w:t>
      </w:r>
      <w:r>
        <w:rPr>
          <w:noProof/>
          <w:lang w:val="en-US"/>
        </w:rPr>
        <w:t xml:space="preserve">История</w:t>
      </w:r>
      <w:r>
        <w:rPr>
          <w:lang w:val="en-US"/>
        </w:rPr>
        <w:br/>
      </w:r>
      <w:r>
        <w:t>ООП</w:t>
      </w:r>
      <w:r>
        <w:rPr>
          <w:lang w:val="en-US"/>
        </w:rPr>
        <w:t xml:space="preserve">: </w:t>
      </w:r>
      <w:r>
        <w:rPr>
          <w:noProof/>
          <w:lang w:val="en-US"/>
        </w:rPr>
        <w:t xml:space="preserve">032001.65</w:t>
      </w:r>
      <w:r>
        <w:rPr>
          <w:lang w:val="en-US"/>
        </w:rPr>
        <w:t xml:space="preserve"> «</w:t>
      </w:r>
      <w:r>
        <w:rPr>
          <w:noProof/>
          <w:lang w:val="en-US"/>
        </w:rPr>
        <w:t xml:space="preserve">Документоведение и документационное обеспечение управления</w:t>
      </w:r>
      <w:r>
        <w:rPr>
          <w:lang w:val="en-US"/>
        </w:rPr>
        <w:t>»</w:t>
      </w:r>
      <w:r>
        <w:rPr>
          <w:lang w:val="en-US"/>
        </w:rPr>
        <w:br/>
      </w:r>
      <w:r>
        <w:t>Группа</w:t>
      </w:r>
      <w:r>
        <w:rPr>
          <w:lang w:val="en-US"/>
        </w:rPr>
        <w:t xml:space="preserve">: </w:t>
      </w:r>
      <w:r>
        <w:rPr>
          <w:noProof/>
          <w:lang w:val="en-US"/>
        </w:rPr>
        <w:t xml:space="preserve">440</w:t>
      </w:r>
      <w:r>
        <w:rPr>
          <w:lang w:val="en-US"/>
        </w:rPr>
        <w:br/>
      </w:r>
      <w:r>
        <w:drawing>
          <wp:inline distT="0" distR="0" distL="0" distB="0">
            <wp:extent cy="27432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map_ratesfd0101a7fa8ac7512239aed5a2b1774fd55c02accd81d224c29bccf8.png" name="Picture 1"/>
                    <pic:cNvPicPr>
                      <a:picLocks noChangeArrowheads="1" noChangeAspect="1"/>
                    </pic:cNvPicPr>
                  </pic:nvPicPr>
                  <pic:blipFill>
                    <a:blip r:embed="rId55"/>
                    <a:srcRect/>
                    <a:stretch>
                      <a:fillRect/>
                    </a:stretch>
                  </pic:blipFill>
                  <pic:spPr bwMode="auto">
                    <a:xfrm>
                      <a:off y="0" x="0"/>
                      <a:ext cy="2743200" cx="5760720"/>
                    </a:xfrm>
                    <a:prstGeom prst="rect">
                      <a:avLst/>
                    </a:prstGeom>
                  </pic:spPr>
                </pic:pic>
              </a:graphicData>
            </a:graphic>
          </wp:inline>
        </w:drawing>
      </w:r>
    </w:p>
    <w:p w:rsidR="00DD1CE0" w:rsidRPr="004176F0" w:rsidRDefault="00DD1CE0" w:rsidP="00E21F6C">
      <w:pPr>
        <w:keepNext/>
        <w:keepLines/>
        <w:spacing w:line="264" w:lineRule="auto"/>
        <w:jc w:val="center"/>
        <w:rPr>
          <w:sz w:val="22"/>
          <w:szCs w:val="22"/>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93"/>
        <w:gridCol w:w="2292"/>
        <w:gridCol w:w="1973"/>
      </w:tblGrid>
      <w:tr w:rsidR="00DD1CE0">
        <w:trPr>
          <w:cantSplit/>
          <w:tblHeader/>
          <w:jc w:val="center"/>
        </w:trPr>
        <w:tc>
          <w:tcPr>
            <w:tcW w:w="0" w:type="auto"/>
            <w:vAlign w:val="center"/>
          </w:tcPr>
          <w:p w:rsidR="00DD1CE0" w:rsidRDefault="00DD1CE0">
            <w:pPr>
              <w:autoSpaceDE w:val="0"/>
              <w:autoSpaceDN w:val="0"/>
              <w:adjustRightInd w:val="0"/>
              <w:jc w:val="center"/>
            </w:pPr>
            <w:r>
              <w:t>Коэффициенты решаемости</w:t>
            </w:r>
            <w:r>
              <w:br/>
              <w:t>заданий</w:t>
            </w:r>
          </w:p>
        </w:tc>
        <w:tc>
          <w:tcPr>
            <w:tcW w:w="0" w:type="auto"/>
            <w:vAlign w:val="center"/>
          </w:tcPr>
          <w:p w:rsidR="00DD1CE0" w:rsidRDefault="00DD1CE0">
            <w:pPr>
              <w:autoSpaceDE w:val="0"/>
              <w:autoSpaceDN w:val="0"/>
              <w:adjustRightInd w:val="0"/>
              <w:jc w:val="center"/>
            </w:pPr>
            <w:r>
              <w:t>Количество заданий</w:t>
            </w:r>
          </w:p>
        </w:tc>
        <w:tc>
          <w:tcPr>
            <w:tcW w:w="0" w:type="auto"/>
            <w:vAlign w:val="center"/>
          </w:tcPr>
          <w:p w:rsidR="00DD1CE0" w:rsidRDefault="00DD1CE0">
            <w:pPr>
              <w:autoSpaceDE w:val="0"/>
              <w:autoSpaceDN w:val="0"/>
              <w:adjustRightInd w:val="0"/>
              <w:jc w:val="center"/>
            </w:pPr>
            <w:r>
              <w:t>Процент заданий</w:t>
            </w:r>
          </w:p>
        </w:tc>
      </w:tr>
      <w:tr w:rsidR="00DD1CE0">
        <w:trPr>
          <w:cantSplit/>
          <w:jc w:val="center"/>
        </w:trPr>
        <w:tc>
          <w:tcPr>
            <w:tcW w:w="0" w:type="auto"/>
          </w:tcPr>
          <w:p w:rsidR="00DD1CE0" w:rsidRDefault="00DD1CE0">
            <w:pPr>
              <w:autoSpaceDE w:val="0"/>
              <w:autoSpaceDN w:val="0"/>
              <w:adjustRightInd w:val="0"/>
              <w:jc w:val="center"/>
            </w:pPr>
            <w:r>
              <w:rPr>
                <w:noProof/>
              </w:rPr>
              <w:t xml:space="preserve">[0,5 ; 1]</w:t>
            </w:r>
          </w:p>
        </w:tc>
        <w:tc>
          <w:tcPr>
            <w:tcW w:w="0" w:type="auto"/>
          </w:tcPr>
          <w:p w:rsidR="00DD1CE0" w:rsidRDefault="00DD1CE0">
            <w:pPr>
              <w:autoSpaceDE w:val="0"/>
              <w:autoSpaceDN w:val="0"/>
              <w:adjustRightInd w:val="0"/>
              <w:jc w:val="center"/>
            </w:pPr>
            <w:r>
              <w:rPr>
                <w:noProof/>
              </w:rPr>
              <w:t xml:space="preserve">14</w:t>
            </w:r>
          </w:p>
        </w:tc>
        <w:tc>
          <w:tcPr>
            <w:tcW w:w="0" w:type="auto"/>
          </w:tcPr>
          <w:p w:rsidR="00DD1CE0" w:rsidRDefault="00DD1CE0">
            <w:pPr>
              <w:autoSpaceDE w:val="0"/>
              <w:autoSpaceDN w:val="0"/>
              <w:adjustRightInd w:val="0"/>
              <w:jc w:val="center"/>
            </w:pPr>
            <w:r>
              <w:rPr>
                <w:noProof/>
              </w:rPr>
              <w:t xml:space="preserve">43</w:t>
            </w:r>
            <w:r>
              <w:t>%</w:t>
            </w:r>
          </w:p>
        </w:tc>
      </w:tr>
      <w:tr w:rsidR="00DD1CE0">
        <w:trPr>
          <w:cantSplit/>
          <w:jc w:val="center"/>
        </w:trPr>
        <w:tc>
          <w:tcPr>
            <w:tcW w:w="0" w:type="auto"/>
          </w:tcPr>
          <w:p w:rsidR="00DD1CE0" w:rsidRDefault="00DD1CE0">
            <w:pPr>
              <w:autoSpaceDE w:val="0"/>
              <w:autoSpaceDN w:val="0"/>
              <w:adjustRightInd w:val="0"/>
              <w:jc w:val="center"/>
            </w:pPr>
            <w:r>
              <w:rPr>
                <w:noProof/>
              </w:rPr>
              <w:t xml:space="preserve">[0,4 ; 0,5)</w:t>
            </w:r>
          </w:p>
        </w:tc>
        <w:tc>
          <w:tcPr>
            <w:tcW w:w="0" w:type="auto"/>
          </w:tcPr>
          <w:p w:rsidR="00DD1CE0" w:rsidRDefault="00DD1CE0">
            <w:pPr>
              <w:autoSpaceDE w:val="0"/>
              <w:autoSpaceDN w:val="0"/>
              <w:adjustRightInd w:val="0"/>
              <w:jc w:val="center"/>
            </w:pPr>
            <w:r>
              <w:rPr>
                <w:noProof/>
              </w:rPr>
              <w:t xml:space="preserve">0</w:t>
            </w:r>
          </w:p>
        </w:tc>
        <w:tc>
          <w:tcPr>
            <w:tcW w:w="0" w:type="auto"/>
          </w:tcPr>
          <w:p w:rsidR="00DD1CE0" w:rsidRDefault="00DD1CE0">
            <w:pPr>
              <w:autoSpaceDE w:val="0"/>
              <w:autoSpaceDN w:val="0"/>
              <w:adjustRightInd w:val="0"/>
              <w:jc w:val="center"/>
            </w:pPr>
            <w:r>
              <w:rPr>
                <w:noProof/>
              </w:rPr>
              <w:t xml:space="preserve">0</w:t>
            </w:r>
            <w:r>
              <w:t>%</w:t>
            </w:r>
          </w:p>
        </w:tc>
      </w:tr>
      <w:tr w:rsidR="00DD1CE0">
        <w:trPr>
          <w:cantSplit/>
          <w:jc w:val="center"/>
        </w:trPr>
        <w:tc>
          <w:tcPr>
            <w:tcW w:w="0" w:type="auto"/>
          </w:tcPr>
          <w:p w:rsidR="00DD1CE0" w:rsidRDefault="00DD1CE0">
            <w:pPr>
              <w:autoSpaceDE w:val="0"/>
              <w:autoSpaceDN w:val="0"/>
              <w:adjustRightInd w:val="0"/>
              <w:jc w:val="center"/>
            </w:pPr>
            <w:r>
              <w:rPr>
                <w:noProof/>
              </w:rPr>
              <w:t xml:space="preserve">[0 ; 0,4)</w:t>
            </w:r>
          </w:p>
        </w:tc>
        <w:tc>
          <w:tcPr>
            <w:tcW w:w="0" w:type="auto"/>
          </w:tcPr>
          <w:p w:rsidR="00DD1CE0" w:rsidRDefault="00DD1CE0">
            <w:pPr>
              <w:autoSpaceDE w:val="0"/>
              <w:autoSpaceDN w:val="0"/>
              <w:adjustRightInd w:val="0"/>
              <w:jc w:val="center"/>
            </w:pPr>
            <w:r>
              <w:rPr>
                <w:noProof/>
              </w:rPr>
              <w:t xml:space="preserve">18</w:t>
            </w:r>
          </w:p>
        </w:tc>
        <w:tc>
          <w:tcPr>
            <w:tcW w:w="0" w:type="auto"/>
          </w:tcPr>
          <w:p w:rsidR="00DD1CE0" w:rsidRDefault="00DD1CE0">
            <w:pPr>
              <w:autoSpaceDE w:val="0"/>
              <w:autoSpaceDN w:val="0"/>
              <w:adjustRightInd w:val="0"/>
              <w:jc w:val="center"/>
            </w:pPr>
            <w:r>
              <w:rPr>
                <w:noProof/>
              </w:rPr>
              <w:t xml:space="preserve">57</w:t>
            </w:r>
            <w:r>
              <w:t>%</w:t>
            </w:r>
          </w:p>
        </w:tc>
      </w:tr>
    </w:tbl>
    <w:p w:rsidR="00DD1CE0" w:rsidRDefault="00DD1CE0" w:rsidP="00ED44DB">
      <w:pPr>
        <w:ind w:firstLine="720"/>
        <w:jc w:val="both"/>
      </w:pPr>
      <w:r>
        <w:t xml:space="preserve">Карта коэффициентов решаемости заданий показывает, что данным контингентом студентов </w:t>
      </w:r>
    </w:p>
    <w:p w:rsidR="00DD1CE0" w:rsidRDefault="00DD1CE0" w:rsidP="00ED44DB">
      <w:pPr>
        <w:pStyle w:val="a2"/>
        <w:spacing w:line="240" w:lineRule="auto"/>
        <w:rPr>
          <w:sz w:val="24"/>
          <w:szCs w:val="24"/>
        </w:rPr>
      </w:pPr>
      <w:r>
        <w:rPr>
          <w:b/>
          <w:bCs/>
          <w:sz w:val="24"/>
          <w:szCs w:val="24"/>
        </w:rPr>
        <w:t>на очень низком</w:t>
      </w:r>
      <w:r>
        <w:rPr>
          <w:sz w:val="24"/>
          <w:szCs w:val="24"/>
        </w:rPr>
        <w:t xml:space="preserve"> уровне выполнены задания по следующим темам:</w:t>
      </w:r>
    </w:p>
    <w:p w:rsidR="00DD1CE0" w:rsidRDefault="00DD1CE0" w:rsidP="00ED44DB">
      <w:pPr>
        <w:pStyle w:val="a2"/>
        <w:spacing w:line="240" w:lineRule="auto"/>
        <w:jc w:val="left"/>
        <w:rPr>
          <w:i/>
          <w:iCs/>
          <w:sz w:val="24"/>
          <w:szCs w:val="24"/>
        </w:rPr>
      </w:pPr>
      <w:r>
        <w:rPr>
          <w:i/>
          <w:iCs/>
          <w:sz w:val="24"/>
          <w:szCs w:val="24"/>
        </w:rPr>
        <w:t>№</w:t>
      </w:r>
      <w:r>
        <w:rPr>
          <w:i/>
          <w:iCs/>
          <w:noProof/>
          <w:sz w:val="24"/>
          <w:szCs w:val="24"/>
        </w:rPr>
        <w:t xml:space="preserve">4</w:t>
      </w:r>
      <w:r>
        <w:rPr>
          <w:i/>
          <w:iCs/>
          <w:sz w:val="24"/>
          <w:szCs w:val="24"/>
        </w:rPr>
        <w:t xml:space="preserve"> «</w:t>
      </w:r>
      <w:r>
        <w:rPr>
          <w:i/>
          <w:iCs/>
          <w:noProof/>
          <w:sz w:val="24"/>
          <w:szCs w:val="24"/>
        </w:rPr>
        <w:t xml:space="preserve">Отечественная историография</w:t>
      </w:r>
      <w:r>
        <w:rPr>
          <w:i/>
          <w:iCs/>
          <w:sz w:val="24"/>
          <w:szCs w:val="24"/>
        </w:rPr>
        <w:t>»</w:t>
      </w:r>
      <w:r>
        <w:rPr>
          <w:i/>
          <w:iCs/>
          <w:sz w:val="24"/>
          <w:szCs w:val="24"/>
        </w:rPr>
        <w:t xml:space="preserve"> </w:t>
      </w:r>
    </w:p>
    <w:p w:rsidR="00DD1CE0" w:rsidRDefault="00DD1CE0" w:rsidP="00ED44DB">
      <w:pPr>
        <w:pStyle w:val="a2"/>
        <w:spacing w:line="240" w:lineRule="auto"/>
        <w:jc w:val="left"/>
        <w:rPr>
          <w:i/>
          <w:iCs/>
          <w:sz w:val="24"/>
          <w:szCs w:val="24"/>
        </w:rPr>
      </w:pPr>
      <w:r>
        <w:rPr>
          <w:i/>
          <w:iCs/>
          <w:sz w:val="24"/>
          <w:szCs w:val="24"/>
        </w:rPr>
        <w:t>№</w:t>
      </w:r>
      <w:r>
        <w:rPr>
          <w:i/>
          <w:iCs/>
          <w:noProof/>
          <w:sz w:val="24"/>
          <w:szCs w:val="24"/>
        </w:rPr>
        <w:t xml:space="preserve">7</w:t>
      </w:r>
      <w:r>
        <w:rPr>
          <w:i/>
          <w:iCs/>
          <w:sz w:val="24"/>
          <w:szCs w:val="24"/>
        </w:rPr>
        <w:t xml:space="preserve"> «</w:t>
      </w:r>
      <w:r>
        <w:rPr>
          <w:i/>
          <w:iCs/>
          <w:noProof/>
          <w:sz w:val="24"/>
          <w:szCs w:val="24"/>
        </w:rPr>
        <w:t xml:space="preserve">Борьба русских земель и княжеств с иноземными захватчиками в XIIIв. Русь и Орда: проблемы взаимовлияния</w:t>
      </w:r>
      <w:r>
        <w:rPr>
          <w:i/>
          <w:iCs/>
          <w:sz w:val="24"/>
          <w:szCs w:val="24"/>
        </w:rPr>
        <w:t>»</w:t>
      </w:r>
      <w:r>
        <w:rPr>
          <w:i/>
          <w:iCs/>
          <w:sz w:val="24"/>
          <w:szCs w:val="24"/>
        </w:rPr>
        <w:t xml:space="preserve"> </w:t>
      </w:r>
    </w:p>
    <w:p w:rsidR="00DD1CE0" w:rsidRDefault="00DD1CE0" w:rsidP="00ED44DB">
      <w:pPr>
        <w:pStyle w:val="a2"/>
        <w:spacing w:line="240" w:lineRule="auto"/>
        <w:jc w:val="left"/>
        <w:rPr>
          <w:i/>
          <w:iCs/>
          <w:sz w:val="24"/>
          <w:szCs w:val="24"/>
        </w:rPr>
      </w:pPr>
      <w:r>
        <w:rPr>
          <w:i/>
          <w:iCs/>
          <w:sz w:val="24"/>
          <w:szCs w:val="24"/>
        </w:rPr>
        <w:t>№</w:t>
      </w:r>
      <w:r>
        <w:rPr>
          <w:i/>
          <w:iCs/>
          <w:noProof/>
          <w:sz w:val="24"/>
          <w:szCs w:val="24"/>
        </w:rPr>
        <w:t xml:space="preserve">8</w:t>
      </w:r>
      <w:r>
        <w:rPr>
          <w:i/>
          <w:iCs/>
          <w:sz w:val="24"/>
          <w:szCs w:val="24"/>
        </w:rPr>
        <w:t xml:space="preserve"> «</w:t>
      </w:r>
      <w:r>
        <w:rPr>
          <w:i/>
          <w:iCs/>
          <w:noProof/>
          <w:sz w:val="24"/>
          <w:szCs w:val="24"/>
        </w:rPr>
        <w:t xml:space="preserve">Объединительные процессы в русских землях (XIV - середина XVвв.). Возвышение Москвы</w:t>
      </w:r>
      <w:r>
        <w:rPr>
          <w:i/>
          <w:iCs/>
          <w:sz w:val="24"/>
          <w:szCs w:val="24"/>
        </w:rPr>
        <w:t>»</w:t>
      </w:r>
      <w:r>
        <w:rPr>
          <w:i/>
          <w:iCs/>
          <w:sz w:val="24"/>
          <w:szCs w:val="24"/>
        </w:rPr>
        <w:t xml:space="preserve"> </w:t>
      </w:r>
    </w:p>
    <w:p w:rsidR="00DD1CE0" w:rsidRDefault="00DD1CE0" w:rsidP="00ED44DB">
      <w:pPr>
        <w:pStyle w:val="a2"/>
        <w:spacing w:line="240" w:lineRule="auto"/>
        <w:jc w:val="left"/>
        <w:rPr>
          <w:i/>
          <w:iCs/>
          <w:sz w:val="24"/>
          <w:szCs w:val="24"/>
        </w:rPr>
      </w:pPr>
      <w:r>
        <w:rPr>
          <w:i/>
          <w:iCs/>
          <w:sz w:val="24"/>
          <w:szCs w:val="24"/>
        </w:rPr>
        <w:t>№</w:t>
      </w:r>
      <w:r>
        <w:rPr>
          <w:i/>
          <w:iCs/>
          <w:noProof/>
          <w:sz w:val="24"/>
          <w:szCs w:val="24"/>
        </w:rPr>
        <w:t xml:space="preserve">9</w:t>
      </w:r>
      <w:r>
        <w:rPr>
          <w:i/>
          <w:iCs/>
          <w:sz w:val="24"/>
          <w:szCs w:val="24"/>
        </w:rPr>
        <w:t xml:space="preserve"> «</w:t>
      </w:r>
      <w:r>
        <w:rPr>
          <w:i/>
          <w:iCs/>
          <w:noProof/>
          <w:sz w:val="24"/>
          <w:szCs w:val="24"/>
        </w:rPr>
        <w:t xml:space="preserve">Образование единого Российского государства. Иван III</w:t>
      </w:r>
      <w:r>
        <w:rPr>
          <w:i/>
          <w:iCs/>
          <w:sz w:val="24"/>
          <w:szCs w:val="24"/>
        </w:rPr>
        <w:t>»</w:t>
      </w:r>
      <w:r>
        <w:rPr>
          <w:i/>
          <w:iCs/>
          <w:sz w:val="24"/>
          <w:szCs w:val="24"/>
        </w:rPr>
        <w:t xml:space="preserve"> </w:t>
      </w:r>
    </w:p>
    <w:p w:rsidR="00DD1CE0" w:rsidRDefault="00DD1CE0" w:rsidP="00ED44DB">
      <w:pPr>
        <w:pStyle w:val="a2"/>
        <w:spacing w:line="240" w:lineRule="auto"/>
        <w:jc w:val="left"/>
        <w:rPr>
          <w:i/>
          <w:iCs/>
          <w:sz w:val="24"/>
          <w:szCs w:val="24"/>
        </w:rPr>
      </w:pPr>
      <w:r>
        <w:rPr>
          <w:i/>
          <w:iCs/>
          <w:sz w:val="24"/>
          <w:szCs w:val="24"/>
        </w:rPr>
        <w:t>№</w:t>
      </w:r>
      <w:r>
        <w:rPr>
          <w:i/>
          <w:iCs/>
          <w:noProof/>
          <w:sz w:val="24"/>
          <w:szCs w:val="24"/>
        </w:rPr>
        <w:t xml:space="preserve">11</w:t>
      </w:r>
      <w:r>
        <w:rPr>
          <w:i/>
          <w:iCs/>
          <w:sz w:val="24"/>
          <w:szCs w:val="24"/>
        </w:rPr>
        <w:t xml:space="preserve"> «</w:t>
      </w:r>
      <w:r>
        <w:rPr>
          <w:i/>
          <w:iCs/>
          <w:noProof/>
          <w:sz w:val="24"/>
          <w:szCs w:val="24"/>
        </w:rPr>
        <w:t xml:space="preserve">Россия в конце XVI - XVIIвв. Смутное время. Политическое развитие страны при первых Романовых</w:t>
      </w:r>
      <w:r>
        <w:rPr>
          <w:i/>
          <w:iCs/>
          <w:sz w:val="24"/>
          <w:szCs w:val="24"/>
        </w:rPr>
        <w:t>»</w:t>
      </w:r>
      <w:r>
        <w:rPr>
          <w:i/>
          <w:iCs/>
          <w:sz w:val="24"/>
          <w:szCs w:val="24"/>
        </w:rPr>
        <w:t xml:space="preserve"> </w:t>
      </w:r>
    </w:p>
    <w:p w:rsidR="00DD1CE0" w:rsidRDefault="00DD1CE0" w:rsidP="00ED44DB">
      <w:pPr>
        <w:pStyle w:val="a2"/>
        <w:spacing w:line="240" w:lineRule="auto"/>
        <w:jc w:val="left"/>
        <w:rPr>
          <w:i/>
          <w:iCs/>
          <w:sz w:val="24"/>
          <w:szCs w:val="24"/>
        </w:rPr>
      </w:pPr>
      <w:r>
        <w:rPr>
          <w:i/>
          <w:iCs/>
          <w:sz w:val="24"/>
          <w:szCs w:val="24"/>
        </w:rPr>
        <w:t>№</w:t>
      </w:r>
      <w:r>
        <w:rPr>
          <w:i/>
          <w:iCs/>
          <w:noProof/>
          <w:sz w:val="24"/>
          <w:szCs w:val="24"/>
        </w:rPr>
        <w:t xml:space="preserve">12</w:t>
      </w:r>
      <w:r>
        <w:rPr>
          <w:i/>
          <w:iCs/>
          <w:sz w:val="24"/>
          <w:szCs w:val="24"/>
        </w:rPr>
        <w:t xml:space="preserve"> «</w:t>
      </w:r>
      <w:r>
        <w:rPr>
          <w:i/>
          <w:iCs/>
          <w:noProof/>
          <w:sz w:val="24"/>
          <w:szCs w:val="24"/>
        </w:rPr>
        <w:t xml:space="preserve">Социально-экономическое и духовное развитие России в XVIIв.</w:t>
      </w:r>
      <w:r>
        <w:rPr>
          <w:i/>
          <w:iCs/>
          <w:sz w:val="24"/>
          <w:szCs w:val="24"/>
        </w:rPr>
        <w:t>»</w:t>
      </w:r>
      <w:r>
        <w:rPr>
          <w:i/>
          <w:iCs/>
          <w:sz w:val="24"/>
          <w:szCs w:val="24"/>
        </w:rPr>
        <w:t xml:space="preserve"> </w:t>
      </w:r>
    </w:p>
    <w:p w:rsidR="00DD1CE0" w:rsidRDefault="00DD1CE0" w:rsidP="00ED44DB">
      <w:pPr>
        <w:pStyle w:val="a2"/>
        <w:spacing w:line="240" w:lineRule="auto"/>
        <w:jc w:val="left"/>
        <w:rPr>
          <w:i/>
          <w:iCs/>
          <w:sz w:val="24"/>
          <w:szCs w:val="24"/>
        </w:rPr>
      </w:pPr>
      <w:r>
        <w:rPr>
          <w:i/>
          <w:iCs/>
          <w:sz w:val="24"/>
          <w:szCs w:val="24"/>
        </w:rPr>
        <w:t>№</w:t>
      </w:r>
      <w:r>
        <w:rPr>
          <w:i/>
          <w:iCs/>
          <w:noProof/>
          <w:sz w:val="24"/>
          <w:szCs w:val="24"/>
        </w:rPr>
        <w:t xml:space="preserve">14</w:t>
      </w:r>
      <w:r>
        <w:rPr>
          <w:i/>
          <w:iCs/>
          <w:sz w:val="24"/>
          <w:szCs w:val="24"/>
        </w:rPr>
        <w:t xml:space="preserve"> «</w:t>
      </w:r>
      <w:r>
        <w:rPr>
          <w:i/>
          <w:iCs/>
          <w:noProof/>
          <w:sz w:val="24"/>
          <w:szCs w:val="24"/>
        </w:rPr>
        <w:t xml:space="preserve">Россия во второй половине XVIII в. ЕкатеринаII</w:t>
      </w:r>
      <w:r>
        <w:rPr>
          <w:i/>
          <w:iCs/>
          <w:sz w:val="24"/>
          <w:szCs w:val="24"/>
        </w:rPr>
        <w:t>»</w:t>
      </w:r>
      <w:r>
        <w:rPr>
          <w:i/>
          <w:iCs/>
          <w:sz w:val="24"/>
          <w:szCs w:val="24"/>
        </w:rPr>
        <w:t xml:space="preserve"> </w:t>
      </w:r>
    </w:p>
    <w:p w:rsidR="00DD1CE0" w:rsidRDefault="00DD1CE0" w:rsidP="00ED44DB">
      <w:pPr>
        <w:pStyle w:val="a2"/>
        <w:spacing w:line="240" w:lineRule="auto"/>
        <w:jc w:val="left"/>
        <w:rPr>
          <w:i/>
          <w:iCs/>
          <w:sz w:val="24"/>
          <w:szCs w:val="24"/>
        </w:rPr>
      </w:pPr>
      <w:r>
        <w:rPr>
          <w:i/>
          <w:iCs/>
          <w:sz w:val="24"/>
          <w:szCs w:val="24"/>
        </w:rPr>
        <w:t>№</w:t>
      </w:r>
      <w:r>
        <w:rPr>
          <w:i/>
          <w:iCs/>
          <w:noProof/>
          <w:sz w:val="24"/>
          <w:szCs w:val="24"/>
        </w:rPr>
        <w:t xml:space="preserve">15</w:t>
      </w:r>
      <w:r>
        <w:rPr>
          <w:i/>
          <w:iCs/>
          <w:sz w:val="24"/>
          <w:szCs w:val="24"/>
        </w:rPr>
        <w:t xml:space="preserve"> «</w:t>
      </w:r>
      <w:r>
        <w:rPr>
          <w:i/>
          <w:iCs/>
          <w:noProof/>
          <w:sz w:val="24"/>
          <w:szCs w:val="24"/>
        </w:rPr>
        <w:t xml:space="preserve">Россия в первой четверти XIX в. АлександрI</w:t>
      </w:r>
      <w:r>
        <w:rPr>
          <w:i/>
          <w:iCs/>
          <w:sz w:val="24"/>
          <w:szCs w:val="24"/>
        </w:rPr>
        <w:t>»</w:t>
      </w:r>
      <w:r>
        <w:rPr>
          <w:i/>
          <w:iCs/>
          <w:sz w:val="24"/>
          <w:szCs w:val="24"/>
        </w:rPr>
        <w:t xml:space="preserve"> </w:t>
      </w:r>
    </w:p>
    <w:p w:rsidR="00DD1CE0" w:rsidRDefault="00DD1CE0" w:rsidP="00ED44DB">
      <w:pPr>
        <w:pStyle w:val="a2"/>
        <w:spacing w:line="240" w:lineRule="auto"/>
        <w:jc w:val="left"/>
        <w:rPr>
          <w:i/>
          <w:iCs/>
          <w:sz w:val="24"/>
          <w:szCs w:val="24"/>
        </w:rPr>
      </w:pPr>
      <w:r>
        <w:rPr>
          <w:i/>
          <w:iCs/>
          <w:sz w:val="24"/>
          <w:szCs w:val="24"/>
        </w:rPr>
        <w:t>№</w:t>
      </w:r>
      <w:r>
        <w:rPr>
          <w:i/>
          <w:iCs/>
          <w:noProof/>
          <w:sz w:val="24"/>
          <w:szCs w:val="24"/>
        </w:rPr>
        <w:t xml:space="preserve">16</w:t>
      </w:r>
      <w:r>
        <w:rPr>
          <w:i/>
          <w:iCs/>
          <w:sz w:val="24"/>
          <w:szCs w:val="24"/>
        </w:rPr>
        <w:t xml:space="preserve"> «</w:t>
      </w:r>
      <w:r>
        <w:rPr>
          <w:i/>
          <w:iCs/>
          <w:noProof/>
          <w:sz w:val="24"/>
          <w:szCs w:val="24"/>
        </w:rPr>
        <w:t xml:space="preserve">Россия во второй четверти XIXв. НиколайI</w:t>
      </w:r>
      <w:r>
        <w:rPr>
          <w:i/>
          <w:iCs/>
          <w:sz w:val="24"/>
          <w:szCs w:val="24"/>
        </w:rPr>
        <w:t>»</w:t>
      </w:r>
      <w:r>
        <w:rPr>
          <w:i/>
          <w:iCs/>
          <w:sz w:val="24"/>
          <w:szCs w:val="24"/>
        </w:rPr>
        <w:t xml:space="preserve"> </w:t>
      </w:r>
    </w:p>
    <w:p w:rsidR="00DD1CE0" w:rsidRDefault="00DD1CE0" w:rsidP="00ED44DB">
      <w:pPr>
        <w:pStyle w:val="a2"/>
        <w:spacing w:line="240" w:lineRule="auto"/>
        <w:jc w:val="left"/>
        <w:rPr>
          <w:i/>
          <w:iCs/>
          <w:sz w:val="24"/>
          <w:szCs w:val="24"/>
        </w:rPr>
      </w:pPr>
      <w:r>
        <w:rPr>
          <w:i/>
          <w:iCs/>
          <w:sz w:val="24"/>
          <w:szCs w:val="24"/>
        </w:rPr>
        <w:t>№</w:t>
      </w:r>
      <w:r>
        <w:rPr>
          <w:i/>
          <w:iCs/>
          <w:noProof/>
          <w:sz w:val="24"/>
          <w:szCs w:val="24"/>
        </w:rPr>
        <w:t xml:space="preserve">17</w:t>
      </w:r>
      <w:r>
        <w:rPr>
          <w:i/>
          <w:iCs/>
          <w:sz w:val="24"/>
          <w:szCs w:val="24"/>
        </w:rPr>
        <w:t xml:space="preserve"> «</w:t>
      </w:r>
      <w:r>
        <w:rPr>
          <w:i/>
          <w:iCs/>
          <w:noProof/>
          <w:sz w:val="24"/>
          <w:szCs w:val="24"/>
        </w:rPr>
        <w:t xml:space="preserve">Россия в 1856-1881гг. АлександрII</w:t>
      </w:r>
      <w:r>
        <w:rPr>
          <w:i/>
          <w:iCs/>
          <w:sz w:val="24"/>
          <w:szCs w:val="24"/>
        </w:rPr>
        <w:t>»</w:t>
      </w:r>
      <w:r>
        <w:rPr>
          <w:i/>
          <w:iCs/>
          <w:sz w:val="24"/>
          <w:szCs w:val="24"/>
        </w:rPr>
        <w:t xml:space="preserve"> </w:t>
      </w:r>
    </w:p>
    <w:p w:rsidR="00DD1CE0" w:rsidRDefault="00DD1CE0" w:rsidP="00ED44DB">
      <w:pPr>
        <w:pStyle w:val="a2"/>
        <w:spacing w:line="240" w:lineRule="auto"/>
        <w:jc w:val="left"/>
        <w:rPr>
          <w:i/>
          <w:iCs/>
          <w:sz w:val="24"/>
          <w:szCs w:val="24"/>
        </w:rPr>
      </w:pPr>
      <w:r>
        <w:rPr>
          <w:i/>
          <w:iCs/>
          <w:sz w:val="24"/>
          <w:szCs w:val="24"/>
        </w:rPr>
        <w:t>№</w:t>
      </w:r>
      <w:r>
        <w:rPr>
          <w:i/>
          <w:iCs/>
          <w:noProof/>
          <w:sz w:val="24"/>
          <w:szCs w:val="24"/>
        </w:rPr>
        <w:t xml:space="preserve">18</w:t>
      </w:r>
      <w:r>
        <w:rPr>
          <w:i/>
          <w:iCs/>
          <w:sz w:val="24"/>
          <w:szCs w:val="24"/>
        </w:rPr>
        <w:t xml:space="preserve"> «</w:t>
      </w:r>
      <w:r>
        <w:rPr>
          <w:i/>
          <w:iCs/>
          <w:noProof/>
          <w:sz w:val="24"/>
          <w:szCs w:val="24"/>
        </w:rPr>
        <w:t xml:space="preserve">Российская империя во второй половине XIX - начале XXв.</w:t>
      </w:r>
      <w:r>
        <w:rPr>
          <w:i/>
          <w:iCs/>
          <w:sz w:val="24"/>
          <w:szCs w:val="24"/>
        </w:rPr>
        <w:t>»</w:t>
      </w:r>
      <w:r>
        <w:rPr>
          <w:i/>
          <w:iCs/>
          <w:sz w:val="24"/>
          <w:szCs w:val="24"/>
        </w:rPr>
        <w:t xml:space="preserve"> </w:t>
      </w:r>
    </w:p>
    <w:p w:rsidR="00DD1CE0" w:rsidRDefault="00DD1CE0" w:rsidP="00ED44DB">
      <w:pPr>
        <w:pStyle w:val="a2"/>
        <w:spacing w:line="240" w:lineRule="auto"/>
        <w:jc w:val="left"/>
        <w:rPr>
          <w:i/>
          <w:iCs/>
          <w:sz w:val="24"/>
          <w:szCs w:val="24"/>
        </w:rPr>
      </w:pPr>
      <w:r>
        <w:rPr>
          <w:i/>
          <w:iCs/>
          <w:sz w:val="24"/>
          <w:szCs w:val="24"/>
        </w:rPr>
        <w:t>№</w:t>
      </w:r>
      <w:r>
        <w:rPr>
          <w:i/>
          <w:iCs/>
          <w:noProof/>
          <w:sz w:val="24"/>
          <w:szCs w:val="24"/>
        </w:rPr>
        <w:t xml:space="preserve">19</w:t>
      </w:r>
      <w:r>
        <w:rPr>
          <w:i/>
          <w:iCs/>
          <w:sz w:val="24"/>
          <w:szCs w:val="24"/>
        </w:rPr>
        <w:t xml:space="preserve"> «</w:t>
      </w:r>
      <w:r>
        <w:rPr>
          <w:i/>
          <w:iCs/>
          <w:noProof/>
          <w:sz w:val="24"/>
          <w:szCs w:val="24"/>
        </w:rPr>
        <w:t xml:space="preserve">Россия на рубеже XIX-XX вв. НиколайII</w:t>
      </w:r>
      <w:r>
        <w:rPr>
          <w:i/>
          <w:iCs/>
          <w:sz w:val="24"/>
          <w:szCs w:val="24"/>
        </w:rPr>
        <w:t>»</w:t>
      </w:r>
      <w:r>
        <w:rPr>
          <w:i/>
          <w:iCs/>
          <w:sz w:val="24"/>
          <w:szCs w:val="24"/>
        </w:rPr>
        <w:t xml:space="preserve"> </w:t>
      </w:r>
    </w:p>
    <w:p w:rsidR="00DD1CE0" w:rsidRDefault="00DD1CE0" w:rsidP="00ED44DB">
      <w:pPr>
        <w:pStyle w:val="a2"/>
        <w:spacing w:line="240" w:lineRule="auto"/>
        <w:jc w:val="left"/>
        <w:rPr>
          <w:i/>
          <w:iCs/>
          <w:sz w:val="24"/>
          <w:szCs w:val="24"/>
        </w:rPr>
      </w:pPr>
      <w:r>
        <w:rPr>
          <w:i/>
          <w:iCs/>
          <w:sz w:val="24"/>
          <w:szCs w:val="24"/>
        </w:rPr>
        <w:t>№</w:t>
      </w:r>
      <w:r>
        <w:rPr>
          <w:i/>
          <w:iCs/>
          <w:noProof/>
          <w:sz w:val="24"/>
          <w:szCs w:val="24"/>
        </w:rPr>
        <w:t xml:space="preserve">20</w:t>
      </w:r>
      <w:r>
        <w:rPr>
          <w:i/>
          <w:iCs/>
          <w:sz w:val="24"/>
          <w:szCs w:val="24"/>
        </w:rPr>
        <w:t xml:space="preserve"> «</w:t>
      </w:r>
      <w:r>
        <w:rPr>
          <w:i/>
          <w:iCs/>
          <w:noProof/>
          <w:sz w:val="24"/>
          <w:szCs w:val="24"/>
        </w:rPr>
        <w:t xml:space="preserve">Первая российская революция (1905-1907)</w:t>
      </w:r>
      <w:r>
        <w:rPr>
          <w:i/>
          <w:iCs/>
          <w:sz w:val="24"/>
          <w:szCs w:val="24"/>
        </w:rPr>
        <w:t>»</w:t>
      </w:r>
      <w:r>
        <w:rPr>
          <w:i/>
          <w:iCs/>
          <w:sz w:val="24"/>
          <w:szCs w:val="24"/>
        </w:rPr>
        <w:t xml:space="preserve"> </w:t>
      </w:r>
    </w:p>
    <w:p w:rsidR="00DD1CE0" w:rsidRDefault="00DD1CE0" w:rsidP="00ED44DB">
      <w:pPr>
        <w:pStyle w:val="a2"/>
        <w:spacing w:line="240" w:lineRule="auto"/>
        <w:jc w:val="left"/>
        <w:rPr>
          <w:i/>
          <w:iCs/>
          <w:sz w:val="24"/>
          <w:szCs w:val="24"/>
        </w:rPr>
      </w:pPr>
      <w:r>
        <w:rPr>
          <w:i/>
          <w:iCs/>
          <w:sz w:val="24"/>
          <w:szCs w:val="24"/>
        </w:rPr>
        <w:t>№</w:t>
      </w:r>
      <w:r>
        <w:rPr>
          <w:i/>
          <w:iCs/>
          <w:noProof/>
          <w:sz w:val="24"/>
          <w:szCs w:val="24"/>
        </w:rPr>
        <w:t xml:space="preserve">25</w:t>
      </w:r>
      <w:r>
        <w:rPr>
          <w:i/>
          <w:iCs/>
          <w:sz w:val="24"/>
          <w:szCs w:val="24"/>
        </w:rPr>
        <w:t xml:space="preserve"> «</w:t>
      </w:r>
      <w:r>
        <w:rPr>
          <w:i/>
          <w:iCs/>
          <w:noProof/>
          <w:sz w:val="24"/>
          <w:szCs w:val="24"/>
        </w:rPr>
        <w:t xml:space="preserve">Внутренняя политика СССР в 1920-1930-е гг. Социально-экономические преобразования</w:t>
      </w:r>
      <w:r>
        <w:rPr>
          <w:i/>
          <w:iCs/>
          <w:sz w:val="24"/>
          <w:szCs w:val="24"/>
        </w:rPr>
        <w:t>»</w:t>
      </w:r>
      <w:r>
        <w:rPr>
          <w:i/>
          <w:iCs/>
          <w:sz w:val="24"/>
          <w:szCs w:val="24"/>
        </w:rPr>
        <w:t xml:space="preserve"> </w:t>
      </w:r>
    </w:p>
    <w:p w:rsidR="00DD1CE0" w:rsidRDefault="00DD1CE0" w:rsidP="00ED44DB">
      <w:pPr>
        <w:pStyle w:val="a2"/>
        <w:spacing w:line="240" w:lineRule="auto"/>
        <w:jc w:val="left"/>
        <w:rPr>
          <w:i/>
          <w:iCs/>
          <w:sz w:val="24"/>
          <w:szCs w:val="24"/>
        </w:rPr>
      </w:pPr>
      <w:r>
        <w:rPr>
          <w:i/>
          <w:iCs/>
          <w:sz w:val="24"/>
          <w:szCs w:val="24"/>
        </w:rPr>
        <w:t>№</w:t>
      </w:r>
      <w:r>
        <w:rPr>
          <w:i/>
          <w:iCs/>
          <w:noProof/>
          <w:sz w:val="24"/>
          <w:szCs w:val="24"/>
        </w:rPr>
        <w:t xml:space="preserve">26</w:t>
      </w:r>
      <w:r>
        <w:rPr>
          <w:i/>
          <w:iCs/>
          <w:sz w:val="24"/>
          <w:szCs w:val="24"/>
        </w:rPr>
        <w:t xml:space="preserve"> «</w:t>
      </w:r>
      <w:r>
        <w:rPr>
          <w:i/>
          <w:iCs/>
          <w:noProof/>
          <w:sz w:val="24"/>
          <w:szCs w:val="24"/>
        </w:rPr>
        <w:t xml:space="preserve">Советская внешняя политика в 1920-1930-е гг.</w:t>
      </w:r>
      <w:r>
        <w:rPr>
          <w:i/>
          <w:iCs/>
          <w:sz w:val="24"/>
          <w:szCs w:val="24"/>
        </w:rPr>
        <w:t>»</w:t>
      </w:r>
      <w:r>
        <w:rPr>
          <w:i/>
          <w:iCs/>
          <w:sz w:val="24"/>
          <w:szCs w:val="24"/>
        </w:rPr>
        <w:t xml:space="preserve"> </w:t>
      </w:r>
    </w:p>
    <w:p w:rsidR="00DD1CE0" w:rsidRDefault="00DD1CE0" w:rsidP="00ED44DB">
      <w:pPr>
        <w:pStyle w:val="a2"/>
        <w:spacing w:line="240" w:lineRule="auto"/>
        <w:jc w:val="left"/>
        <w:rPr>
          <w:i/>
          <w:iCs/>
          <w:sz w:val="24"/>
          <w:szCs w:val="24"/>
        </w:rPr>
      </w:pPr>
      <w:r>
        <w:rPr>
          <w:i/>
          <w:iCs/>
          <w:sz w:val="24"/>
          <w:szCs w:val="24"/>
        </w:rPr>
        <w:t>№</w:t>
      </w:r>
      <w:r>
        <w:rPr>
          <w:i/>
          <w:iCs/>
          <w:noProof/>
          <w:sz w:val="24"/>
          <w:szCs w:val="24"/>
        </w:rPr>
        <w:t xml:space="preserve">28</w:t>
      </w:r>
      <w:r>
        <w:rPr>
          <w:i/>
          <w:iCs/>
          <w:sz w:val="24"/>
          <w:szCs w:val="24"/>
        </w:rPr>
        <w:t xml:space="preserve"> «</w:t>
      </w:r>
      <w:r>
        <w:rPr>
          <w:i/>
          <w:iCs/>
          <w:noProof/>
          <w:sz w:val="24"/>
          <w:szCs w:val="24"/>
        </w:rPr>
        <w:t xml:space="preserve">Внутренняя и внешняя политика СССР в 1945-1953 гг.</w:t>
      </w:r>
      <w:r>
        <w:rPr>
          <w:i/>
          <w:iCs/>
          <w:sz w:val="24"/>
          <w:szCs w:val="24"/>
        </w:rPr>
        <w:t>»</w:t>
      </w:r>
      <w:r>
        <w:rPr>
          <w:i/>
          <w:iCs/>
          <w:sz w:val="24"/>
          <w:szCs w:val="24"/>
        </w:rPr>
        <w:t xml:space="preserve"> </w:t>
      </w:r>
    </w:p>
    <w:p w:rsidR="00DD1CE0" w:rsidRDefault="00DD1CE0" w:rsidP="00ED44DB">
      <w:pPr>
        <w:pStyle w:val="a2"/>
        <w:spacing w:line="240" w:lineRule="auto"/>
        <w:jc w:val="left"/>
        <w:rPr>
          <w:i/>
          <w:iCs/>
          <w:sz w:val="24"/>
          <w:szCs w:val="24"/>
        </w:rPr>
      </w:pPr>
      <w:r>
        <w:rPr>
          <w:i/>
          <w:iCs/>
          <w:sz w:val="24"/>
          <w:szCs w:val="24"/>
        </w:rPr>
        <w:t>№</w:t>
      </w:r>
      <w:r>
        <w:rPr>
          <w:i/>
          <w:iCs/>
          <w:noProof/>
          <w:sz w:val="24"/>
          <w:szCs w:val="24"/>
        </w:rPr>
        <w:t xml:space="preserve">30</w:t>
      </w:r>
      <w:r>
        <w:rPr>
          <w:i/>
          <w:iCs/>
          <w:sz w:val="24"/>
          <w:szCs w:val="24"/>
        </w:rPr>
        <w:t xml:space="preserve"> «</w:t>
      </w:r>
      <w:r>
        <w:rPr>
          <w:i/>
          <w:iCs/>
          <w:noProof/>
          <w:sz w:val="24"/>
          <w:szCs w:val="24"/>
        </w:rPr>
        <w:t xml:space="preserve">Внутренняя политика СССР в 1964-1985 гг.</w:t>
      </w:r>
      <w:r>
        <w:rPr>
          <w:i/>
          <w:iCs/>
          <w:sz w:val="24"/>
          <w:szCs w:val="24"/>
        </w:rPr>
        <w:t>»</w:t>
      </w:r>
      <w:r>
        <w:rPr>
          <w:i/>
          <w:iCs/>
          <w:sz w:val="24"/>
          <w:szCs w:val="24"/>
        </w:rPr>
        <w:t xml:space="preserve"> </w:t>
      </w:r>
    </w:p>
    <w:p w:rsidR="00DD1CE0" w:rsidRDefault="00DD1CE0" w:rsidP="00ED44DB">
      <w:pPr>
        <w:pStyle w:val="a2"/>
        <w:spacing w:line="240" w:lineRule="auto"/>
        <w:jc w:val="left"/>
        <w:rPr>
          <w:i/>
          <w:iCs/>
          <w:sz w:val="24"/>
          <w:szCs w:val="24"/>
        </w:rPr>
      </w:pPr>
      <w:r>
        <w:rPr>
          <w:i/>
          <w:iCs/>
          <w:sz w:val="24"/>
          <w:szCs w:val="24"/>
        </w:rPr>
        <w:t>№</w:t>
      </w:r>
      <w:r>
        <w:rPr>
          <w:i/>
          <w:iCs/>
          <w:noProof/>
          <w:sz w:val="24"/>
          <w:szCs w:val="24"/>
        </w:rPr>
        <w:t xml:space="preserve">31</w:t>
      </w:r>
      <w:r>
        <w:rPr>
          <w:i/>
          <w:iCs/>
          <w:sz w:val="24"/>
          <w:szCs w:val="24"/>
        </w:rPr>
        <w:t xml:space="preserve"> «</w:t>
      </w:r>
      <w:r>
        <w:rPr>
          <w:i/>
          <w:iCs/>
          <w:noProof/>
          <w:sz w:val="24"/>
          <w:szCs w:val="24"/>
        </w:rPr>
        <w:t xml:space="preserve">Внешняя политика СССР в 1953-1985 гг.</w:t>
      </w:r>
      <w:r>
        <w:rPr>
          <w:i/>
          <w:iCs/>
          <w:sz w:val="24"/>
          <w:szCs w:val="24"/>
        </w:rPr>
        <w:t>»</w:t>
      </w:r>
      <w:r>
        <w:rPr>
          <w:i/>
          <w:iCs/>
          <w:sz w:val="24"/>
          <w:szCs w:val="24"/>
        </w:rPr>
        <w:t xml:space="preserve"> </w:t>
      </w:r>
    </w:p>
    <w:p w:rsidR="00DD1CE0" w:rsidRDefault="00DD1CE0" w:rsidP="00ED44DB">
      <w:pPr>
        <w:ind w:firstLine="720"/>
        <w:rPr>
          <w:i/>
          <w:iCs/>
        </w:rPr>
      </w:pPr>
    </w:p>
    <w:p w:rsidR="00DD1CE0" w:rsidRDefault="00DD1CE0" w:rsidP="00E21F6C">
      <w:pPr>
        <w:keepNext/>
        <w:keepLines/>
        <w:jc w:val="center"/>
        <w:rPr>
          <w:sz w:val="22"/>
          <w:szCs w:val="22"/>
        </w:rPr>
      </w:pPr>
      <w:r>
        <w:rPr>
          <w:b/>
          <w:bCs/>
        </w:rPr>
        <w:t>Карта коэффициентов освоения ДЕ</w:t>
      </w:r>
      <w:r>
        <w:rPr>
          <w:b/>
          <w:bCs/>
        </w:rPr>
        <w:br/>
      </w:r>
      <w:r>
        <w:t xml:space="preserve">Дисциплина: </w:t>
      </w:r>
      <w:r>
        <w:rPr>
          <w:noProof/>
        </w:rPr>
        <w:t xml:space="preserve">История</w:t>
      </w:r>
      <w:r>
        <w:br/>
        <w:t xml:space="preserve">ООП: </w:t>
      </w:r>
      <w:r>
        <w:rPr>
          <w:noProof/>
        </w:rPr>
        <w:t xml:space="preserve">032001.65</w:t>
      </w:r>
      <w:r>
        <w:t xml:space="preserve"> «</w:t>
      </w:r>
      <w:r>
        <w:rPr>
          <w:noProof/>
        </w:rPr>
        <w:t xml:space="preserve">Документоведение и документационное обеспечение управления</w:t>
      </w:r>
      <w:r>
        <w:t>»</w:t>
      </w:r>
      <w:r>
        <w:br/>
        <w:t xml:space="preserve">Группа: </w:t>
      </w:r>
      <w:r>
        <w:rPr>
          <w:noProof/>
        </w:rPr>
        <w:t xml:space="preserve">440</w:t>
      </w:r>
      <w:r w:rsidRPr="00ED44DB">
        <w:t xml:space="preserve"> </w:t>
      </w:r>
      <w:r>
        <w:br/>
      </w:r>
      <w:r>
        <w:drawing>
          <wp:inline distT="0" distR="0" distL="0" distB="0">
            <wp:extent cy="27432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map_rates_defd0101a7fa8ac7512239aed5a2b1774fd55c02accd81d224c29bccf8.png" name="Picture 1"/>
                    <pic:cNvPicPr>
                      <a:picLocks noChangeArrowheads="1" noChangeAspect="1"/>
                    </pic:cNvPicPr>
                  </pic:nvPicPr>
                  <pic:blipFill>
                    <a:blip r:embed="rId56"/>
                    <a:srcRect/>
                    <a:stretch>
                      <a:fillRect/>
                    </a:stretch>
                  </pic:blipFill>
                  <pic:spPr bwMode="auto">
                    <a:xfrm>
                      <a:off y="0" x="0"/>
                      <a:ext cy="2743200" cx="5760720"/>
                    </a:xfrm>
                    <a:prstGeom prst="rect">
                      <a:avLst/>
                    </a:prstGeom>
                  </pic:spPr>
                </pic:pic>
              </a:graphicData>
            </a:graphic>
          </wp:inline>
        </w:drawing>
      </w:r>
    </w:p>
    <w:p w:rsidR="00DD1CE0" w:rsidRDefault="00DD1CE0" w:rsidP="00ED44DB">
      <w:pPr>
        <w:ind w:firstLine="720"/>
        <w:jc w:val="both"/>
      </w:pPr>
      <w:r>
        <w:t xml:space="preserve">Карта коэффициентов освоения ДЕ дисциплины показывает, что данным контингентом студентов </w:t>
      </w:r>
    </w:p>
    <w:p w:rsidR="00DD1CE0" w:rsidRDefault="00DD1CE0" w:rsidP="00ED44DB">
      <w:pPr>
        <w:ind w:firstLine="720"/>
        <w:jc w:val="both"/>
      </w:pPr>
      <w:r>
        <w:rPr>
          <w:b/>
          <w:bCs/>
        </w:rPr>
        <w:t>на недостаточном</w:t>
      </w:r>
      <w:r>
        <w:t xml:space="preserve"> уровне освоены следующие дидактические единицы:</w:t>
      </w:r>
    </w:p>
    <w:p w:rsidR="00DD1CE0" w:rsidRDefault="00DD1CE0" w:rsidP="00ED44DB">
      <w:pPr>
        <w:ind w:firstLine="720"/>
        <w:jc w:val="both"/>
      </w:pPr>
      <w:r>
        <w:t>№</w:t>
      </w:r>
      <w:r>
        <w:rPr>
          <w:noProof/>
        </w:rPr>
        <w:t xml:space="preserve">3</w:t>
      </w:r>
      <w:r>
        <w:t xml:space="preserve"> «</w:t>
      </w:r>
      <w:r>
        <w:rPr>
          <w:noProof/>
        </w:rPr>
        <w:t xml:space="preserve">Образование и развитие Российского государства (вторая половина XV в.-XVII в.)</w:t>
      </w:r>
      <w:r>
        <w:t>»</w:t>
      </w:r>
    </w:p>
    <w:p w:rsidR="00DD1CE0" w:rsidRDefault="00DD1CE0" w:rsidP="00ED44DB">
      <w:pPr>
        <w:ind w:firstLine="720"/>
        <w:jc w:val="both"/>
      </w:pPr>
      <w:r>
        <w:t>№</w:t>
      </w:r>
      <w:r>
        <w:rPr>
          <w:noProof/>
        </w:rPr>
        <w:t xml:space="preserve">4</w:t>
      </w:r>
      <w:r>
        <w:t xml:space="preserve"> «</w:t>
      </w:r>
      <w:r>
        <w:rPr>
          <w:noProof/>
        </w:rPr>
        <w:t xml:space="preserve">Российская империя в XVIII-первой половине XIX вв.</w:t>
      </w:r>
      <w:r>
        <w:t>»</w:t>
      </w:r>
    </w:p>
    <w:p w:rsidR="00DD1CE0" w:rsidRDefault="00DD1CE0" w:rsidP="00ED44DB">
      <w:pPr>
        <w:ind w:firstLine="720"/>
        <w:jc w:val="both"/>
      </w:pPr>
      <w:r>
        <w:t>№</w:t>
      </w:r>
      <w:r>
        <w:rPr>
          <w:noProof/>
        </w:rPr>
        <w:t xml:space="preserve">6</w:t>
      </w:r>
      <w:r>
        <w:t xml:space="preserve"> «</w:t>
      </w:r>
      <w:r>
        <w:rPr>
          <w:noProof/>
        </w:rPr>
        <w:t xml:space="preserve">Россия в условиях войн и революций (1914-1922)</w:t>
      </w:r>
      <w:r>
        <w:t>»</w:t>
      </w:r>
    </w:p>
    <w:p w:rsidR="00DD1CE0" w:rsidRDefault="00DD1CE0" w:rsidP="00ED44DB">
      <w:pPr>
        <w:ind w:firstLine="720"/>
        <w:jc w:val="both"/>
      </w:pPr>
      <w:r>
        <w:t>№</w:t>
      </w:r>
      <w:r>
        <w:rPr>
          <w:noProof/>
        </w:rPr>
        <w:t xml:space="preserve">8</w:t>
      </w:r>
      <w:r>
        <w:t xml:space="preserve"> «</w:t>
      </w:r>
      <w:r>
        <w:rPr>
          <w:noProof/>
        </w:rPr>
        <w:t xml:space="preserve">СССР в 1953-1991 гг. Россия в конце ХХ-начале ХХI в.</w:t>
      </w:r>
      <w:r>
        <w:t>»</w:t>
      </w:r>
    </w:p>
    <w:p w:rsidR="00DD1CE0" w:rsidRDefault="00DD1CE0" w:rsidP="00ED44DB">
      <w:pPr>
        <w:pStyle w:val="a2"/>
        <w:spacing w:line="240" w:lineRule="auto"/>
        <w:rPr>
          <w:sz w:val="24"/>
          <w:szCs w:val="24"/>
        </w:rPr>
      </w:pPr>
      <w:r>
        <w:rPr>
          <w:b/>
          <w:bCs/>
          <w:sz w:val="24"/>
          <w:szCs w:val="24"/>
        </w:rPr>
        <w:t xml:space="preserve">практически не освоены </w:t>
      </w:r>
      <w:r>
        <w:rPr>
          <w:sz w:val="24"/>
          <w:szCs w:val="24"/>
        </w:rPr>
        <w:t>следующие дидактические единицы:</w:t>
      </w:r>
    </w:p>
    <w:p w:rsidR="00DD1CE0" w:rsidRPr="004A5C71" w:rsidRDefault="00DD1CE0" w:rsidP="00ED44DB">
      <w:pPr>
        <w:ind w:firstLine="720"/>
        <w:jc w:val="both"/>
      </w:pPr>
      <w:r>
        <w:t>№</w:t>
      </w:r>
      <w:r>
        <w:rPr>
          <w:noProof/>
        </w:rPr>
        <w:t xml:space="preserve">5</w:t>
      </w:r>
      <w:r>
        <w:t xml:space="preserve"> «</w:t>
      </w:r>
      <w:r>
        <w:rPr>
          <w:noProof/>
        </w:rPr>
        <w:t xml:space="preserve">Российская империя во второй половине XIX-начале XX вв.</w:t>
      </w:r>
      <w:r>
        <w:t>»</w:t>
      </w:r>
    </w:p>
    <w:p w:rsidR="00DD1CE0" w:rsidRPr="004A5C71" w:rsidRDefault="00DD1CE0" w:rsidP="00ED44DB">
      <w:pPr>
        <w:ind w:firstLine="720"/>
        <w:jc w:val="both"/>
      </w:pPr>
      <w:r>
        <w:t>№</w:t>
      </w:r>
      <w:r>
        <w:rPr>
          <w:noProof/>
        </w:rPr>
        <w:t xml:space="preserve">7</w:t>
      </w:r>
      <w:r>
        <w:t xml:space="preserve"> «</w:t>
      </w:r>
      <w:r>
        <w:rPr>
          <w:noProof/>
        </w:rPr>
        <w:t xml:space="preserve">СССР в 1922-1953 гг.</w:t>
      </w:r>
      <w:r>
        <w:t>»</w:t>
      </w:r>
    </w:p>
    <w:p w:rsidR="00DD1CE0" w:rsidRPr="004A5C71" w:rsidRDefault="00DD1CE0" w:rsidP="007A3ACE"/>
    <w:p w:rsidR="00DD1CE0" w:rsidRPr="0013504D" w:rsidRDefault="00DD1CE0">
      <w:pPr>
        <w:pStyle w:val="2"/>
        <w:rPr>
          <w:sz w:val="24"/>
          <w:szCs w:val="24"/>
        </w:rPr>
      </w:pPr>
      <w:r w:rsidRPr="0013504D">
        <w:rPr>
          <w:sz w:val="24"/>
          <w:szCs w:val="24"/>
        </w:rPr>
        <w:t>Дисциплина «</w:t>
      </w:r>
      <w:r>
        <w:rPr>
          <w:noProof/>
          <w:sz w:val="24"/>
          <w:szCs w:val="24"/>
        </w:rPr>
        <w:t xml:space="preserve">Бухгалтерский учет</w:t>
      </w:r>
      <w:r w:rsidRPr="0013504D">
        <w:rPr>
          <w:sz w:val="24"/>
          <w:szCs w:val="24"/>
        </w:rPr>
        <w:t>»</w:t>
      </w:r>
    </w:p>
    <w:p w:rsidR="00DD1CE0" w:rsidRPr="0013504D" w:rsidRDefault="00DD1CE0">
      <w:pPr>
        <w:keepNext/>
        <w:ind w:firstLine="720"/>
      </w:pPr>
    </w:p>
    <w:p w:rsidR="00DD1CE0" w:rsidRPr="00C46887" w:rsidRDefault="00DD1CE0">
      <w:pPr>
        <w:pStyle w:val="120"/>
        <w:spacing w:line="240" w:lineRule="auto"/>
      </w:pPr>
      <w:r w:rsidRPr="0013504D">
        <w:t>В</w:t>
      </w:r>
      <w:r w:rsidRPr="00C46887">
        <w:t xml:space="preserve"> </w:t>
      </w:r>
      <w:r w:rsidRPr="0013504D">
        <w:t>тестировании</w:t>
      </w:r>
      <w:r w:rsidRPr="00C46887">
        <w:t xml:space="preserve"> </w:t>
      </w:r>
      <w:r w:rsidRPr="0013504D">
        <w:t>по</w:t>
      </w:r>
      <w:r w:rsidRPr="00C46887">
        <w:t xml:space="preserve"> </w:t>
      </w:r>
      <w:r w:rsidRPr="0013504D">
        <w:t>дисциплине</w:t>
      </w:r>
      <w:r w:rsidRPr="00C46887">
        <w:t xml:space="preserve"> «</w:t>
      </w:r>
      <w:r>
        <w:rPr>
          <w:noProof/>
        </w:rPr>
        <w:t xml:space="preserve">Бухгалтерский учет</w:t>
      </w:r>
      <w:r w:rsidRPr="00C46887">
        <w:t xml:space="preserve">» </w:t>
      </w:r>
      <w:r w:rsidRPr="0013504D">
        <w:t>принял</w:t>
      </w:r>
      <w:r>
        <w:rPr>
          <w:noProof/>
        </w:rPr>
        <w:t xml:space="preserve">и</w:t>
      </w:r>
      <w:r w:rsidRPr="00C46887">
        <w:t xml:space="preserve"> </w:t>
      </w:r>
      <w:r w:rsidRPr="0013504D">
        <w:t>участие</w:t>
      </w:r>
      <w:r w:rsidRPr="00C46887">
        <w:t xml:space="preserve"> </w:t>
      </w:r>
      <w:r>
        <w:rPr>
          <w:noProof/>
          <w:w w:val="103"/>
        </w:rPr>
        <w:t xml:space="preserve">20</w:t>
      </w:r>
      <w:r w:rsidRPr="00C46887">
        <w:t xml:space="preserve"> </w:t>
      </w:r>
      <w:r w:rsidRPr="0013504D">
        <w:t>студент</w:t>
      </w:r>
      <w:r>
        <w:rPr>
          <w:noProof/>
        </w:rPr>
        <w:t xml:space="preserve">ов</w:t>
      </w:r>
      <w:r w:rsidRPr="00C46887">
        <w:t xml:space="preserve"> </w:t>
      </w:r>
      <w:r w:rsidRPr="0013504D">
        <w:t>следующих</w:t>
      </w:r>
      <w:r w:rsidRPr="00C46887">
        <w:t xml:space="preserve"> </w:t>
      </w:r>
      <w:r w:rsidRPr="0013504D">
        <w:t>образовательных</w:t>
      </w:r>
      <w:r w:rsidRPr="00C46887">
        <w:t xml:space="preserve"> </w:t>
      </w:r>
      <w:r w:rsidRPr="0013504D">
        <w:t>программ</w:t>
      </w:r>
      <w:r w:rsidRPr="00C46887">
        <w:t xml:space="preserve">: </w:t>
      </w:r>
      <w:r>
        <w:rPr>
          <w:noProof/>
        </w:rPr>
        <w:t xml:space="preserve">080505.65 «Управление персоналом»</w:t>
      </w:r>
      <w:r w:rsidRPr="00C46887">
        <w:t>.</w:t>
      </w:r>
    </w:p>
    <w:p w:rsidR="00DD1CE0" w:rsidRPr="00ED44DB" w:rsidRDefault="00DD1CE0">
      <w:pPr>
        <w:pStyle w:val="120"/>
        <w:spacing w:line="240" w:lineRule="auto"/>
      </w:pPr>
      <w:r w:rsidRPr="0013504D">
        <w:t>Результаты</w:t>
      </w:r>
      <w:r w:rsidRPr="00ED44DB">
        <w:t xml:space="preserve"> </w:t>
      </w:r>
      <w:r w:rsidRPr="0013504D">
        <w:t>тестирования</w:t>
      </w:r>
      <w:r w:rsidRPr="00ED44DB">
        <w:t xml:space="preserve"> </w:t>
      </w:r>
      <w:r>
        <w:rPr>
          <w:noProof/>
          <w:w w:val="103"/>
        </w:rPr>
        <w:t xml:space="preserve">19</w:t>
      </w:r>
      <w:r w:rsidRPr="00ED44DB">
        <w:t xml:space="preserve"> </w:t>
      </w:r>
      <w:r w:rsidRPr="0013504D">
        <w:t>студент</w:t>
      </w:r>
      <w:r>
        <w:rPr>
          <w:noProof/>
        </w:rPr>
        <w:t xml:space="preserve">ов</w:t>
      </w:r>
      <w:r w:rsidRPr="00ED44DB">
        <w:t xml:space="preserve"> (</w:t>
      </w:r>
      <w:r>
        <w:rPr>
          <w:noProof/>
          <w:w w:val="103"/>
        </w:rPr>
        <w:t xml:space="preserve">95.0</w:t>
      </w:r>
      <w:r w:rsidRPr="00ED44DB">
        <w:t xml:space="preserve">%) </w:t>
      </w:r>
      <w:r w:rsidRPr="0013504D">
        <w:t>полностью</w:t>
      </w:r>
      <w:r w:rsidRPr="00ED44DB">
        <w:t xml:space="preserve"> </w:t>
      </w:r>
      <w:r w:rsidRPr="0013504D">
        <w:t>соответствуют</w:t>
      </w:r>
      <w:r w:rsidRPr="00ED44DB">
        <w:t xml:space="preserve"> </w:t>
      </w:r>
      <w:r w:rsidRPr="0013504D">
        <w:t>требованиям</w:t>
      </w:r>
      <w:r w:rsidRPr="00ED44DB">
        <w:t xml:space="preserve"> </w:t>
      </w:r>
      <w:r w:rsidRPr="0013504D">
        <w:t>ГОС</w:t>
      </w:r>
      <w:r w:rsidRPr="00ED44DB">
        <w:t>-</w:t>
      </w:r>
      <w:r w:rsidRPr="0013504D">
        <w:rPr>
          <w:lang w:val="en-US"/>
        </w:rPr>
        <w:t>II</w:t>
      </w:r>
      <w:r w:rsidRPr="00ED44DB">
        <w:t xml:space="preserve"> (</w:t>
      </w:r>
      <w:r w:rsidRPr="0013504D">
        <w:t>освоено</w:t>
      </w:r>
      <w:r w:rsidRPr="00ED44DB">
        <w:t xml:space="preserve"> 100% </w:t>
      </w:r>
      <w:r w:rsidRPr="0013504D">
        <w:t>дидактических</w:t>
      </w:r>
      <w:r w:rsidRPr="00ED44DB">
        <w:t xml:space="preserve"> </w:t>
      </w:r>
      <w:r w:rsidRPr="0013504D">
        <w:t>единиц</w:t>
      </w:r>
      <w:r w:rsidRPr="00ED44DB">
        <w:t xml:space="preserve"> </w:t>
      </w:r>
      <w:r w:rsidRPr="0013504D">
        <w:t>дисциплины</w:t>
      </w:r>
      <w:r w:rsidRPr="00ED44DB">
        <w:t>).</w:t>
      </w:r>
    </w:p>
    <w:p w:rsidR="00DD1CE0" w:rsidRPr="0013504D" w:rsidRDefault="00DD1CE0">
      <w:pPr>
        <w:pStyle w:val="a2"/>
        <w:spacing w:line="240" w:lineRule="auto"/>
        <w:ind w:left="539" w:hanging="539"/>
        <w:jc w:val="center"/>
        <w:rPr>
          <w:sz w:val="24"/>
          <w:szCs w:val="24"/>
        </w:rPr>
      </w:pPr>
    </w:p>
    <w:p w:rsidR="00DD1CE0" w:rsidRPr="0013504D" w:rsidRDefault="00DD1CE0" w:rsidP="00BA3D7F">
      <w:pPr>
        <w:pStyle w:val="a2"/>
        <w:keepNext/>
        <w:keepLines/>
        <w:spacing w:line="240" w:lineRule="auto"/>
        <w:ind w:firstLine="0"/>
        <w:jc w:val="center"/>
        <w:rPr>
          <w:sz w:val="20"/>
          <w:szCs w:val="20"/>
        </w:rPr>
      </w:pPr>
      <w:r w:rsidRPr="0013504D">
        <w:rPr>
          <w:b/>
          <w:bCs/>
          <w:sz w:val="24"/>
          <w:szCs w:val="24"/>
        </w:rPr>
        <w:t>Диаграмма обобщенных результатов тестирования по дисциплине</w:t>
      </w:r>
      <w:r w:rsidRPr="0013504D">
        <w:rPr>
          <w:b/>
          <w:bCs/>
          <w:sz w:val="24"/>
          <w:szCs w:val="24"/>
        </w:rPr>
        <w:br/>
      </w:r>
      <w:r>
        <w:drawing>
          <wp:inline distT="0" distR="0" distL="0" distB="0">
            <wp:extent cy="292608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pie267cdcd2fee161be905e0cd5135b75ce791f6a658de26315e75269a6a.png" name="Picture 1"/>
                    <pic:cNvPicPr>
                      <a:picLocks noChangeArrowheads="1" noChangeAspect="1"/>
                    </pic:cNvPicPr>
                  </pic:nvPicPr>
                  <pic:blipFill>
                    <a:blip r:embed="rId63"/>
                    <a:srcRect/>
                    <a:stretch>
                      <a:fillRect/>
                    </a:stretch>
                  </pic:blipFill>
                  <pic:spPr bwMode="auto">
                    <a:xfrm>
                      <a:off y="0" x="0"/>
                      <a:ext cy="2926080" cx="5760720"/>
                    </a:xfrm>
                    <a:prstGeom prst="rect">
                      <a:avLst/>
                    </a:prstGeom>
                  </pic:spPr>
                </pic:pic>
              </a:graphicData>
            </a:graphic>
          </wp:inline>
        </w:drawing>
      </w:r>
    </w:p>
    <w:p w:rsidR="00DD1CE0" w:rsidRPr="0013504D" w:rsidRDefault="00DD1CE0" w:rsidP="00240E16">
      <w:pPr>
        <w:pStyle w:val="a2"/>
        <w:jc w:val="center"/>
      </w:pPr>
    </w:p>
    <w:p w:rsidR="00DD1CE0" w:rsidRPr="00ED44DB" w:rsidRDefault="00DD1CE0" w:rsidP="00E21F6C">
      <w:pPr>
        <w:pStyle w:val="3"/>
        <w:keepNext/>
        <w:keepLines/>
        <w:spacing w:line="240" w:lineRule="auto"/>
        <w:rPr>
          <w:sz w:val="24"/>
          <w:szCs w:val="24"/>
        </w:rPr>
      </w:pPr>
      <w:r w:rsidRPr="0013504D">
        <w:rPr>
          <w:b/>
          <w:bCs/>
          <w:sz w:val="24"/>
          <w:szCs w:val="24"/>
        </w:rPr>
        <w:t xml:space="preserve">Дисциплина: </w:t>
      </w:r>
      <w:r>
        <w:rPr>
          <w:b/>
          <w:bCs/>
          <w:noProof/>
          <w:sz w:val="24"/>
          <w:szCs w:val="24"/>
        </w:rPr>
        <w:t xml:space="preserve">Бухгалтерский учет</w:t>
      </w:r>
      <w:r w:rsidRPr="0013504D">
        <w:rPr>
          <w:b/>
          <w:bCs/>
          <w:sz w:val="24"/>
          <w:szCs w:val="24"/>
        </w:rPr>
        <w:br/>
      </w:r>
      <w:r w:rsidRPr="0013504D">
        <w:rPr>
          <w:sz w:val="24"/>
          <w:szCs w:val="24"/>
        </w:rPr>
        <w:t xml:space="preserve">Диаграмма ранжирования ООП </w:t>
      </w:r>
      <w:r>
        <w:rPr>
          <w:noProof/>
          <w:sz w:val="24"/>
          <w:szCs w:val="24"/>
        </w:rPr>
        <w:t xml:space="preserve"/>
      </w:r>
      <w:r w:rsidRPr="00E33091">
        <w:t xml:space="preserve"> </w:t>
      </w:r>
      <w:r>
        <w:rPr>
          <w:noProof/>
          <w:sz w:val="24"/>
          <w:szCs w:val="24"/>
        </w:rPr>
        <w:t xml:space="preserve">вуза</w:t>
      </w:r>
      <w:r w:rsidRPr="0013504D">
        <w:rPr>
          <w:sz w:val="24"/>
          <w:szCs w:val="24"/>
        </w:rPr>
        <w:t xml:space="preserve"> по показателю освоения дисциплины</w:t>
      </w:r>
      <w:r w:rsidRPr="0013504D">
        <w:rPr>
          <w:sz w:val="24"/>
          <w:szCs w:val="24"/>
        </w:rPr>
        <w:br/>
      </w:r>
      <w:r>
        <w:drawing>
          <wp:inline distT="0" distR="0" distL="0" distB="0">
            <wp:extent cy="2468880" cx="53035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67cdcd2fee161be905e0cd5135b75ce791f6a658de26315e75269a6anew.png" name="Picture 1"/>
                    <pic:cNvPicPr>
                      <a:picLocks noChangeArrowheads="1" noChangeAspect="1"/>
                    </pic:cNvPicPr>
                  </pic:nvPicPr>
                  <pic:blipFill>
                    <a:blip r:embed="rId62"/>
                    <a:srcRect/>
                    <a:stretch>
                      <a:fillRect/>
                    </a:stretch>
                  </pic:blipFill>
                  <pic:spPr bwMode="auto">
                    <a:xfrm>
                      <a:off y="0" x="0"/>
                      <a:ext cy="2468880" cx="5303520"/>
                    </a:xfrm>
                    <a:prstGeom prst="rect">
                      <a:avLst/>
                    </a:prstGeom>
                  </pic:spPr>
                </pic:pic>
              </a:graphicData>
            </a:graphic>
          </wp:inline>
        </w:drawing>
      </w:r>
    </w:p>
    <w:p w:rsidR="00DD1CE0" w:rsidRPr="0013504D" w:rsidRDefault="00DD1CE0">
      <w:pPr>
        <w:ind w:firstLine="720"/>
      </w:pPr>
      <w:r w:rsidRPr="0013504D">
        <w:t>Результаты педагогических измерений показывают, что</w:t>
      </w:r>
    </w:p>
    <w:p w:rsidR="00DD1CE0" w:rsidRPr="0013504D" w:rsidRDefault="00DD1CE0">
      <w:pPr>
        <w:pStyle w:val="a2"/>
        <w:numPr>
          <w:ilvl w:val="0"/>
          <w:numId w:val="1"/>
        </w:numPr>
        <w:spacing w:line="240" w:lineRule="auto"/>
        <w:ind w:left="714" w:hanging="357"/>
        <w:rPr>
          <w:sz w:val="24"/>
          <w:szCs w:val="24"/>
        </w:rPr>
      </w:pPr>
      <w:r w:rsidRPr="0013504D">
        <w:rPr>
          <w:sz w:val="24"/>
          <w:szCs w:val="24"/>
        </w:rPr>
        <w:t xml:space="preserve">качество подготовки студентов по ООП </w:t>
      </w:r>
      <w:r>
        <w:rPr>
          <w:noProof/>
          <w:sz w:val="24"/>
          <w:szCs w:val="24"/>
        </w:rPr>
        <w:t xml:space="preserve">080505.65 (340)</w:t>
      </w:r>
      <w:r w:rsidRPr="0013504D">
        <w:rPr>
          <w:sz w:val="24"/>
          <w:szCs w:val="24"/>
        </w:rPr>
        <w:t xml:space="preserve"> соответствует требованиям ГОС-</w:t>
      </w:r>
      <w:r w:rsidRPr="0013504D">
        <w:rPr>
          <w:sz w:val="24"/>
          <w:szCs w:val="24"/>
          <w:lang w:val="en-US"/>
        </w:rPr>
        <w:t>II</w:t>
      </w:r>
      <w:r w:rsidRPr="0013504D">
        <w:rPr>
          <w:sz w:val="24"/>
          <w:szCs w:val="24"/>
        </w:rPr>
        <w:t xml:space="preserve">. </w:t>
      </w:r>
    </w:p>
    <w:p w:rsidR="00DD1CE0" w:rsidRPr="0013504D" w:rsidRDefault="00DD1CE0">
      <w:pPr>
        <w:pStyle w:val="120"/>
      </w:pPr>
    </w:p>
    <w:p w:rsidR="00DD1CE0" w:rsidRPr="0013504D" w:rsidRDefault="00DD1CE0">
      <w:pPr>
        <w:pStyle w:val="Heading3"/>
        <w:spacing w:before="0"/>
      </w:pPr>
      <w:r w:rsidRPr="0013504D">
        <w:t>Основная образовательная программа</w:t>
      </w:r>
      <w:r w:rsidRPr="0013504D">
        <w:br/>
      </w:r>
      <w:r>
        <w:rPr>
          <w:noProof/>
        </w:rPr>
        <w:t xml:space="preserve">080505.65</w:t>
      </w:r>
      <w:r w:rsidRPr="0013504D">
        <w:t xml:space="preserve"> «</w:t>
      </w:r>
      <w:r>
        <w:rPr>
          <w:noProof/>
        </w:rPr>
        <w:t xml:space="preserve">Управление персоналом</w:t>
      </w:r>
      <w:r w:rsidRPr="0013504D">
        <w:t>»</w:t>
      </w:r>
    </w:p>
    <w:p w:rsidR="00DD1CE0" w:rsidRPr="0013504D" w:rsidRDefault="00DD1CE0">
      <w:pPr>
        <w:pStyle w:val="3"/>
        <w:keepNext/>
        <w:spacing w:line="240" w:lineRule="auto"/>
        <w:rPr>
          <w:b/>
          <w:bCs/>
        </w:rPr>
      </w:pPr>
    </w:p>
    <w:p w:rsidR="00DD1CE0" w:rsidRPr="0013504D" w:rsidRDefault="00DD1CE0">
      <w:pPr>
        <w:pStyle w:val="3"/>
        <w:keepNext/>
        <w:keepLines/>
        <w:spacing w:line="240" w:lineRule="auto"/>
        <w:rPr>
          <w:sz w:val="24"/>
          <w:szCs w:val="24"/>
        </w:rPr>
      </w:pPr>
      <w:r w:rsidRPr="0013504D">
        <w:rPr>
          <w:b/>
          <w:bCs/>
          <w:sz w:val="24"/>
          <w:szCs w:val="24"/>
        </w:rPr>
        <w:t xml:space="preserve">Требования ГОС </w:t>
      </w:r>
      <w:r>
        <w:rPr>
          <w:b/>
          <w:bCs/>
          <w:noProof/>
          <w:sz w:val="24"/>
          <w:szCs w:val="24"/>
        </w:rPr>
        <w:t xml:space="preserve">ВПО</w:t>
      </w:r>
      <w:r w:rsidRPr="0013504D">
        <w:rPr>
          <w:b/>
          <w:bCs/>
          <w:sz w:val="24"/>
          <w:szCs w:val="24"/>
        </w:rPr>
        <w:t xml:space="preserve"> к обязательному минимуму </w:t>
      </w:r>
      <w:r w:rsidRPr="0013504D">
        <w:rPr>
          <w:b/>
          <w:bCs/>
          <w:sz w:val="24"/>
          <w:szCs w:val="24"/>
        </w:rPr>
        <w:br/>
        <w:t>содержания основной образовательной программы</w:t>
      </w:r>
      <w:r w:rsidRPr="0013504D">
        <w:rPr>
          <w:sz w:val="24"/>
          <w:szCs w:val="24"/>
        </w:rPr>
        <w:br/>
        <w:t xml:space="preserve">Дисциплина: </w:t>
      </w:r>
      <w:r>
        <w:rPr>
          <w:noProof/>
          <w:sz w:val="24"/>
          <w:szCs w:val="24"/>
        </w:rPr>
        <w:t xml:space="preserve">Бухгалтерский учет</w:t>
      </w:r>
      <w:r w:rsidRPr="0013504D">
        <w:rPr>
          <w:sz w:val="24"/>
          <w:szCs w:val="24"/>
        </w:rPr>
        <w:br/>
        <w:t xml:space="preserve">ООП: </w:t>
      </w:r>
      <w:r>
        <w:rPr>
          <w:noProof/>
          <w:sz w:val="24"/>
          <w:szCs w:val="24"/>
        </w:rPr>
        <w:t xml:space="preserve">080505.65</w:t>
      </w:r>
      <w:r w:rsidRPr="0013504D">
        <w:rPr>
          <w:sz w:val="24"/>
          <w:szCs w:val="24"/>
        </w:rPr>
        <w:t xml:space="preserve"> «</w:t>
      </w:r>
      <w:r>
        <w:rPr>
          <w:noProof/>
          <w:sz w:val="24"/>
          <w:szCs w:val="24"/>
        </w:rPr>
        <w:t xml:space="preserve">Управление персоналом</w:t>
      </w:r>
      <w:r w:rsidRPr="0013504D">
        <w:rPr>
          <w:sz w:val="24"/>
          <w:szCs w:val="24"/>
        </w:rPr>
        <w:t>»</w:t>
      </w:r>
    </w:p>
    <w:tbl>
      <w:tblPr>
        <w:tblW w:w="4948"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896"/>
        <w:gridCol w:w="6824"/>
        <w:gridCol w:w="1032"/>
      </w:tblGrid>
      <w:tr w:rsidR="00DD1CE0">
        <w:tc>
          <w:tcPr>
            <w:tcW w:w="972" w:type="pct"/>
          </w:tcPr>
          <w:p w:rsidR="00DD1CE0" w:rsidRDefault="00DD1CE0">
            <w:pPr>
              <w:rPr>
                <w:b/>
                <w:bCs/>
                <w:lang w:val="en-US"/>
              </w:rPr>
            </w:pPr>
            <w:r>
              <w:rPr>
                <w:b/>
                <w:bCs/>
                <w:noProof/>
                <w:lang w:val="en-US"/>
              </w:rPr>
              <w:t xml:space="preserve">ОПД.Ф</w:t>
            </w:r>
          </w:p>
        </w:tc>
        <w:tc>
          <w:tcPr>
            <w:tcW w:w="3499" w:type="pct"/>
            <w:tcMar>
              <w:top w:w="0" w:type="dxa"/>
              <w:left w:w="0" w:type="dxa"/>
              <w:bottom w:w="0" w:type="dxa"/>
              <w:right w:w="0" w:type="dxa"/>
            </w:tcMar>
          </w:tcPr>
          <w:p w:rsidR="00DD1CE0" w:rsidRDefault="00DD1CE0">
            <w:pPr>
              <w:jc w:val="center"/>
              <w:rPr>
                <w:b/>
                <w:bCs/>
              </w:rPr>
            </w:pPr>
            <w:r>
              <w:rPr>
                <w:b/>
                <w:bCs/>
              </w:rPr>
              <w:t>Федеральный компонент</w:t>
            </w:r>
          </w:p>
        </w:tc>
        <w:tc>
          <w:tcPr>
            <w:tcW w:w="529" w:type="pct"/>
          </w:tcPr>
          <w:p w:rsidR="00DD1CE0" w:rsidRDefault="00DD1CE0">
            <w:pPr>
              <w:jc w:val="both"/>
              <w:rPr>
                <w:b/>
                <w:bCs/>
                <w:lang w:val="en-US"/>
              </w:rPr>
            </w:pPr>
            <w:r>
              <w:rPr>
                <w:b/>
                <w:bCs/>
                <w:noProof/>
                <w:lang w:val="en-US"/>
              </w:rPr>
              <w:t xml:space="preserve">2000</w:t>
            </w:r>
          </w:p>
        </w:tc>
      </w:tr>
      <w:tr w:rsidR="00DD1CE0">
        <w:tc>
          <w:tcPr>
            <w:tcW w:w="972" w:type="pct"/>
          </w:tcPr>
          <w:p w:rsidR="00DD1CE0" w:rsidRDefault="00DD1CE0">
            <w:pPr>
              <w:rPr>
                <w:b/>
                <w:bCs/>
                <w:lang w:val="en-US"/>
              </w:rPr>
            </w:pPr>
            <w:r>
              <w:rPr>
                <w:b/>
                <w:bCs/>
                <w:noProof/>
                <w:lang w:val="en-US"/>
              </w:rPr>
              <w:t xml:space="preserve">ОПД.Ф.04</w:t>
            </w:r>
          </w:p>
        </w:tc>
        <w:tc>
          <w:tcPr>
            <w:tcW w:w="3499" w:type="pct"/>
            <w:tcMar>
              <w:top w:w="0" w:type="dxa"/>
              <w:left w:w="0" w:type="dxa"/>
              <w:bottom w:w="0" w:type="dxa"/>
              <w:right w:w="0" w:type="dxa"/>
            </w:tcMar>
          </w:tcPr>
          <w:p w:rsidR="00DD1CE0" w:rsidRDefault="00DD1CE0">
            <w:pPr>
              <w:jc w:val="both"/>
              <w:rPr>
                <w:b/>
                <w:bCs/>
              </w:rPr>
            </w:pPr>
            <w:r>
              <w:rPr>
                <w:b/>
                <w:bCs/>
                <w:noProof/>
              </w:rPr>
              <w:t xml:space="preserve">Бухгалтерский учет</w:t>
            </w:r>
            <w:r>
              <w:rPr>
                <w:b/>
                <w:bCs/>
              </w:rPr>
              <w:t>:</w:t>
            </w:r>
          </w:p>
          <w:p w:rsidR="00DD1CE0" w:rsidRDefault="00DD1CE0">
            <w:pPr>
              <w:jc w:val="both"/>
            </w:pPr>
            <w:r>
              <w:rPr>
                <w:noProof/>
              </w:rPr>
              <w:t xml:space="preserve">Содержание и функции бухучета. Объекты, предмет и метод бухгалтерского учета; балансовое обобщение, система бухгалтерских счетов, двойная запись. Первичное наблюдение, документация, учетные регистры, инвентаризация и инвентарь; методы стоимостного измерения. Формы бухгалтерского учета; основы бухгалтерской (финансовой) отчетности; организация бухгалтерского учета; нормативное регулирование бухгалтерского учета. Пользователи бухгалтерской информации; цели и концепции финансового учета; принципы финансового учета; организационно-правовые особенности предприятий и их влияние на постановку финансового учета хозяйствующих объектов; основное содержание и порядок ведения учета: денежных средств, дебиторской задолженности, инвестиций в основной капитал, основных средств, арендованного имущества, нематериальных активов, долгосрочных и краткосрочных финансовых вложений, производственных запасов, текущих и долгосрочных обязательств, капитала, фондов и резервов, издержек хозяйственной деятельности, готовой продукции, работ, услуг и их реализации, финансовых результатов и использования прибыли, хозяйственных операций на забалансовых счетах; содержание и порядок составления финансовой отчетности. Цели и концепции управленческого учета; системы учета издержек в связи с особенностями технологии и организации производства, проведением затрат; учет налоговых и приравненных к ним издержек; модели формирования издержек в финансовом и управленческом учете; системы учета издержек по видам затрат; системы калькулирования и анализа себестоимости, модели формирования издержек; взаимосвязь управленческого учета и анализа.</w:t>
            </w:r>
          </w:p>
        </w:tc>
        <w:tc>
          <w:tcPr>
            <w:tcW w:w="529" w:type="pct"/>
          </w:tcPr>
          <w:p w:rsidR="00DD1CE0" w:rsidRDefault="00DD1CE0">
            <w:pPr>
              <w:jc w:val="both"/>
              <w:rPr>
                <w:b/>
                <w:bCs/>
                <w:lang w:val="en-US"/>
              </w:rPr>
            </w:pPr>
            <w:r>
              <w:rPr>
                <w:b/>
                <w:bCs/>
                <w:noProof/>
                <w:lang w:val="en-US"/>
              </w:rPr>
              <w:t xml:space="preserve">150</w:t>
            </w:r>
          </w:p>
        </w:tc>
      </w:tr>
    </w:tbl>
    <w:p w:rsidR="00DD1CE0" w:rsidRPr="0013504D" w:rsidRDefault="00DD1CE0">
      <w:pPr>
        <w:pStyle w:val="a2"/>
        <w:spacing w:line="240" w:lineRule="auto"/>
        <w:rPr>
          <w:sz w:val="24"/>
          <w:szCs w:val="24"/>
          <w:lang w:val="en-US"/>
        </w:rPr>
      </w:pPr>
    </w:p>
    <w:p w:rsidR="00DD1CE0" w:rsidRPr="0013504D" w:rsidRDefault="00DD1CE0">
      <w:pPr>
        <w:pStyle w:val="3"/>
        <w:keepNext/>
        <w:keepLines/>
        <w:spacing w:line="240" w:lineRule="auto"/>
        <w:rPr>
          <w:sz w:val="24"/>
          <w:szCs w:val="24"/>
        </w:rPr>
      </w:pPr>
      <w:r w:rsidRPr="0013504D">
        <w:rPr>
          <w:b/>
          <w:bCs/>
          <w:sz w:val="24"/>
          <w:szCs w:val="24"/>
        </w:rPr>
        <w:t>Структура педагогических измерительных материалов (ПИМ)</w:t>
      </w:r>
      <w:r w:rsidRPr="0013504D">
        <w:rPr>
          <w:b/>
          <w:bCs/>
          <w:sz w:val="24"/>
          <w:szCs w:val="24"/>
        </w:rPr>
        <w:br/>
      </w:r>
      <w:r w:rsidRPr="0013504D">
        <w:rPr>
          <w:sz w:val="24"/>
          <w:szCs w:val="24"/>
        </w:rPr>
        <w:t xml:space="preserve">Дисциплина: </w:t>
      </w:r>
      <w:r>
        <w:rPr>
          <w:noProof/>
          <w:sz w:val="24"/>
          <w:szCs w:val="24"/>
        </w:rPr>
        <w:t xml:space="preserve">Бухгалтерский учет</w:t>
      </w:r>
      <w:r w:rsidRPr="0013504D">
        <w:rPr>
          <w:sz w:val="24"/>
          <w:szCs w:val="24"/>
        </w:rPr>
        <w:br/>
        <w:t xml:space="preserve">ООП: </w:t>
      </w:r>
      <w:r>
        <w:rPr>
          <w:noProof/>
          <w:sz w:val="24"/>
          <w:szCs w:val="24"/>
        </w:rPr>
        <w:t xml:space="preserve">080505.65</w:t>
      </w:r>
      <w:r w:rsidRPr="0013504D">
        <w:rPr>
          <w:sz w:val="24"/>
          <w:szCs w:val="24"/>
        </w:rPr>
        <w:t xml:space="preserve"> «</w:t>
      </w:r>
      <w:r>
        <w:rPr>
          <w:noProof/>
          <w:sz w:val="24"/>
          <w:szCs w:val="24"/>
        </w:rPr>
        <w:t xml:space="preserve">Управление персоналом</w:t>
      </w:r>
      <w:r w:rsidRPr="0013504D">
        <w:rPr>
          <w:sz w:val="24"/>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894"/>
        <w:gridCol w:w="8389"/>
      </w:tblGrid>
      <w:tr w:rsidR="00DD1CE0">
        <w:trPr>
          <w:cantSplit/>
          <w:trHeight w:val="459"/>
          <w:tblHeader/>
          <w:jc w:val="center"/>
        </w:trPr>
        <w:tc>
          <w:tcPr>
            <w:tcW w:w="894" w:type="dxa"/>
            <w:vMerge w:val="restart"/>
            <w:vAlign w:val="center"/>
          </w:tcPr>
          <w:p w:rsidR="00DD1CE0" w:rsidRDefault="00DD1CE0">
            <w:pPr>
              <w:jc w:val="center"/>
            </w:pPr>
            <w:r>
              <w:t>Номер задания</w:t>
            </w:r>
          </w:p>
        </w:tc>
        <w:tc>
          <w:tcPr>
            <w:tcW w:w="8389" w:type="dxa"/>
            <w:vMerge w:val="restart"/>
            <w:vAlign w:val="center"/>
          </w:tcPr>
          <w:p w:rsidR="00DD1CE0" w:rsidRDefault="00DD1CE0">
            <w:pPr>
              <w:jc w:val="center"/>
            </w:pPr>
            <w:r>
              <w:t>Наименование темы задания</w:t>
            </w:r>
          </w:p>
        </w:tc>
      </w:tr>
      <w:tr w:rsidR="00DD1CE0">
        <w:trPr>
          <w:cantSplit/>
          <w:trHeight w:val="285"/>
          <w:tblHeader/>
          <w:jc w:val="center"/>
        </w:trPr>
        <w:tc>
          <w:tcPr>
            <w:tcW w:w="0" w:type="auto"/>
            <w:vMerge/>
            <w:vAlign w:val="center"/>
          </w:tcPr>
          <w:p w:rsidR="00DD1CE0" w:rsidRDefault="00DD1CE0"/>
        </w:tc>
        <w:tc>
          <w:tcPr>
            <w:tcW w:w="0" w:type="auto"/>
            <w:vMerge/>
            <w:vAlign w:val="center"/>
          </w:tcPr>
          <w:p w:rsidR="00DD1CE0" w:rsidRDefault="00DD1CE0"/>
        </w:tc>
      </w:tr>
      <w:tr w:rsidR="00DD1CE0">
        <w:trPr>
          <w:cantSplit/>
          <w:trHeight w:val="213"/>
          <w:jc w:val="center"/>
        </w:trPr>
        <w:tc>
          <w:tcPr>
            <w:tcW w:w="9283" w:type="dxa"/>
            <w:gridSpan w:val="2"/>
          </w:tcPr>
          <w:p w:rsidR="00DD1CE0" w:rsidRDefault="00DD1CE0">
            <w:pPr>
              <w:spacing w:line="264" w:lineRule="auto"/>
              <w:ind w:left="900"/>
              <w:rPr>
                <w:b/>
                <w:bCs/>
              </w:rPr>
            </w:pPr>
            <w:r>
              <w:rPr>
                <w:b/>
                <w:bCs/>
              </w:rPr>
              <w:t xml:space="preserve">ДЕ 1. Теория бухгалтерского учета</w:t>
            </w:r>
          </w:p>
        </w:tc>
      </w:tr>
      <w:tr w:rsidR="00DD1CE0">
        <w:trPr>
          <w:cantSplit/>
          <w:jc w:val="center"/>
        </w:trPr>
        <w:tc>
          <w:tcPr>
            <w:tcW w:w="894" w:type="dxa"/>
          </w:tcPr>
          <w:p w:rsidR="00DD1CE0" w:rsidRDefault="00DD1CE0">
            <w:pPr>
              <w:spacing w:line="264" w:lineRule="auto"/>
              <w:ind w:left="113"/>
              <w:rPr>
                <w:lang w:val="en-US"/>
              </w:rPr>
            </w:pPr>
            <w:r>
              <w:rPr>
                <w:lang w:val="en-US"/>
              </w:rPr>
              <w:t xml:space="preserve">1</w:t>
            </w:r>
          </w:p>
        </w:tc>
        <w:tc>
          <w:tcPr>
            <w:tcW w:w="8389" w:type="dxa"/>
          </w:tcPr>
          <w:p w:rsidR="00DD1CE0" w:rsidRDefault="00DD1CE0">
            <w:pPr>
              <w:spacing w:line="264" w:lineRule="auto"/>
              <w:ind w:left="113"/>
              <w:rPr>
                <w:lang w:val="en-US"/>
              </w:rPr>
            </w:pPr>
            <w:r>
              <w:rPr>
                <w:noProof/>
                <w:lang w:val="en-US"/>
              </w:rPr>
              <w:t xml:space="preserve">Сущность и виды учета. Предмет и метод бухгалтерского учета. Объекты бухгалтерского учета</w:t>
            </w:r>
          </w:p>
        </w:tc>
      </w:tr>
      <w:tr w:rsidR="00DD1CE0">
        <w:trPr>
          <w:cantSplit/>
          <w:jc w:val="center"/>
        </w:trPr>
        <w:tc>
          <w:tcPr>
            <w:tcW w:w="894" w:type="dxa"/>
          </w:tcPr>
          <w:p w:rsidR="00DD1CE0" w:rsidRDefault="00DD1CE0">
            <w:pPr>
              <w:spacing w:line="264" w:lineRule="auto"/>
              <w:ind w:left="113"/>
              <w:rPr>
                <w:lang w:val="en-US"/>
              </w:rPr>
            </w:pPr>
            <w:r>
              <w:rPr>
                <w:lang w:val="en-US"/>
              </w:rPr>
              <w:t xml:space="preserve">2</w:t>
            </w:r>
          </w:p>
        </w:tc>
        <w:tc>
          <w:tcPr>
            <w:tcW w:w="8389" w:type="dxa"/>
          </w:tcPr>
          <w:p w:rsidR="00DD1CE0" w:rsidRDefault="00DD1CE0">
            <w:pPr>
              <w:spacing w:line="264" w:lineRule="auto"/>
              <w:ind w:left="113"/>
              <w:rPr>
                <w:lang w:val="en-US"/>
              </w:rPr>
            </w:pPr>
            <w:r>
              <w:rPr>
                <w:noProof/>
                <w:lang w:val="en-US"/>
              </w:rPr>
              <w:t xml:space="preserve">Организация первичного наблюдения и документация. Инвентаризация имущества и обязательств. Учетные регистры и формы бухгалтерского учета</w:t>
            </w:r>
          </w:p>
        </w:tc>
      </w:tr>
      <w:tr w:rsidR="00DD1CE0">
        <w:trPr>
          <w:cantSplit/>
          <w:jc w:val="center"/>
        </w:trPr>
        <w:tc>
          <w:tcPr>
            <w:tcW w:w="894" w:type="dxa"/>
          </w:tcPr>
          <w:p w:rsidR="00DD1CE0" w:rsidRDefault="00DD1CE0">
            <w:pPr>
              <w:spacing w:line="264" w:lineRule="auto"/>
              <w:ind w:left="113"/>
              <w:rPr>
                <w:lang w:val="en-US"/>
              </w:rPr>
            </w:pPr>
            <w:r>
              <w:rPr>
                <w:lang w:val="en-US"/>
              </w:rPr>
              <w:t xml:space="preserve">3</w:t>
            </w:r>
          </w:p>
        </w:tc>
        <w:tc>
          <w:tcPr>
            <w:tcW w:w="8389" w:type="dxa"/>
          </w:tcPr>
          <w:p w:rsidR="00DD1CE0" w:rsidRDefault="00DD1CE0">
            <w:pPr>
              <w:spacing w:line="264" w:lineRule="auto"/>
              <w:ind w:left="113"/>
              <w:rPr>
                <w:lang w:val="en-US"/>
              </w:rPr>
            </w:pPr>
            <w:r>
              <w:rPr>
                <w:noProof/>
                <w:lang w:val="en-US"/>
              </w:rPr>
              <w:t xml:space="preserve">Бухгалтерский баланс. Счета и двойная запись. Взаимосвязь счетов бухгалтерского учета и бухгалтерского баланса</w:t>
            </w:r>
          </w:p>
        </w:tc>
      </w:tr>
      <w:tr w:rsidR="00DD1CE0">
        <w:trPr>
          <w:cantSplit/>
          <w:jc w:val="center"/>
        </w:trPr>
        <w:tc>
          <w:tcPr>
            <w:tcW w:w="894" w:type="dxa"/>
          </w:tcPr>
          <w:p w:rsidR="00DD1CE0" w:rsidRDefault="00DD1CE0">
            <w:pPr>
              <w:spacing w:line="264" w:lineRule="auto"/>
              <w:ind w:left="113"/>
              <w:rPr>
                <w:lang w:val="en-US"/>
              </w:rPr>
            </w:pPr>
            <w:r>
              <w:rPr>
                <w:lang w:val="en-US"/>
              </w:rPr>
              <w:t xml:space="preserve">4</w:t>
            </w:r>
          </w:p>
        </w:tc>
        <w:tc>
          <w:tcPr>
            <w:tcW w:w="8389" w:type="dxa"/>
          </w:tcPr>
          <w:p w:rsidR="00DD1CE0" w:rsidRDefault="00DD1CE0">
            <w:pPr>
              <w:spacing w:line="264" w:lineRule="auto"/>
              <w:ind w:left="113"/>
              <w:rPr>
                <w:lang w:val="en-US"/>
              </w:rPr>
            </w:pPr>
            <w:r>
              <w:rPr>
                <w:noProof/>
                <w:lang w:val="en-US"/>
              </w:rPr>
              <w:t xml:space="preserve">Оценка и калькуляция</w:t>
            </w:r>
          </w:p>
        </w:tc>
      </w:tr>
      <w:tr w:rsidR="00DD1CE0">
        <w:trPr>
          <w:cantSplit/>
          <w:trHeight w:val="213"/>
          <w:jc w:val="center"/>
        </w:trPr>
        <w:tc>
          <w:tcPr>
            <w:tcW w:w="9283" w:type="dxa"/>
            <w:gridSpan w:val="2"/>
          </w:tcPr>
          <w:p w:rsidR="00DD1CE0" w:rsidRDefault="00DD1CE0">
            <w:pPr>
              <w:spacing w:line="264" w:lineRule="auto"/>
              <w:ind w:left="900"/>
              <w:rPr>
                <w:b/>
                <w:bCs/>
              </w:rPr>
            </w:pPr>
            <w:r>
              <w:rPr>
                <w:b/>
                <w:bCs/>
              </w:rPr>
              <w:t xml:space="preserve">ДЕ 2. Бухгалтерский финансовый учет</w:t>
            </w:r>
          </w:p>
        </w:tc>
      </w:tr>
      <w:tr w:rsidR="00DD1CE0">
        <w:trPr>
          <w:cantSplit/>
          <w:jc w:val="center"/>
        </w:trPr>
        <w:tc>
          <w:tcPr>
            <w:tcW w:w="894" w:type="dxa"/>
          </w:tcPr>
          <w:p w:rsidR="00DD1CE0" w:rsidRDefault="00DD1CE0">
            <w:pPr>
              <w:spacing w:line="264" w:lineRule="auto"/>
              <w:ind w:left="113"/>
              <w:rPr>
                <w:lang w:val="en-US"/>
              </w:rPr>
            </w:pPr>
            <w:r>
              <w:rPr>
                <w:lang w:val="en-US"/>
              </w:rPr>
              <w:t xml:space="preserve">5</w:t>
            </w:r>
          </w:p>
        </w:tc>
        <w:tc>
          <w:tcPr>
            <w:tcW w:w="8389" w:type="dxa"/>
          </w:tcPr>
          <w:p w:rsidR="00DD1CE0" w:rsidRDefault="00DD1CE0">
            <w:pPr>
              <w:spacing w:line="264" w:lineRule="auto"/>
              <w:ind w:left="113"/>
              <w:rPr>
                <w:lang w:val="en-US"/>
              </w:rPr>
            </w:pPr>
            <w:r>
              <w:rPr>
                <w:noProof/>
                <w:lang w:val="en-US"/>
              </w:rPr>
              <w:t xml:space="preserve">Законодательное регулирование бухгалтерского учета. Принципы учета. Организация бухгалтерского учета и учетная политика</w:t>
            </w:r>
          </w:p>
        </w:tc>
      </w:tr>
      <w:tr w:rsidR="00DD1CE0">
        <w:trPr>
          <w:cantSplit/>
          <w:jc w:val="center"/>
        </w:trPr>
        <w:tc>
          <w:tcPr>
            <w:tcW w:w="894" w:type="dxa"/>
          </w:tcPr>
          <w:p w:rsidR="00DD1CE0" w:rsidRDefault="00DD1CE0">
            <w:pPr>
              <w:spacing w:line="264" w:lineRule="auto"/>
              <w:ind w:left="113"/>
              <w:rPr>
                <w:lang w:val="en-US"/>
              </w:rPr>
            </w:pPr>
            <w:r>
              <w:rPr>
                <w:lang w:val="en-US"/>
              </w:rPr>
              <w:t xml:space="preserve">6</w:t>
            </w:r>
          </w:p>
        </w:tc>
        <w:tc>
          <w:tcPr>
            <w:tcW w:w="8389" w:type="dxa"/>
          </w:tcPr>
          <w:p w:rsidR="00DD1CE0" w:rsidRDefault="00DD1CE0">
            <w:pPr>
              <w:spacing w:line="264" w:lineRule="auto"/>
              <w:ind w:left="113"/>
              <w:rPr>
                <w:lang w:val="en-US"/>
              </w:rPr>
            </w:pPr>
            <w:r>
              <w:rPr>
                <w:noProof/>
                <w:lang w:val="en-US"/>
              </w:rPr>
              <w:t xml:space="preserve">Учет денежных средств</w:t>
            </w:r>
          </w:p>
        </w:tc>
      </w:tr>
      <w:tr w:rsidR="00DD1CE0">
        <w:trPr>
          <w:cantSplit/>
          <w:jc w:val="center"/>
        </w:trPr>
        <w:tc>
          <w:tcPr>
            <w:tcW w:w="894" w:type="dxa"/>
          </w:tcPr>
          <w:p w:rsidR="00DD1CE0" w:rsidRDefault="00DD1CE0">
            <w:pPr>
              <w:spacing w:line="264" w:lineRule="auto"/>
              <w:ind w:left="113"/>
              <w:rPr>
                <w:lang w:val="en-US"/>
              </w:rPr>
            </w:pPr>
            <w:r>
              <w:rPr>
                <w:lang w:val="en-US"/>
              </w:rPr>
              <w:t xml:space="preserve">7</w:t>
            </w:r>
          </w:p>
        </w:tc>
        <w:tc>
          <w:tcPr>
            <w:tcW w:w="8389" w:type="dxa"/>
          </w:tcPr>
          <w:p w:rsidR="00DD1CE0" w:rsidRDefault="00DD1CE0">
            <w:pPr>
              <w:spacing w:line="264" w:lineRule="auto"/>
              <w:ind w:left="113"/>
              <w:rPr>
                <w:lang w:val="en-US"/>
              </w:rPr>
            </w:pPr>
            <w:r>
              <w:rPr>
                <w:noProof/>
                <w:lang w:val="en-US"/>
              </w:rPr>
              <w:t xml:space="preserve">Учет расчетов с контрагентами (дебиторами, кредиторами, персоналом)</w:t>
            </w:r>
          </w:p>
        </w:tc>
      </w:tr>
      <w:tr w:rsidR="00DD1CE0">
        <w:trPr>
          <w:cantSplit/>
          <w:jc w:val="center"/>
        </w:trPr>
        <w:tc>
          <w:tcPr>
            <w:tcW w:w="894" w:type="dxa"/>
          </w:tcPr>
          <w:p w:rsidR="00DD1CE0" w:rsidRDefault="00DD1CE0">
            <w:pPr>
              <w:spacing w:line="264" w:lineRule="auto"/>
              <w:ind w:left="113"/>
              <w:rPr>
                <w:lang w:val="en-US"/>
              </w:rPr>
            </w:pPr>
            <w:r>
              <w:rPr>
                <w:lang w:val="en-US"/>
              </w:rPr>
              <w:t xml:space="preserve">8</w:t>
            </w:r>
          </w:p>
        </w:tc>
        <w:tc>
          <w:tcPr>
            <w:tcW w:w="8389" w:type="dxa"/>
          </w:tcPr>
          <w:p w:rsidR="00DD1CE0" w:rsidRDefault="00DD1CE0">
            <w:pPr>
              <w:spacing w:line="264" w:lineRule="auto"/>
              <w:ind w:left="113"/>
              <w:rPr>
                <w:lang w:val="en-US"/>
              </w:rPr>
            </w:pPr>
            <w:r>
              <w:rPr>
                <w:noProof/>
                <w:lang w:val="en-US"/>
              </w:rPr>
              <w:t xml:space="preserve">Учет основных средств и нематериальных активов</w:t>
            </w:r>
          </w:p>
        </w:tc>
      </w:tr>
      <w:tr w:rsidR="00DD1CE0">
        <w:trPr>
          <w:cantSplit/>
          <w:jc w:val="center"/>
        </w:trPr>
        <w:tc>
          <w:tcPr>
            <w:tcW w:w="894" w:type="dxa"/>
          </w:tcPr>
          <w:p w:rsidR="00DD1CE0" w:rsidRDefault="00DD1CE0">
            <w:pPr>
              <w:spacing w:line="264" w:lineRule="auto"/>
              <w:ind w:left="113"/>
              <w:rPr>
                <w:lang w:val="en-US"/>
              </w:rPr>
            </w:pPr>
            <w:r>
              <w:rPr>
                <w:lang w:val="en-US"/>
              </w:rPr>
              <w:t xml:space="preserve">9</w:t>
            </w:r>
          </w:p>
        </w:tc>
        <w:tc>
          <w:tcPr>
            <w:tcW w:w="8389" w:type="dxa"/>
          </w:tcPr>
          <w:p w:rsidR="00DD1CE0" w:rsidRDefault="00DD1CE0">
            <w:pPr>
              <w:spacing w:line="264" w:lineRule="auto"/>
              <w:ind w:left="113"/>
              <w:rPr>
                <w:lang w:val="en-US"/>
              </w:rPr>
            </w:pPr>
            <w:r>
              <w:rPr>
                <w:noProof/>
                <w:lang w:val="en-US"/>
              </w:rPr>
              <w:t xml:space="preserve">Учет материально производственных запасов</w:t>
            </w:r>
          </w:p>
        </w:tc>
      </w:tr>
      <w:tr w:rsidR="00DD1CE0">
        <w:trPr>
          <w:cantSplit/>
          <w:jc w:val="center"/>
        </w:trPr>
        <w:tc>
          <w:tcPr>
            <w:tcW w:w="894" w:type="dxa"/>
          </w:tcPr>
          <w:p w:rsidR="00DD1CE0" w:rsidRDefault="00DD1CE0">
            <w:pPr>
              <w:spacing w:line="264" w:lineRule="auto"/>
              <w:ind w:left="113"/>
              <w:rPr>
                <w:lang w:val="en-US"/>
              </w:rPr>
            </w:pPr>
            <w:r>
              <w:rPr>
                <w:lang w:val="en-US"/>
              </w:rPr>
              <w:t xml:space="preserve">10</w:t>
            </w:r>
          </w:p>
        </w:tc>
        <w:tc>
          <w:tcPr>
            <w:tcW w:w="8389" w:type="dxa"/>
          </w:tcPr>
          <w:p w:rsidR="00DD1CE0" w:rsidRDefault="00DD1CE0">
            <w:pPr>
              <w:spacing w:line="264" w:lineRule="auto"/>
              <w:ind w:left="113"/>
              <w:rPr>
                <w:lang w:val="en-US"/>
              </w:rPr>
            </w:pPr>
            <w:r>
              <w:rPr>
                <w:noProof/>
                <w:lang w:val="en-US"/>
              </w:rPr>
              <w:t xml:space="preserve">Учет кредитов и займов</w:t>
            </w:r>
          </w:p>
        </w:tc>
      </w:tr>
      <w:tr w:rsidR="00DD1CE0">
        <w:trPr>
          <w:cantSplit/>
          <w:jc w:val="center"/>
        </w:trPr>
        <w:tc>
          <w:tcPr>
            <w:tcW w:w="894" w:type="dxa"/>
          </w:tcPr>
          <w:p w:rsidR="00DD1CE0" w:rsidRDefault="00DD1CE0">
            <w:pPr>
              <w:spacing w:line="264" w:lineRule="auto"/>
              <w:ind w:left="113"/>
              <w:rPr>
                <w:lang w:val="en-US"/>
              </w:rPr>
            </w:pPr>
            <w:r>
              <w:rPr>
                <w:lang w:val="en-US"/>
              </w:rPr>
              <w:t xml:space="preserve">11</w:t>
            </w:r>
          </w:p>
        </w:tc>
        <w:tc>
          <w:tcPr>
            <w:tcW w:w="8389" w:type="dxa"/>
          </w:tcPr>
          <w:p w:rsidR="00DD1CE0" w:rsidRDefault="00DD1CE0">
            <w:pPr>
              <w:spacing w:line="264" w:lineRule="auto"/>
              <w:ind w:left="113"/>
              <w:rPr>
                <w:lang w:val="en-US"/>
              </w:rPr>
            </w:pPr>
            <w:r>
              <w:rPr>
                <w:noProof/>
                <w:lang w:val="en-US"/>
              </w:rPr>
              <w:t xml:space="preserve">Учет финансовых вложений</w:t>
            </w:r>
          </w:p>
        </w:tc>
      </w:tr>
      <w:tr w:rsidR="00DD1CE0">
        <w:trPr>
          <w:cantSplit/>
          <w:jc w:val="center"/>
        </w:trPr>
        <w:tc>
          <w:tcPr>
            <w:tcW w:w="894" w:type="dxa"/>
          </w:tcPr>
          <w:p w:rsidR="00DD1CE0" w:rsidRDefault="00DD1CE0">
            <w:pPr>
              <w:spacing w:line="264" w:lineRule="auto"/>
              <w:ind w:left="113"/>
              <w:rPr>
                <w:lang w:val="en-US"/>
              </w:rPr>
            </w:pPr>
            <w:r>
              <w:rPr>
                <w:lang w:val="en-US"/>
              </w:rPr>
              <w:t xml:space="preserve">12</w:t>
            </w:r>
          </w:p>
        </w:tc>
        <w:tc>
          <w:tcPr>
            <w:tcW w:w="8389" w:type="dxa"/>
          </w:tcPr>
          <w:p w:rsidR="00DD1CE0" w:rsidRDefault="00DD1CE0">
            <w:pPr>
              <w:spacing w:line="264" w:lineRule="auto"/>
              <w:ind w:left="113"/>
              <w:rPr>
                <w:lang w:val="en-US"/>
              </w:rPr>
            </w:pPr>
            <w:r>
              <w:rPr>
                <w:noProof/>
                <w:lang w:val="en-US"/>
              </w:rPr>
              <w:t xml:space="preserve">Учет затрат на производство</w:t>
            </w:r>
          </w:p>
        </w:tc>
      </w:tr>
      <w:tr w:rsidR="00DD1CE0">
        <w:trPr>
          <w:cantSplit/>
          <w:jc w:val="center"/>
        </w:trPr>
        <w:tc>
          <w:tcPr>
            <w:tcW w:w="894" w:type="dxa"/>
          </w:tcPr>
          <w:p w:rsidR="00DD1CE0" w:rsidRDefault="00DD1CE0">
            <w:pPr>
              <w:spacing w:line="264" w:lineRule="auto"/>
              <w:ind w:left="113"/>
              <w:rPr>
                <w:lang w:val="en-US"/>
              </w:rPr>
            </w:pPr>
            <w:r>
              <w:rPr>
                <w:lang w:val="en-US"/>
              </w:rPr>
              <w:t xml:space="preserve">13</w:t>
            </w:r>
          </w:p>
        </w:tc>
        <w:tc>
          <w:tcPr>
            <w:tcW w:w="8389" w:type="dxa"/>
          </w:tcPr>
          <w:p w:rsidR="00DD1CE0" w:rsidRDefault="00DD1CE0">
            <w:pPr>
              <w:spacing w:line="264" w:lineRule="auto"/>
              <w:ind w:left="113"/>
              <w:rPr>
                <w:lang w:val="en-US"/>
              </w:rPr>
            </w:pPr>
            <w:r>
              <w:rPr>
                <w:noProof/>
                <w:lang w:val="en-US"/>
              </w:rPr>
              <w:t xml:space="preserve">Учет выпуска и реализации готовой продукции, товаров</w:t>
            </w:r>
          </w:p>
        </w:tc>
      </w:tr>
      <w:tr w:rsidR="00DD1CE0">
        <w:trPr>
          <w:cantSplit/>
          <w:jc w:val="center"/>
        </w:trPr>
        <w:tc>
          <w:tcPr>
            <w:tcW w:w="894" w:type="dxa"/>
          </w:tcPr>
          <w:p w:rsidR="00DD1CE0" w:rsidRDefault="00DD1CE0">
            <w:pPr>
              <w:spacing w:line="264" w:lineRule="auto"/>
              <w:ind w:left="113"/>
              <w:rPr>
                <w:lang w:val="en-US"/>
              </w:rPr>
            </w:pPr>
            <w:r>
              <w:rPr>
                <w:lang w:val="en-US"/>
              </w:rPr>
              <w:t xml:space="preserve">14</w:t>
            </w:r>
          </w:p>
        </w:tc>
        <w:tc>
          <w:tcPr>
            <w:tcW w:w="8389" w:type="dxa"/>
          </w:tcPr>
          <w:p w:rsidR="00DD1CE0" w:rsidRDefault="00DD1CE0">
            <w:pPr>
              <w:spacing w:line="264" w:lineRule="auto"/>
              <w:ind w:left="113"/>
              <w:rPr>
                <w:lang w:val="en-US"/>
              </w:rPr>
            </w:pPr>
            <w:r>
              <w:rPr>
                <w:noProof/>
                <w:lang w:val="en-US"/>
              </w:rPr>
              <w:t xml:space="preserve">Учет финансовых результатов</w:t>
            </w:r>
          </w:p>
        </w:tc>
      </w:tr>
      <w:tr w:rsidR="00DD1CE0">
        <w:trPr>
          <w:cantSplit/>
          <w:jc w:val="center"/>
        </w:trPr>
        <w:tc>
          <w:tcPr>
            <w:tcW w:w="894" w:type="dxa"/>
          </w:tcPr>
          <w:p w:rsidR="00DD1CE0" w:rsidRDefault="00DD1CE0">
            <w:pPr>
              <w:spacing w:line="264" w:lineRule="auto"/>
              <w:ind w:left="113"/>
              <w:rPr>
                <w:lang w:val="en-US"/>
              </w:rPr>
            </w:pPr>
            <w:r>
              <w:rPr>
                <w:lang w:val="en-US"/>
              </w:rPr>
              <w:t xml:space="preserve">15</w:t>
            </w:r>
          </w:p>
        </w:tc>
        <w:tc>
          <w:tcPr>
            <w:tcW w:w="8389" w:type="dxa"/>
          </w:tcPr>
          <w:p w:rsidR="00DD1CE0" w:rsidRDefault="00DD1CE0">
            <w:pPr>
              <w:spacing w:line="264" w:lineRule="auto"/>
              <w:ind w:left="113"/>
              <w:rPr>
                <w:lang w:val="en-US"/>
              </w:rPr>
            </w:pPr>
            <w:r>
              <w:rPr>
                <w:noProof/>
                <w:lang w:val="en-US"/>
              </w:rPr>
              <w:t xml:space="preserve">Учет капитала</w:t>
            </w:r>
          </w:p>
        </w:tc>
      </w:tr>
      <w:tr w:rsidR="00DD1CE0">
        <w:trPr>
          <w:cantSplit/>
          <w:jc w:val="center"/>
        </w:trPr>
        <w:tc>
          <w:tcPr>
            <w:tcW w:w="894" w:type="dxa"/>
          </w:tcPr>
          <w:p w:rsidR="00DD1CE0" w:rsidRDefault="00DD1CE0">
            <w:pPr>
              <w:spacing w:line="264" w:lineRule="auto"/>
              <w:ind w:left="113"/>
              <w:rPr>
                <w:lang w:val="en-US"/>
              </w:rPr>
            </w:pPr>
            <w:r>
              <w:rPr>
                <w:lang w:val="en-US"/>
              </w:rPr>
              <w:t xml:space="preserve">16</w:t>
            </w:r>
          </w:p>
        </w:tc>
        <w:tc>
          <w:tcPr>
            <w:tcW w:w="8389" w:type="dxa"/>
          </w:tcPr>
          <w:p w:rsidR="00DD1CE0" w:rsidRDefault="00DD1CE0">
            <w:pPr>
              <w:spacing w:line="264" w:lineRule="auto"/>
              <w:ind w:left="113"/>
              <w:rPr>
                <w:lang w:val="en-US"/>
              </w:rPr>
            </w:pPr>
            <w:r>
              <w:rPr>
                <w:noProof/>
                <w:lang w:val="en-US"/>
              </w:rPr>
              <w:t xml:space="preserve">Состав, содержание и порядок представления бухгалтерской (финансовой) отчетности</w:t>
            </w:r>
          </w:p>
        </w:tc>
      </w:tr>
      <w:tr w:rsidR="00DD1CE0">
        <w:trPr>
          <w:cantSplit/>
          <w:trHeight w:val="213"/>
          <w:jc w:val="center"/>
        </w:trPr>
        <w:tc>
          <w:tcPr>
            <w:tcW w:w="9283" w:type="dxa"/>
            <w:gridSpan w:val="2"/>
          </w:tcPr>
          <w:p w:rsidR="00DD1CE0" w:rsidRDefault="00DD1CE0">
            <w:pPr>
              <w:spacing w:line="264" w:lineRule="auto"/>
              <w:ind w:left="900"/>
              <w:rPr>
                <w:b/>
                <w:bCs/>
              </w:rPr>
            </w:pPr>
            <w:r>
              <w:rPr>
                <w:b/>
                <w:bCs/>
              </w:rPr>
              <w:t xml:space="preserve">ДЕ 3. Бухгалтерский управленческий учет</w:t>
            </w:r>
          </w:p>
        </w:tc>
      </w:tr>
      <w:tr w:rsidR="00DD1CE0">
        <w:trPr>
          <w:cantSplit/>
          <w:jc w:val="center"/>
        </w:trPr>
        <w:tc>
          <w:tcPr>
            <w:tcW w:w="894" w:type="dxa"/>
          </w:tcPr>
          <w:p w:rsidR="00DD1CE0" w:rsidRDefault="00DD1CE0">
            <w:pPr>
              <w:spacing w:line="264" w:lineRule="auto"/>
              <w:ind w:left="113"/>
              <w:rPr>
                <w:lang w:val="en-US"/>
              </w:rPr>
            </w:pPr>
            <w:r>
              <w:rPr>
                <w:lang w:val="en-US"/>
              </w:rPr>
              <w:t xml:space="preserve">17</w:t>
            </w:r>
          </w:p>
        </w:tc>
        <w:tc>
          <w:tcPr>
            <w:tcW w:w="8389" w:type="dxa"/>
          </w:tcPr>
          <w:p w:rsidR="00DD1CE0" w:rsidRDefault="00DD1CE0">
            <w:pPr>
              <w:spacing w:line="264" w:lineRule="auto"/>
              <w:ind w:left="113"/>
              <w:rPr>
                <w:lang w:val="en-US"/>
              </w:rPr>
            </w:pPr>
            <w:r>
              <w:rPr>
                <w:noProof/>
                <w:lang w:val="en-US"/>
              </w:rPr>
              <w:t xml:space="preserve">Цели и принципы управленческого учета. Организация управленческого учета</w:t>
            </w:r>
          </w:p>
        </w:tc>
      </w:tr>
      <w:tr w:rsidR="00DD1CE0">
        <w:trPr>
          <w:cantSplit/>
          <w:jc w:val="center"/>
        </w:trPr>
        <w:tc>
          <w:tcPr>
            <w:tcW w:w="894" w:type="dxa"/>
          </w:tcPr>
          <w:p w:rsidR="00DD1CE0" w:rsidRDefault="00DD1CE0">
            <w:pPr>
              <w:spacing w:line="264" w:lineRule="auto"/>
              <w:ind w:left="113"/>
              <w:rPr>
                <w:lang w:val="en-US"/>
              </w:rPr>
            </w:pPr>
            <w:r>
              <w:rPr>
                <w:lang w:val="en-US"/>
              </w:rPr>
              <w:t xml:space="preserve">18</w:t>
            </w:r>
          </w:p>
        </w:tc>
        <w:tc>
          <w:tcPr>
            <w:tcW w:w="8389" w:type="dxa"/>
          </w:tcPr>
          <w:p w:rsidR="00DD1CE0" w:rsidRDefault="00DD1CE0">
            <w:pPr>
              <w:spacing w:line="264" w:lineRule="auto"/>
              <w:ind w:left="113"/>
              <w:rPr>
                <w:lang w:val="en-US"/>
              </w:rPr>
            </w:pPr>
            <w:r>
              <w:rPr>
                <w:noProof/>
                <w:lang w:val="en-US"/>
              </w:rPr>
              <w:t xml:space="preserve">Учет и контроль затрат по видам, местам возникновения, центрам ответственности</w:t>
            </w:r>
          </w:p>
        </w:tc>
      </w:tr>
      <w:tr w:rsidR="00DD1CE0">
        <w:trPr>
          <w:cantSplit/>
          <w:jc w:val="center"/>
        </w:trPr>
        <w:tc>
          <w:tcPr>
            <w:tcW w:w="894" w:type="dxa"/>
          </w:tcPr>
          <w:p w:rsidR="00DD1CE0" w:rsidRDefault="00DD1CE0">
            <w:pPr>
              <w:spacing w:line="264" w:lineRule="auto"/>
              <w:ind w:left="113"/>
              <w:rPr>
                <w:lang w:val="en-US"/>
              </w:rPr>
            </w:pPr>
            <w:r>
              <w:rPr>
                <w:lang w:val="en-US"/>
              </w:rPr>
              <w:t xml:space="preserve">19</w:t>
            </w:r>
          </w:p>
        </w:tc>
        <w:tc>
          <w:tcPr>
            <w:tcW w:w="8389" w:type="dxa"/>
          </w:tcPr>
          <w:p w:rsidR="00DD1CE0" w:rsidRDefault="00DD1CE0">
            <w:pPr>
              <w:spacing w:line="264" w:lineRule="auto"/>
              <w:ind w:left="113"/>
              <w:rPr>
                <w:lang w:val="en-US"/>
              </w:rPr>
            </w:pPr>
            <w:r>
              <w:rPr>
                <w:noProof/>
                <w:lang w:val="en-US"/>
              </w:rPr>
              <w:t xml:space="preserve">Учет затрат и калькулирование себестоимости продукции</w:t>
            </w:r>
          </w:p>
        </w:tc>
      </w:tr>
      <w:tr w:rsidR="00DD1CE0">
        <w:trPr>
          <w:cantSplit/>
          <w:jc w:val="center"/>
        </w:trPr>
        <w:tc>
          <w:tcPr>
            <w:tcW w:w="894" w:type="dxa"/>
          </w:tcPr>
          <w:p w:rsidR="00DD1CE0" w:rsidRDefault="00DD1CE0">
            <w:pPr>
              <w:spacing w:line="264" w:lineRule="auto"/>
              <w:ind w:left="113"/>
              <w:rPr>
                <w:lang w:val="en-US"/>
              </w:rPr>
            </w:pPr>
            <w:r>
              <w:rPr>
                <w:lang w:val="en-US"/>
              </w:rPr>
              <w:t xml:space="preserve">20</w:t>
            </w:r>
          </w:p>
        </w:tc>
        <w:tc>
          <w:tcPr>
            <w:tcW w:w="8389" w:type="dxa"/>
          </w:tcPr>
          <w:p w:rsidR="00DD1CE0" w:rsidRDefault="00DD1CE0">
            <w:pPr>
              <w:spacing w:line="264" w:lineRule="auto"/>
              <w:ind w:left="113"/>
              <w:rPr>
                <w:lang w:val="en-US"/>
              </w:rPr>
            </w:pPr>
            <w:r>
              <w:rPr>
                <w:noProof/>
                <w:lang w:val="en-US"/>
              </w:rPr>
              <w:t xml:space="preserve">Использование данных управленческого учета для анализа и принятия управленческих решений</w:t>
            </w:r>
          </w:p>
        </w:tc>
      </w:tr>
    </w:tbl>
    <w:p w:rsidR="00DD1CE0" w:rsidRPr="0013504D" w:rsidRDefault="00DD1CE0">
      <w:pPr>
        <w:jc w:val="center"/>
        <w:rPr>
          <w:lang w:val="en-US"/>
        </w:rPr>
      </w:pPr>
    </w:p>
    <w:p w:rsidR="00DD1CE0" w:rsidRPr="00ED44DB" w:rsidRDefault="00DD1CE0" w:rsidP="00E21F6C">
      <w:pPr>
        <w:pStyle w:val="3"/>
        <w:keepNext/>
        <w:keepLines/>
        <w:spacing w:line="240" w:lineRule="auto"/>
      </w:pPr>
      <w:r w:rsidRPr="0013504D">
        <w:rPr>
          <w:b/>
          <w:bCs/>
          <w:sz w:val="24"/>
          <w:szCs w:val="24"/>
        </w:rPr>
        <w:t>Гистограмма</w:t>
      </w:r>
      <w:r w:rsidRPr="00ED44DB">
        <w:rPr>
          <w:b/>
          <w:bCs/>
          <w:sz w:val="24"/>
          <w:szCs w:val="24"/>
        </w:rPr>
        <w:t xml:space="preserve"> </w:t>
      </w:r>
      <w:r w:rsidRPr="0013504D">
        <w:rPr>
          <w:b/>
          <w:bCs/>
          <w:sz w:val="24"/>
          <w:szCs w:val="24"/>
        </w:rPr>
        <w:t>плотности</w:t>
      </w:r>
      <w:r w:rsidRPr="00ED44DB">
        <w:rPr>
          <w:b/>
          <w:bCs/>
          <w:sz w:val="24"/>
          <w:szCs w:val="24"/>
        </w:rPr>
        <w:t xml:space="preserve"> </w:t>
      </w:r>
      <w:r w:rsidRPr="0013504D">
        <w:rPr>
          <w:b/>
          <w:bCs/>
          <w:sz w:val="24"/>
          <w:szCs w:val="24"/>
        </w:rPr>
        <w:t>распределения</w:t>
      </w:r>
      <w:r w:rsidRPr="00ED44DB">
        <w:rPr>
          <w:b/>
          <w:bCs/>
          <w:sz w:val="24"/>
          <w:szCs w:val="24"/>
        </w:rPr>
        <w:t xml:space="preserve"> </w:t>
      </w:r>
      <w:r w:rsidRPr="0013504D">
        <w:rPr>
          <w:b/>
          <w:bCs/>
          <w:sz w:val="24"/>
          <w:szCs w:val="24"/>
        </w:rPr>
        <w:t>результатов</w:t>
      </w:r>
      <w:r w:rsidRPr="00ED44DB">
        <w:rPr>
          <w:b/>
          <w:bCs/>
          <w:sz w:val="24"/>
          <w:szCs w:val="24"/>
        </w:rPr>
        <w:t xml:space="preserve"> </w:t>
      </w:r>
      <w:r w:rsidRPr="00ED44DB">
        <w:rPr>
          <w:b/>
          <w:bCs/>
          <w:sz w:val="24"/>
          <w:szCs w:val="24"/>
        </w:rPr>
        <w:br/>
      </w:r>
      <w:r w:rsidRPr="0013504D">
        <w:rPr>
          <w:b/>
          <w:bCs/>
          <w:sz w:val="24"/>
          <w:szCs w:val="24"/>
        </w:rPr>
        <w:t>педагогических</w:t>
      </w:r>
      <w:r w:rsidRPr="00ED44DB">
        <w:rPr>
          <w:b/>
          <w:bCs/>
          <w:sz w:val="24"/>
          <w:szCs w:val="24"/>
        </w:rPr>
        <w:t xml:space="preserve"> </w:t>
      </w:r>
      <w:r w:rsidRPr="0013504D">
        <w:rPr>
          <w:b/>
          <w:bCs/>
          <w:sz w:val="24"/>
          <w:szCs w:val="24"/>
        </w:rPr>
        <w:t>измерений</w:t>
      </w:r>
      <w:r w:rsidRPr="00ED44DB">
        <w:rPr>
          <w:b/>
          <w:bCs/>
          <w:sz w:val="24"/>
          <w:szCs w:val="24"/>
        </w:rPr>
        <w:br/>
      </w:r>
      <w:r w:rsidRPr="0013504D">
        <w:rPr>
          <w:sz w:val="24"/>
          <w:szCs w:val="24"/>
        </w:rPr>
        <w:t>Дисциплина</w:t>
      </w:r>
      <w:r w:rsidRPr="00ED44DB">
        <w:rPr>
          <w:sz w:val="24"/>
          <w:szCs w:val="24"/>
        </w:rPr>
        <w:t xml:space="preserve">: </w:t>
      </w:r>
      <w:r>
        <w:rPr>
          <w:noProof/>
          <w:sz w:val="24"/>
          <w:szCs w:val="24"/>
        </w:rPr>
        <w:t xml:space="preserve">Бухгалтерский учет</w:t>
      </w:r>
      <w:r w:rsidRPr="00ED44DB">
        <w:rPr>
          <w:sz w:val="24"/>
          <w:szCs w:val="24"/>
        </w:rPr>
        <w:br/>
      </w:r>
      <w:r w:rsidRPr="0013504D">
        <w:rPr>
          <w:sz w:val="24"/>
          <w:szCs w:val="24"/>
        </w:rPr>
        <w:t>ООП</w:t>
      </w:r>
      <w:r w:rsidRPr="00ED44DB">
        <w:rPr>
          <w:sz w:val="24"/>
          <w:szCs w:val="24"/>
        </w:rPr>
        <w:t xml:space="preserve">: </w:t>
      </w:r>
      <w:r>
        <w:rPr>
          <w:noProof/>
          <w:sz w:val="24"/>
          <w:szCs w:val="24"/>
        </w:rPr>
        <w:t xml:space="preserve">080505.65</w:t>
      </w:r>
      <w:r w:rsidRPr="00ED44DB">
        <w:rPr>
          <w:sz w:val="24"/>
          <w:szCs w:val="24"/>
        </w:rPr>
        <w:t xml:space="preserve"> «</w:t>
      </w:r>
      <w:r>
        <w:rPr>
          <w:noProof/>
          <w:sz w:val="24"/>
          <w:szCs w:val="24"/>
        </w:rPr>
        <w:t xml:space="preserve">Управление персоналом</w:t>
      </w:r>
      <w:r w:rsidRPr="00ED44DB">
        <w:rPr>
          <w:sz w:val="24"/>
          <w:szCs w:val="24"/>
        </w:rPr>
        <w:t>»</w:t>
      </w:r>
      <w:r w:rsidRPr="00ED44DB">
        <w:rPr>
          <w:sz w:val="24"/>
          <w:szCs w:val="24"/>
        </w:rPr>
        <w:br/>
      </w:r>
      <w:r w:rsidRPr="0013504D">
        <w:rPr>
          <w:sz w:val="24"/>
          <w:szCs w:val="24"/>
        </w:rPr>
        <w:t>Группа</w:t>
      </w:r>
      <w:r w:rsidRPr="00ED44DB">
        <w:rPr>
          <w:sz w:val="24"/>
          <w:szCs w:val="24"/>
        </w:rPr>
        <w:t xml:space="preserve">: </w:t>
      </w:r>
      <w:r>
        <w:rPr>
          <w:noProof/>
          <w:sz w:val="24"/>
          <w:szCs w:val="24"/>
        </w:rPr>
        <w:t xml:space="preserve">340</w:t>
      </w:r>
      <w:r w:rsidRPr="00ED44DB">
        <w:rPr>
          <w:sz w:val="24"/>
          <w:szCs w:val="24"/>
        </w:rPr>
        <w:br/>
      </w:r>
      <w:r>
        <w:drawing>
          <wp:inline distT="0" distR="0" distL="0" distB="0">
            <wp:extent cy="22860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hist8c3b93256147c104cb0373b2de3204e01bd0ba016e46c105ab25dea9.png" name="Picture 1"/>
                    <pic:cNvPicPr>
                      <a:picLocks noChangeArrowheads="1" noChangeAspect="1"/>
                    </pic:cNvPicPr>
                  </pic:nvPicPr>
                  <pic:blipFill>
                    <a:blip r:embed="rId59"/>
                    <a:srcRect/>
                    <a:stretch>
                      <a:fillRect/>
                    </a:stretch>
                  </pic:blipFill>
                  <pic:spPr bwMode="auto">
                    <a:xfrm>
                      <a:off y="0" x="0"/>
                      <a:ext cy="2286000" cx="5760720"/>
                    </a:xfrm>
                    <a:prstGeom prst="rect">
                      <a:avLst/>
                    </a:prstGeom>
                  </pic:spPr>
                </pic:pic>
              </a:graphicData>
            </a:graphic>
          </wp:inline>
        </w:drawing>
      </w:r>
    </w:p>
    <w:p w:rsidR="00DD1CE0" w:rsidRDefault="00DD1CE0" w:rsidP="00ED44DB">
      <w:pPr>
        <w:keepNext/>
        <w:keepLines/>
        <w:spacing w:line="264" w:lineRule="auto"/>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74"/>
        <w:gridCol w:w="2503"/>
        <w:gridCol w:w="2185"/>
      </w:tblGrid>
      <w:tr w:rsidR="00DD1CE0">
        <w:trPr>
          <w:cantSplit/>
          <w:tblHeader/>
          <w:jc w:val="center"/>
        </w:trPr>
        <w:tc>
          <w:tcPr>
            <w:tcW w:w="0" w:type="auto"/>
            <w:vAlign w:val="center"/>
          </w:tcPr>
          <w:p w:rsidR="00DD1CE0" w:rsidRDefault="00DD1CE0">
            <w:pPr>
              <w:autoSpaceDE w:val="0"/>
              <w:autoSpaceDN w:val="0"/>
              <w:adjustRightInd w:val="0"/>
              <w:jc w:val="center"/>
            </w:pPr>
            <w:r>
              <w:t>Процент выполненных</w:t>
            </w:r>
            <w:r>
              <w:br/>
              <w:t>заданий</w:t>
            </w:r>
          </w:p>
        </w:tc>
        <w:tc>
          <w:tcPr>
            <w:tcW w:w="0" w:type="auto"/>
            <w:vAlign w:val="center"/>
          </w:tcPr>
          <w:p w:rsidR="00DD1CE0" w:rsidRDefault="00DD1CE0">
            <w:pPr>
              <w:autoSpaceDE w:val="0"/>
              <w:autoSpaceDN w:val="0"/>
              <w:adjustRightInd w:val="0"/>
              <w:jc w:val="center"/>
            </w:pPr>
            <w:r>
              <w:t>Количество студентов</w:t>
            </w:r>
          </w:p>
        </w:tc>
        <w:tc>
          <w:tcPr>
            <w:tcW w:w="0" w:type="auto"/>
            <w:vAlign w:val="center"/>
          </w:tcPr>
          <w:p w:rsidR="00DD1CE0" w:rsidRDefault="00DD1CE0">
            <w:pPr>
              <w:autoSpaceDE w:val="0"/>
              <w:autoSpaceDN w:val="0"/>
              <w:adjustRightInd w:val="0"/>
              <w:jc w:val="center"/>
            </w:pPr>
            <w:r>
              <w:t>Процент студентов</w:t>
            </w:r>
          </w:p>
        </w:tc>
      </w:tr>
      <w:tr w:rsidR="00DD1CE0">
        <w:trPr>
          <w:cantSplit/>
          <w:jc w:val="center"/>
        </w:trPr>
        <w:tc>
          <w:tcPr>
            <w:tcW w:w="0" w:type="auto"/>
          </w:tcPr>
          <w:p w:rsidR="00DD1CE0" w:rsidRDefault="00DD1CE0">
            <w:pPr>
              <w:autoSpaceDE w:val="0"/>
              <w:autoSpaceDN w:val="0"/>
              <w:adjustRightInd w:val="0"/>
              <w:jc w:val="center"/>
            </w:pPr>
            <w:r>
              <w:rPr>
                <w:noProof/>
              </w:rPr>
              <w:t xml:space="preserve">[80%-100%]</w:t>
            </w:r>
          </w:p>
        </w:tc>
        <w:tc>
          <w:tcPr>
            <w:tcW w:w="0" w:type="auto"/>
          </w:tcPr>
          <w:p w:rsidR="00DD1CE0" w:rsidRDefault="00DD1CE0">
            <w:pPr>
              <w:autoSpaceDE w:val="0"/>
              <w:autoSpaceDN w:val="0"/>
              <w:adjustRightInd w:val="0"/>
              <w:jc w:val="center"/>
            </w:pPr>
            <w:r>
              <w:rPr>
                <w:noProof/>
              </w:rPr>
              <w:t xml:space="preserve">11</w:t>
            </w:r>
          </w:p>
        </w:tc>
        <w:tc>
          <w:tcPr>
            <w:tcW w:w="0" w:type="auto"/>
          </w:tcPr>
          <w:p w:rsidR="00DD1CE0" w:rsidRDefault="00DD1CE0">
            <w:pPr>
              <w:jc w:val="center"/>
            </w:pPr>
            <w:r>
              <w:rPr>
                <w:noProof/>
              </w:rPr>
              <w:t xml:space="preserve">55</w:t>
            </w:r>
            <w:r>
              <w:t>%</w:t>
            </w:r>
          </w:p>
        </w:tc>
      </w:tr>
      <w:tr w:rsidR="00DD1CE0">
        <w:trPr>
          <w:cantSplit/>
          <w:jc w:val="center"/>
        </w:trPr>
        <w:tc>
          <w:tcPr>
            <w:tcW w:w="0" w:type="auto"/>
          </w:tcPr>
          <w:p w:rsidR="00DD1CE0" w:rsidRDefault="00DD1CE0">
            <w:pPr>
              <w:autoSpaceDE w:val="0"/>
              <w:autoSpaceDN w:val="0"/>
              <w:adjustRightInd w:val="0"/>
              <w:jc w:val="center"/>
            </w:pPr>
            <w:r>
              <w:rPr>
                <w:noProof/>
              </w:rPr>
              <w:t xml:space="preserve">[60%-80%)</w:t>
            </w:r>
          </w:p>
        </w:tc>
        <w:tc>
          <w:tcPr>
            <w:tcW w:w="0" w:type="auto"/>
          </w:tcPr>
          <w:p w:rsidR="00DD1CE0" w:rsidRDefault="00DD1CE0">
            <w:pPr>
              <w:autoSpaceDE w:val="0"/>
              <w:autoSpaceDN w:val="0"/>
              <w:adjustRightInd w:val="0"/>
              <w:jc w:val="center"/>
            </w:pPr>
            <w:r>
              <w:rPr>
                <w:noProof/>
              </w:rPr>
              <w:t xml:space="preserve">9</w:t>
            </w:r>
          </w:p>
        </w:tc>
        <w:tc>
          <w:tcPr>
            <w:tcW w:w="0" w:type="auto"/>
          </w:tcPr>
          <w:p w:rsidR="00DD1CE0" w:rsidRDefault="00DD1CE0">
            <w:pPr>
              <w:jc w:val="center"/>
            </w:pPr>
            <w:r>
              <w:rPr>
                <w:noProof/>
              </w:rPr>
              <w:t xml:space="preserve">45</w:t>
            </w:r>
            <w:r>
              <w:t>%</w:t>
            </w:r>
          </w:p>
        </w:tc>
      </w:tr>
      <w:tr w:rsidR="00DD1CE0">
        <w:trPr>
          <w:cantSplit/>
          <w:jc w:val="center"/>
        </w:trPr>
        <w:tc>
          <w:tcPr>
            <w:tcW w:w="0" w:type="auto"/>
          </w:tcPr>
          <w:p w:rsidR="00DD1CE0" w:rsidRDefault="00DD1CE0">
            <w:pPr>
              <w:autoSpaceDE w:val="0"/>
              <w:autoSpaceDN w:val="0"/>
              <w:adjustRightInd w:val="0"/>
              <w:jc w:val="center"/>
            </w:pPr>
            <w:r>
              <w:rPr>
                <w:noProof/>
              </w:rPr>
              <w:t xml:space="preserve">[40%-60%)</w:t>
            </w:r>
          </w:p>
        </w:tc>
        <w:tc>
          <w:tcPr>
            <w:tcW w:w="0" w:type="auto"/>
          </w:tcPr>
          <w:p w:rsidR="00DD1CE0" w:rsidRDefault="00DD1CE0">
            <w:pPr>
              <w:autoSpaceDE w:val="0"/>
              <w:autoSpaceDN w:val="0"/>
              <w:adjustRightInd w:val="0"/>
              <w:jc w:val="center"/>
            </w:pPr>
            <w:r>
              <w:rPr>
                <w:noProof/>
              </w:rPr>
              <w:t xml:space="preserve">0</w:t>
            </w:r>
          </w:p>
        </w:tc>
        <w:tc>
          <w:tcPr>
            <w:tcW w:w="0" w:type="auto"/>
          </w:tcPr>
          <w:p w:rsidR="00DD1CE0" w:rsidRDefault="00DD1CE0">
            <w:pPr>
              <w:jc w:val="center"/>
            </w:pPr>
            <w:r>
              <w:rPr>
                <w:noProof/>
              </w:rPr>
              <w:t xml:space="preserve">0</w:t>
            </w:r>
            <w:r>
              <w:t>%</w:t>
            </w:r>
          </w:p>
        </w:tc>
      </w:tr>
      <w:tr w:rsidR="00DD1CE0">
        <w:trPr>
          <w:cantSplit/>
          <w:jc w:val="center"/>
        </w:trPr>
        <w:tc>
          <w:tcPr>
            <w:tcW w:w="0" w:type="auto"/>
          </w:tcPr>
          <w:p w:rsidR="00DD1CE0" w:rsidRDefault="00DD1CE0">
            <w:pPr>
              <w:autoSpaceDE w:val="0"/>
              <w:autoSpaceDN w:val="0"/>
              <w:adjustRightInd w:val="0"/>
              <w:jc w:val="center"/>
            </w:pPr>
            <w:r>
              <w:rPr>
                <w:noProof/>
              </w:rPr>
              <w:t xml:space="preserve">[0%-40%)</w:t>
            </w:r>
          </w:p>
        </w:tc>
        <w:tc>
          <w:tcPr>
            <w:tcW w:w="0" w:type="auto"/>
          </w:tcPr>
          <w:p w:rsidR="00DD1CE0" w:rsidRDefault="00DD1CE0">
            <w:pPr>
              <w:autoSpaceDE w:val="0"/>
              <w:autoSpaceDN w:val="0"/>
              <w:adjustRightInd w:val="0"/>
              <w:jc w:val="center"/>
            </w:pPr>
            <w:r>
              <w:rPr>
                <w:noProof/>
              </w:rPr>
              <w:t xml:space="preserve">0</w:t>
            </w:r>
          </w:p>
        </w:tc>
        <w:tc>
          <w:tcPr>
            <w:tcW w:w="0" w:type="auto"/>
          </w:tcPr>
          <w:p w:rsidR="00DD1CE0" w:rsidRDefault="00DD1CE0">
            <w:pPr>
              <w:jc w:val="center"/>
            </w:pPr>
            <w:r>
              <w:rPr>
                <w:noProof/>
              </w:rPr>
              <w:t xml:space="preserve">0</w:t>
            </w:r>
            <w:r>
              <w:t>%</w:t>
            </w:r>
          </w:p>
        </w:tc>
      </w:tr>
      <w:tr w:rsidR="00DD1CE0">
        <w:trPr>
          <w:cantSplit/>
          <w:jc w:val="center"/>
        </w:trPr>
        <w:tc>
          <w:tcPr>
            <w:tcW w:w="0" w:type="auto"/>
            <w:tcBorders>
              <w:left w:val="nil"/>
              <w:bottom w:val="nil"/>
              <w:right w:val="nil"/>
            </w:tcBorders>
          </w:tcPr>
          <w:p w:rsidR="00DD1CE0" w:rsidRDefault="00DD1CE0">
            <w:pPr>
              <w:autoSpaceDE w:val="0"/>
              <w:autoSpaceDN w:val="0"/>
              <w:adjustRightInd w:val="0"/>
              <w:jc w:val="center"/>
              <w:rPr>
                <w:b/>
                <w:bCs/>
              </w:rPr>
            </w:pPr>
            <w:r>
              <w:rPr>
                <w:b/>
                <w:bCs/>
              </w:rPr>
              <w:t>Всего</w:t>
            </w:r>
          </w:p>
        </w:tc>
        <w:tc>
          <w:tcPr>
            <w:tcW w:w="0" w:type="auto"/>
            <w:tcBorders>
              <w:left w:val="nil"/>
              <w:bottom w:val="nil"/>
              <w:right w:val="nil"/>
            </w:tcBorders>
          </w:tcPr>
          <w:p w:rsidR="00DD1CE0" w:rsidRDefault="00DD1CE0">
            <w:pPr>
              <w:autoSpaceDE w:val="0"/>
              <w:autoSpaceDN w:val="0"/>
              <w:adjustRightInd w:val="0"/>
              <w:jc w:val="center"/>
              <w:rPr>
                <w:b/>
                <w:bCs/>
              </w:rPr>
            </w:pPr>
            <w:r>
              <w:rPr>
                <w:b/>
                <w:bCs/>
                <w:noProof/>
              </w:rPr>
              <w:t xml:space="preserve">20</w:t>
            </w:r>
          </w:p>
        </w:tc>
        <w:tc>
          <w:tcPr>
            <w:tcW w:w="0" w:type="auto"/>
            <w:tcBorders>
              <w:left w:val="nil"/>
              <w:bottom w:val="nil"/>
              <w:right w:val="nil"/>
            </w:tcBorders>
          </w:tcPr>
          <w:p w:rsidR="00DD1CE0" w:rsidRDefault="00DD1CE0">
            <w:pPr>
              <w:autoSpaceDE w:val="0"/>
              <w:autoSpaceDN w:val="0"/>
              <w:adjustRightInd w:val="0"/>
              <w:jc w:val="center"/>
              <w:rPr>
                <w:b/>
                <w:bCs/>
              </w:rPr>
            </w:pPr>
            <w:r>
              <w:rPr>
                <w:b/>
                <w:bCs/>
              </w:rPr>
              <w:t>100%</w:t>
            </w:r>
          </w:p>
        </w:tc>
      </w:tr>
    </w:tbl>
    <w:p w:rsidR="00DD1CE0" w:rsidRDefault="00DD1CE0" w:rsidP="00ED44DB">
      <w:pPr>
        <w:ind w:firstLine="720"/>
        <w:jc w:val="both"/>
        <w:rPr>
          <w:sz w:val="22"/>
          <w:szCs w:val="22"/>
          <w:lang w:val="en-US"/>
        </w:rPr>
      </w:pPr>
    </w:p>
    <w:p w:rsidR="00DD1CE0" w:rsidRDefault="00DD1CE0" w:rsidP="00ED44DB">
      <w:pPr>
        <w:ind w:firstLine="720"/>
        <w:jc w:val="both"/>
        <w:rPr>
          <w:sz w:val="22"/>
          <w:szCs w:val="22"/>
          <w:lang w:val="en-US"/>
        </w:rPr>
      </w:pPr>
    </w:p>
    <w:p w:rsidR="00DD1CE0" w:rsidRDefault="00DD1CE0" w:rsidP="00E21F6C">
      <w:pPr>
        <w:keepNext/>
        <w:keepLines/>
        <w:spacing w:line="264" w:lineRule="auto"/>
        <w:jc w:val="center"/>
        <w:rPr>
          <w:lang w:val="en-US"/>
        </w:rPr>
      </w:pPr>
      <w:r>
        <w:rPr>
          <w:b/>
          <w:bCs/>
        </w:rPr>
        <w:t>Карта</w:t>
      </w:r>
      <w:r>
        <w:rPr>
          <w:b/>
          <w:bCs/>
          <w:lang w:val="en-US"/>
        </w:rPr>
        <w:t xml:space="preserve"> </w:t>
      </w:r>
      <w:r>
        <w:rPr>
          <w:b/>
          <w:bCs/>
        </w:rPr>
        <w:t>коэффициентов</w:t>
      </w:r>
      <w:r>
        <w:rPr>
          <w:b/>
          <w:bCs/>
          <w:lang w:val="en-US"/>
        </w:rPr>
        <w:t xml:space="preserve"> </w:t>
      </w:r>
      <w:r>
        <w:rPr>
          <w:b/>
          <w:bCs/>
        </w:rPr>
        <w:t>решаемости</w:t>
      </w:r>
      <w:r>
        <w:rPr>
          <w:b/>
          <w:bCs/>
          <w:lang w:val="en-US"/>
        </w:rPr>
        <w:t xml:space="preserve"> </w:t>
      </w:r>
      <w:r>
        <w:rPr>
          <w:b/>
          <w:bCs/>
        </w:rPr>
        <w:t>заданий</w:t>
      </w:r>
      <w:r>
        <w:rPr>
          <w:lang w:val="en-US"/>
        </w:rPr>
        <w:br/>
      </w:r>
      <w:r>
        <w:t>Дисциплина</w:t>
      </w:r>
      <w:r>
        <w:rPr>
          <w:lang w:val="en-US"/>
        </w:rPr>
        <w:t xml:space="preserve">: </w:t>
      </w:r>
      <w:r>
        <w:rPr>
          <w:noProof/>
          <w:lang w:val="en-US"/>
        </w:rPr>
        <w:t xml:space="preserve">Бухгалтерский учет</w:t>
      </w:r>
      <w:r>
        <w:rPr>
          <w:lang w:val="en-US"/>
        </w:rPr>
        <w:br/>
      </w:r>
      <w:r>
        <w:t>ООП</w:t>
      </w:r>
      <w:r>
        <w:rPr>
          <w:lang w:val="en-US"/>
        </w:rPr>
        <w:t xml:space="preserve">: </w:t>
      </w:r>
      <w:r>
        <w:rPr>
          <w:noProof/>
          <w:lang w:val="en-US"/>
        </w:rPr>
        <w:t xml:space="preserve">080505.65</w:t>
      </w:r>
      <w:r>
        <w:rPr>
          <w:lang w:val="en-US"/>
        </w:rPr>
        <w:t xml:space="preserve"> «</w:t>
      </w:r>
      <w:r>
        <w:rPr>
          <w:noProof/>
          <w:lang w:val="en-US"/>
        </w:rPr>
        <w:t xml:space="preserve">Управление персоналом</w:t>
      </w:r>
      <w:r>
        <w:rPr>
          <w:lang w:val="en-US"/>
        </w:rPr>
        <w:t>»</w:t>
      </w:r>
      <w:r>
        <w:rPr>
          <w:lang w:val="en-US"/>
        </w:rPr>
        <w:br/>
      </w:r>
      <w:r>
        <w:t>Группа</w:t>
      </w:r>
      <w:r>
        <w:rPr>
          <w:lang w:val="en-US"/>
        </w:rPr>
        <w:t xml:space="preserve">: </w:t>
      </w:r>
      <w:r>
        <w:rPr>
          <w:noProof/>
          <w:lang w:val="en-US"/>
        </w:rPr>
        <w:t xml:space="preserve">340</w:t>
      </w:r>
      <w:r>
        <w:rPr>
          <w:lang w:val="en-US"/>
        </w:rPr>
        <w:br/>
      </w:r>
      <w:r>
        <w:drawing>
          <wp:inline distT="0" distR="0" distL="0" distB="0">
            <wp:extent cy="27432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map_rates8c3b93256147c104cb0373b2de3204e01bd0ba016e46c105ab25dea9.png" name="Picture 1"/>
                    <pic:cNvPicPr>
                      <a:picLocks noChangeArrowheads="1" noChangeAspect="1"/>
                    </pic:cNvPicPr>
                  </pic:nvPicPr>
                  <pic:blipFill>
                    <a:blip r:embed="rId60"/>
                    <a:srcRect/>
                    <a:stretch>
                      <a:fillRect/>
                    </a:stretch>
                  </pic:blipFill>
                  <pic:spPr bwMode="auto">
                    <a:xfrm>
                      <a:off y="0" x="0"/>
                      <a:ext cy="2743200" cx="5760720"/>
                    </a:xfrm>
                    <a:prstGeom prst="rect">
                      <a:avLst/>
                    </a:prstGeom>
                  </pic:spPr>
                </pic:pic>
              </a:graphicData>
            </a:graphic>
          </wp:inline>
        </w:drawing>
      </w:r>
    </w:p>
    <w:p w:rsidR="00DD1CE0" w:rsidRPr="004176F0" w:rsidRDefault="00DD1CE0" w:rsidP="00E21F6C">
      <w:pPr>
        <w:keepNext/>
        <w:keepLines/>
        <w:spacing w:line="264" w:lineRule="auto"/>
        <w:jc w:val="center"/>
        <w:rPr>
          <w:sz w:val="22"/>
          <w:szCs w:val="22"/>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93"/>
        <w:gridCol w:w="2292"/>
        <w:gridCol w:w="1973"/>
      </w:tblGrid>
      <w:tr w:rsidR="00DD1CE0">
        <w:trPr>
          <w:cantSplit/>
          <w:tblHeader/>
          <w:jc w:val="center"/>
        </w:trPr>
        <w:tc>
          <w:tcPr>
            <w:tcW w:w="0" w:type="auto"/>
            <w:vAlign w:val="center"/>
          </w:tcPr>
          <w:p w:rsidR="00DD1CE0" w:rsidRDefault="00DD1CE0">
            <w:pPr>
              <w:autoSpaceDE w:val="0"/>
              <w:autoSpaceDN w:val="0"/>
              <w:adjustRightInd w:val="0"/>
              <w:jc w:val="center"/>
            </w:pPr>
            <w:r>
              <w:t>Коэффициенты решаемости</w:t>
            </w:r>
            <w:r>
              <w:br/>
              <w:t>заданий</w:t>
            </w:r>
          </w:p>
        </w:tc>
        <w:tc>
          <w:tcPr>
            <w:tcW w:w="0" w:type="auto"/>
            <w:vAlign w:val="center"/>
          </w:tcPr>
          <w:p w:rsidR="00DD1CE0" w:rsidRDefault="00DD1CE0">
            <w:pPr>
              <w:autoSpaceDE w:val="0"/>
              <w:autoSpaceDN w:val="0"/>
              <w:adjustRightInd w:val="0"/>
              <w:jc w:val="center"/>
            </w:pPr>
            <w:r>
              <w:t>Количество заданий</w:t>
            </w:r>
          </w:p>
        </w:tc>
        <w:tc>
          <w:tcPr>
            <w:tcW w:w="0" w:type="auto"/>
            <w:vAlign w:val="center"/>
          </w:tcPr>
          <w:p w:rsidR="00DD1CE0" w:rsidRDefault="00DD1CE0">
            <w:pPr>
              <w:autoSpaceDE w:val="0"/>
              <w:autoSpaceDN w:val="0"/>
              <w:adjustRightInd w:val="0"/>
              <w:jc w:val="center"/>
            </w:pPr>
            <w:r>
              <w:t>Процент заданий</w:t>
            </w:r>
          </w:p>
        </w:tc>
      </w:tr>
      <w:tr w:rsidR="00DD1CE0">
        <w:trPr>
          <w:cantSplit/>
          <w:jc w:val="center"/>
        </w:trPr>
        <w:tc>
          <w:tcPr>
            <w:tcW w:w="0" w:type="auto"/>
          </w:tcPr>
          <w:p w:rsidR="00DD1CE0" w:rsidRDefault="00DD1CE0">
            <w:pPr>
              <w:autoSpaceDE w:val="0"/>
              <w:autoSpaceDN w:val="0"/>
              <w:adjustRightInd w:val="0"/>
              <w:jc w:val="center"/>
            </w:pPr>
            <w:r>
              <w:rPr>
                <w:noProof/>
              </w:rPr>
              <w:t xml:space="preserve">[0,5 ; 1]</w:t>
            </w:r>
          </w:p>
        </w:tc>
        <w:tc>
          <w:tcPr>
            <w:tcW w:w="0" w:type="auto"/>
          </w:tcPr>
          <w:p w:rsidR="00DD1CE0" w:rsidRDefault="00DD1CE0">
            <w:pPr>
              <w:autoSpaceDE w:val="0"/>
              <w:autoSpaceDN w:val="0"/>
              <w:adjustRightInd w:val="0"/>
              <w:jc w:val="center"/>
            </w:pPr>
            <w:r>
              <w:rPr>
                <w:noProof/>
              </w:rPr>
              <w:t xml:space="preserve">20</w:t>
            </w:r>
          </w:p>
        </w:tc>
        <w:tc>
          <w:tcPr>
            <w:tcW w:w="0" w:type="auto"/>
          </w:tcPr>
          <w:p w:rsidR="00DD1CE0" w:rsidRDefault="00DD1CE0">
            <w:pPr>
              <w:autoSpaceDE w:val="0"/>
              <w:autoSpaceDN w:val="0"/>
              <w:adjustRightInd w:val="0"/>
              <w:jc w:val="center"/>
            </w:pPr>
            <w:r>
              <w:rPr>
                <w:noProof/>
              </w:rPr>
              <w:t xml:space="preserve">100</w:t>
            </w:r>
            <w:r>
              <w:t>%</w:t>
            </w:r>
          </w:p>
        </w:tc>
      </w:tr>
      <w:tr w:rsidR="00DD1CE0">
        <w:trPr>
          <w:cantSplit/>
          <w:jc w:val="center"/>
        </w:trPr>
        <w:tc>
          <w:tcPr>
            <w:tcW w:w="0" w:type="auto"/>
          </w:tcPr>
          <w:p w:rsidR="00DD1CE0" w:rsidRDefault="00DD1CE0">
            <w:pPr>
              <w:autoSpaceDE w:val="0"/>
              <w:autoSpaceDN w:val="0"/>
              <w:adjustRightInd w:val="0"/>
              <w:jc w:val="center"/>
            </w:pPr>
            <w:r>
              <w:rPr>
                <w:noProof/>
              </w:rPr>
              <w:t xml:space="preserve">[0,4 ; 0,5)</w:t>
            </w:r>
          </w:p>
        </w:tc>
        <w:tc>
          <w:tcPr>
            <w:tcW w:w="0" w:type="auto"/>
          </w:tcPr>
          <w:p w:rsidR="00DD1CE0" w:rsidRDefault="00DD1CE0">
            <w:pPr>
              <w:autoSpaceDE w:val="0"/>
              <w:autoSpaceDN w:val="0"/>
              <w:adjustRightInd w:val="0"/>
              <w:jc w:val="center"/>
            </w:pPr>
            <w:r>
              <w:rPr>
                <w:noProof/>
              </w:rPr>
              <w:t xml:space="preserve">0</w:t>
            </w:r>
          </w:p>
        </w:tc>
        <w:tc>
          <w:tcPr>
            <w:tcW w:w="0" w:type="auto"/>
          </w:tcPr>
          <w:p w:rsidR="00DD1CE0" w:rsidRDefault="00DD1CE0">
            <w:pPr>
              <w:autoSpaceDE w:val="0"/>
              <w:autoSpaceDN w:val="0"/>
              <w:adjustRightInd w:val="0"/>
              <w:jc w:val="center"/>
            </w:pPr>
            <w:r>
              <w:rPr>
                <w:noProof/>
              </w:rPr>
              <w:t xml:space="preserve">0</w:t>
            </w:r>
            <w:r>
              <w:t>%</w:t>
            </w:r>
          </w:p>
        </w:tc>
      </w:tr>
      <w:tr w:rsidR="00DD1CE0">
        <w:trPr>
          <w:cantSplit/>
          <w:jc w:val="center"/>
        </w:trPr>
        <w:tc>
          <w:tcPr>
            <w:tcW w:w="0" w:type="auto"/>
          </w:tcPr>
          <w:p w:rsidR="00DD1CE0" w:rsidRDefault="00DD1CE0">
            <w:pPr>
              <w:autoSpaceDE w:val="0"/>
              <w:autoSpaceDN w:val="0"/>
              <w:adjustRightInd w:val="0"/>
              <w:jc w:val="center"/>
            </w:pPr>
            <w:r>
              <w:rPr>
                <w:noProof/>
              </w:rPr>
              <w:t xml:space="preserve">[0 ; 0,4)</w:t>
            </w:r>
          </w:p>
        </w:tc>
        <w:tc>
          <w:tcPr>
            <w:tcW w:w="0" w:type="auto"/>
          </w:tcPr>
          <w:p w:rsidR="00DD1CE0" w:rsidRDefault="00DD1CE0">
            <w:pPr>
              <w:autoSpaceDE w:val="0"/>
              <w:autoSpaceDN w:val="0"/>
              <w:adjustRightInd w:val="0"/>
              <w:jc w:val="center"/>
            </w:pPr>
            <w:r>
              <w:rPr>
                <w:noProof/>
              </w:rPr>
              <w:t xml:space="preserve">0</w:t>
            </w:r>
          </w:p>
        </w:tc>
        <w:tc>
          <w:tcPr>
            <w:tcW w:w="0" w:type="auto"/>
          </w:tcPr>
          <w:p w:rsidR="00DD1CE0" w:rsidRDefault="00DD1CE0">
            <w:pPr>
              <w:autoSpaceDE w:val="0"/>
              <w:autoSpaceDN w:val="0"/>
              <w:adjustRightInd w:val="0"/>
              <w:jc w:val="center"/>
            </w:pPr>
            <w:r>
              <w:rPr>
                <w:noProof/>
              </w:rPr>
              <w:t xml:space="preserve">0</w:t>
            </w:r>
            <w:r>
              <w:t>%</w:t>
            </w:r>
          </w:p>
        </w:tc>
      </w:tr>
    </w:tbl>
    <w:p w:rsidR="00DD1CE0" w:rsidRDefault="00DD1CE0" w:rsidP="00ED44DB">
      <w:pPr>
        <w:ind w:firstLine="720"/>
        <w:jc w:val="both"/>
      </w:pPr>
      <w:r>
        <w:t xml:space="preserve">Карта коэффициентов решаемости заданий показывает, что данным контингентом студентов </w:t>
      </w:r>
    </w:p>
    <w:p w:rsidR="00DD1CE0" w:rsidRDefault="00DD1CE0" w:rsidP="00ED44DB">
      <w:pPr>
        <w:ind w:firstLine="720"/>
        <w:jc w:val="both"/>
      </w:pPr>
      <w:r>
        <w:t xml:space="preserve">все задания выполнены </w:t>
      </w:r>
      <w:r>
        <w:rPr>
          <w:b/>
          <w:bCs/>
        </w:rPr>
        <w:t>на высоком</w:t>
      </w:r>
      <w:r>
        <w:t xml:space="preserve"> уровне.</w:t>
      </w:r>
    </w:p>
    <w:p w:rsidR="00DD1CE0" w:rsidRDefault="00DD1CE0" w:rsidP="00ED44DB">
      <w:pPr>
        <w:ind w:firstLine="720"/>
        <w:rPr>
          <w:i/>
          <w:iCs/>
        </w:rPr>
      </w:pPr>
    </w:p>
    <w:p w:rsidR="00DD1CE0" w:rsidRDefault="00DD1CE0" w:rsidP="00E21F6C">
      <w:pPr>
        <w:keepNext/>
        <w:keepLines/>
        <w:jc w:val="center"/>
        <w:rPr>
          <w:sz w:val="22"/>
          <w:szCs w:val="22"/>
        </w:rPr>
      </w:pPr>
      <w:r>
        <w:rPr>
          <w:b/>
          <w:bCs/>
        </w:rPr>
        <w:t>Карта коэффициентов освоения ДЕ</w:t>
      </w:r>
      <w:r>
        <w:rPr>
          <w:b/>
          <w:bCs/>
        </w:rPr>
        <w:br/>
      </w:r>
      <w:r>
        <w:t xml:space="preserve">Дисциплина: </w:t>
      </w:r>
      <w:r>
        <w:rPr>
          <w:noProof/>
        </w:rPr>
        <w:t xml:space="preserve">Бухгалтерский учет</w:t>
      </w:r>
      <w:r>
        <w:br/>
        <w:t xml:space="preserve">ООП: </w:t>
      </w:r>
      <w:r>
        <w:rPr>
          <w:noProof/>
        </w:rPr>
        <w:t xml:space="preserve">080505.65</w:t>
      </w:r>
      <w:r>
        <w:t xml:space="preserve"> «</w:t>
      </w:r>
      <w:r>
        <w:rPr>
          <w:noProof/>
        </w:rPr>
        <w:t xml:space="preserve">Управление персоналом</w:t>
      </w:r>
      <w:r>
        <w:t>»</w:t>
      </w:r>
      <w:r>
        <w:br/>
        <w:t xml:space="preserve">Группа: </w:t>
      </w:r>
      <w:r>
        <w:rPr>
          <w:noProof/>
        </w:rPr>
        <w:t xml:space="preserve">340</w:t>
      </w:r>
      <w:r w:rsidRPr="00ED44DB">
        <w:t xml:space="preserve"> </w:t>
      </w:r>
      <w:r>
        <w:br/>
      </w:r>
      <w:r>
        <w:drawing>
          <wp:inline distT="0" distR="0" distL="0" distB="0">
            <wp:extent cy="27432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map_rates_de8c3b93256147c104cb0373b2de3204e01bd0ba016e46c105ab25dea9.png" name="Picture 1"/>
                    <pic:cNvPicPr>
                      <a:picLocks noChangeArrowheads="1" noChangeAspect="1"/>
                    </pic:cNvPicPr>
                  </pic:nvPicPr>
                  <pic:blipFill>
                    <a:blip r:embed="rId61"/>
                    <a:srcRect/>
                    <a:stretch>
                      <a:fillRect/>
                    </a:stretch>
                  </pic:blipFill>
                  <pic:spPr bwMode="auto">
                    <a:xfrm>
                      <a:off y="0" x="0"/>
                      <a:ext cy="2743200" cx="5760720"/>
                    </a:xfrm>
                    <a:prstGeom prst="rect">
                      <a:avLst/>
                    </a:prstGeom>
                  </pic:spPr>
                </pic:pic>
              </a:graphicData>
            </a:graphic>
          </wp:inline>
        </w:drawing>
      </w:r>
    </w:p>
    <w:p w:rsidR="00DD1CE0" w:rsidRDefault="00DD1CE0" w:rsidP="00ED44DB">
      <w:pPr>
        <w:ind w:firstLine="720"/>
        <w:jc w:val="both"/>
      </w:pPr>
      <w:r>
        <w:t xml:space="preserve">Карта коэффициентов освоения ДЕ дисциплины показывает, что данным контингентом студентов </w:t>
      </w:r>
    </w:p>
    <w:p w:rsidR="00DD1CE0" w:rsidRDefault="00DD1CE0" w:rsidP="00ED44DB">
      <w:pPr>
        <w:ind w:firstLine="720"/>
        <w:jc w:val="both"/>
      </w:pPr>
      <w:r>
        <w:t xml:space="preserve">освоены </w:t>
      </w:r>
      <w:r>
        <w:rPr>
          <w:b/>
          <w:bCs/>
        </w:rPr>
        <w:t>на достаточном</w:t>
      </w:r>
      <w:r>
        <w:t xml:space="preserve"> уровне все дидактические единицы.</w:t>
      </w:r>
    </w:p>
    <w:p w:rsidR="00DD1CE0" w:rsidRPr="004A5C71" w:rsidRDefault="00DD1CE0" w:rsidP="007A3ACE"/>
    <w:p w:rsidR="00DD1CE0" w:rsidRPr="0013504D" w:rsidRDefault="00DD1CE0">
      <w:pPr>
        <w:pStyle w:val="2"/>
        <w:rPr>
          <w:sz w:val="24"/>
          <w:szCs w:val="24"/>
        </w:rPr>
      </w:pPr>
      <w:r w:rsidRPr="0013504D">
        <w:rPr>
          <w:sz w:val="24"/>
          <w:szCs w:val="24"/>
        </w:rPr>
        <w:t>Дисциплина «</w:t>
      </w:r>
      <w:r>
        <w:rPr>
          <w:noProof/>
          <w:sz w:val="24"/>
          <w:szCs w:val="24"/>
        </w:rPr>
        <w:t xml:space="preserve">Финансы и кредит</w:t>
      </w:r>
      <w:r w:rsidRPr="0013504D">
        <w:rPr>
          <w:sz w:val="24"/>
          <w:szCs w:val="24"/>
        </w:rPr>
        <w:t>»</w:t>
      </w:r>
    </w:p>
    <w:p w:rsidR="00DD1CE0" w:rsidRPr="0013504D" w:rsidRDefault="00DD1CE0">
      <w:pPr>
        <w:keepNext/>
        <w:ind w:firstLine="720"/>
      </w:pPr>
    </w:p>
    <w:p w:rsidR="00DD1CE0" w:rsidRPr="00C46887" w:rsidRDefault="00DD1CE0">
      <w:pPr>
        <w:pStyle w:val="120"/>
        <w:spacing w:line="240" w:lineRule="auto"/>
      </w:pPr>
      <w:r w:rsidRPr="0013504D">
        <w:t>В</w:t>
      </w:r>
      <w:r w:rsidRPr="00C46887">
        <w:t xml:space="preserve"> </w:t>
      </w:r>
      <w:r w:rsidRPr="0013504D">
        <w:t>тестировании</w:t>
      </w:r>
      <w:r w:rsidRPr="00C46887">
        <w:t xml:space="preserve"> </w:t>
      </w:r>
      <w:r w:rsidRPr="0013504D">
        <w:t>по</w:t>
      </w:r>
      <w:r w:rsidRPr="00C46887">
        <w:t xml:space="preserve"> </w:t>
      </w:r>
      <w:r w:rsidRPr="0013504D">
        <w:t>дисциплине</w:t>
      </w:r>
      <w:r w:rsidRPr="00C46887">
        <w:t xml:space="preserve"> «</w:t>
      </w:r>
      <w:r>
        <w:rPr>
          <w:noProof/>
        </w:rPr>
        <w:t xml:space="preserve">Финансы и кредит</w:t>
      </w:r>
      <w:r w:rsidRPr="00C46887">
        <w:t xml:space="preserve">» </w:t>
      </w:r>
      <w:r w:rsidRPr="0013504D">
        <w:t>принял</w:t>
      </w:r>
      <w:r>
        <w:rPr>
          <w:noProof/>
        </w:rPr>
        <w:t xml:space="preserve">и</w:t>
      </w:r>
      <w:r w:rsidRPr="00C46887">
        <w:t xml:space="preserve"> </w:t>
      </w:r>
      <w:r w:rsidRPr="0013504D">
        <w:t>участие</w:t>
      </w:r>
      <w:r w:rsidRPr="00C46887">
        <w:t xml:space="preserve"> </w:t>
      </w:r>
      <w:r>
        <w:rPr>
          <w:noProof/>
          <w:w w:val="103"/>
        </w:rPr>
        <w:t xml:space="preserve">16</w:t>
      </w:r>
      <w:r w:rsidRPr="00C46887">
        <w:t xml:space="preserve"> </w:t>
      </w:r>
      <w:r w:rsidRPr="0013504D">
        <w:t>студент</w:t>
      </w:r>
      <w:r>
        <w:rPr>
          <w:noProof/>
        </w:rPr>
        <w:t xml:space="preserve">ов</w:t>
      </w:r>
      <w:r w:rsidRPr="00C46887">
        <w:t xml:space="preserve"> </w:t>
      </w:r>
      <w:r w:rsidRPr="0013504D">
        <w:t>следующих</w:t>
      </w:r>
      <w:r w:rsidRPr="00C46887">
        <w:t xml:space="preserve"> </w:t>
      </w:r>
      <w:r w:rsidRPr="0013504D">
        <w:t>образовательных</w:t>
      </w:r>
      <w:r w:rsidRPr="00C46887">
        <w:t xml:space="preserve"> </w:t>
      </w:r>
      <w:r w:rsidRPr="0013504D">
        <w:t>программ</w:t>
      </w:r>
      <w:r w:rsidRPr="00C46887">
        <w:t xml:space="preserve">: </w:t>
      </w:r>
      <w:r>
        <w:rPr>
          <w:noProof/>
        </w:rPr>
        <w:t xml:space="preserve">080505.65 «Управление персоналом»</w:t>
      </w:r>
      <w:r w:rsidRPr="00C46887">
        <w:t>.</w:t>
      </w:r>
    </w:p>
    <w:p w:rsidR="00DD1CE0" w:rsidRPr="00ED44DB" w:rsidRDefault="00DD1CE0">
      <w:pPr>
        <w:pStyle w:val="120"/>
        <w:spacing w:line="240" w:lineRule="auto"/>
      </w:pPr>
      <w:r w:rsidRPr="0013504D">
        <w:t>Результаты</w:t>
      </w:r>
      <w:r w:rsidRPr="00ED44DB">
        <w:t xml:space="preserve"> </w:t>
      </w:r>
      <w:r w:rsidRPr="0013504D">
        <w:t>тестирования</w:t>
      </w:r>
      <w:r w:rsidRPr="00ED44DB">
        <w:t xml:space="preserve"> </w:t>
      </w:r>
      <w:r>
        <w:rPr>
          <w:noProof/>
          <w:w w:val="103"/>
        </w:rPr>
        <w:t xml:space="preserve">10</w:t>
      </w:r>
      <w:r w:rsidRPr="00ED44DB">
        <w:t xml:space="preserve"> </w:t>
      </w:r>
      <w:r w:rsidRPr="0013504D">
        <w:t>студент</w:t>
      </w:r>
      <w:r>
        <w:rPr>
          <w:noProof/>
        </w:rPr>
        <w:t xml:space="preserve">ов</w:t>
      </w:r>
      <w:r w:rsidRPr="00ED44DB">
        <w:t xml:space="preserve"> (</w:t>
      </w:r>
      <w:r>
        <w:rPr>
          <w:noProof/>
          <w:w w:val="103"/>
        </w:rPr>
        <w:t xml:space="preserve">62.5</w:t>
      </w:r>
      <w:r w:rsidRPr="00ED44DB">
        <w:t xml:space="preserve">%) </w:t>
      </w:r>
      <w:r w:rsidRPr="0013504D">
        <w:t>полностью</w:t>
      </w:r>
      <w:r w:rsidRPr="00ED44DB">
        <w:t xml:space="preserve"> </w:t>
      </w:r>
      <w:r w:rsidRPr="0013504D">
        <w:t>соответствуют</w:t>
      </w:r>
      <w:r w:rsidRPr="00ED44DB">
        <w:t xml:space="preserve"> </w:t>
      </w:r>
      <w:r w:rsidRPr="0013504D">
        <w:t>требованиям</w:t>
      </w:r>
      <w:r w:rsidRPr="00ED44DB">
        <w:t xml:space="preserve"> </w:t>
      </w:r>
      <w:r w:rsidRPr="0013504D">
        <w:t>ГОС</w:t>
      </w:r>
      <w:r w:rsidRPr="00ED44DB">
        <w:t>-</w:t>
      </w:r>
      <w:r w:rsidRPr="0013504D">
        <w:rPr>
          <w:lang w:val="en-US"/>
        </w:rPr>
        <w:t>II</w:t>
      </w:r>
      <w:r w:rsidRPr="00ED44DB">
        <w:t xml:space="preserve"> (</w:t>
      </w:r>
      <w:r w:rsidRPr="0013504D">
        <w:t>освоено</w:t>
      </w:r>
      <w:r w:rsidRPr="00ED44DB">
        <w:t xml:space="preserve"> 100% </w:t>
      </w:r>
      <w:r w:rsidRPr="0013504D">
        <w:t>дидактических</w:t>
      </w:r>
      <w:r w:rsidRPr="00ED44DB">
        <w:t xml:space="preserve"> </w:t>
      </w:r>
      <w:r w:rsidRPr="0013504D">
        <w:t>единиц</w:t>
      </w:r>
      <w:r w:rsidRPr="00ED44DB">
        <w:t xml:space="preserve"> </w:t>
      </w:r>
      <w:r w:rsidRPr="0013504D">
        <w:t>дисциплины</w:t>
      </w:r>
      <w:r w:rsidRPr="00ED44DB">
        <w:t>).</w:t>
      </w:r>
    </w:p>
    <w:p w:rsidR="00DD1CE0" w:rsidRPr="0013504D" w:rsidRDefault="00DD1CE0">
      <w:pPr>
        <w:pStyle w:val="a2"/>
        <w:spacing w:line="240" w:lineRule="auto"/>
        <w:ind w:left="539" w:hanging="539"/>
        <w:jc w:val="center"/>
        <w:rPr>
          <w:sz w:val="24"/>
          <w:szCs w:val="24"/>
        </w:rPr>
      </w:pPr>
    </w:p>
    <w:p w:rsidR="00DD1CE0" w:rsidRPr="0013504D" w:rsidRDefault="00DD1CE0" w:rsidP="00BA3D7F">
      <w:pPr>
        <w:pStyle w:val="a2"/>
        <w:keepNext/>
        <w:keepLines/>
        <w:spacing w:line="240" w:lineRule="auto"/>
        <w:ind w:firstLine="0"/>
        <w:jc w:val="center"/>
        <w:rPr>
          <w:sz w:val="20"/>
          <w:szCs w:val="20"/>
        </w:rPr>
      </w:pPr>
      <w:r w:rsidRPr="0013504D">
        <w:rPr>
          <w:b/>
          <w:bCs/>
          <w:sz w:val="24"/>
          <w:szCs w:val="24"/>
        </w:rPr>
        <w:t>Диаграмма обобщенных результатов тестирования по дисциплине</w:t>
      </w:r>
      <w:r w:rsidRPr="0013504D">
        <w:rPr>
          <w:b/>
          <w:bCs/>
          <w:sz w:val="24"/>
          <w:szCs w:val="24"/>
        </w:rPr>
        <w:br/>
      </w:r>
      <w:r>
        <w:drawing>
          <wp:inline distT="0" distR="0" distL="0" distB="0">
            <wp:extent cy="292608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pie22f23d622b2d31c7c50e173f49cc33843a69a9cfee1307971b4187cdd.png" name="Picture 1"/>
                    <pic:cNvPicPr>
                      <a:picLocks noChangeArrowheads="1" noChangeAspect="1"/>
                    </pic:cNvPicPr>
                  </pic:nvPicPr>
                  <pic:blipFill>
                    <a:blip r:embed="rId68"/>
                    <a:srcRect/>
                    <a:stretch>
                      <a:fillRect/>
                    </a:stretch>
                  </pic:blipFill>
                  <pic:spPr bwMode="auto">
                    <a:xfrm>
                      <a:off y="0" x="0"/>
                      <a:ext cy="2926080" cx="5760720"/>
                    </a:xfrm>
                    <a:prstGeom prst="rect">
                      <a:avLst/>
                    </a:prstGeom>
                  </pic:spPr>
                </pic:pic>
              </a:graphicData>
            </a:graphic>
          </wp:inline>
        </w:drawing>
      </w:r>
    </w:p>
    <w:p w:rsidR="00DD1CE0" w:rsidRPr="0013504D" w:rsidRDefault="00DD1CE0" w:rsidP="00240E16">
      <w:pPr>
        <w:pStyle w:val="a2"/>
        <w:jc w:val="center"/>
      </w:pPr>
    </w:p>
    <w:p w:rsidR="00DD1CE0" w:rsidRPr="00ED44DB" w:rsidRDefault="00DD1CE0" w:rsidP="00E21F6C">
      <w:pPr>
        <w:pStyle w:val="3"/>
        <w:keepNext/>
        <w:keepLines/>
        <w:spacing w:line="240" w:lineRule="auto"/>
        <w:rPr>
          <w:sz w:val="24"/>
          <w:szCs w:val="24"/>
        </w:rPr>
      </w:pPr>
      <w:r w:rsidRPr="0013504D">
        <w:rPr>
          <w:b/>
          <w:bCs/>
          <w:sz w:val="24"/>
          <w:szCs w:val="24"/>
        </w:rPr>
        <w:t xml:space="preserve">Дисциплина: </w:t>
      </w:r>
      <w:r>
        <w:rPr>
          <w:b/>
          <w:bCs/>
          <w:noProof/>
          <w:sz w:val="24"/>
          <w:szCs w:val="24"/>
        </w:rPr>
        <w:t xml:space="preserve">Финансы и кредит</w:t>
      </w:r>
      <w:r w:rsidRPr="0013504D">
        <w:rPr>
          <w:b/>
          <w:bCs/>
          <w:sz w:val="24"/>
          <w:szCs w:val="24"/>
        </w:rPr>
        <w:br/>
      </w:r>
      <w:r w:rsidRPr="0013504D">
        <w:rPr>
          <w:sz w:val="24"/>
          <w:szCs w:val="24"/>
        </w:rPr>
        <w:t xml:space="preserve">Диаграмма ранжирования ООП </w:t>
      </w:r>
      <w:r>
        <w:rPr>
          <w:noProof/>
          <w:sz w:val="24"/>
          <w:szCs w:val="24"/>
        </w:rPr>
        <w:t xml:space="preserve"/>
      </w:r>
      <w:r w:rsidRPr="00E33091">
        <w:t xml:space="preserve"> </w:t>
      </w:r>
      <w:r>
        <w:rPr>
          <w:noProof/>
          <w:sz w:val="24"/>
          <w:szCs w:val="24"/>
        </w:rPr>
        <w:t xml:space="preserve">вуза</w:t>
      </w:r>
      <w:r w:rsidRPr="0013504D">
        <w:rPr>
          <w:sz w:val="24"/>
          <w:szCs w:val="24"/>
        </w:rPr>
        <w:t xml:space="preserve"> по показателю освоения дисциплины</w:t>
      </w:r>
      <w:r w:rsidRPr="0013504D">
        <w:rPr>
          <w:sz w:val="24"/>
          <w:szCs w:val="24"/>
        </w:rPr>
        <w:br/>
      </w:r>
      <w:r>
        <w:drawing>
          <wp:inline distT="0" distR="0" distL="0" distB="0">
            <wp:extent cy="2468880" cx="53035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2f23d622b2d31c7c50e173f49cc33843a69a9cfee1307971b4187cddnew.png" name="Picture 1"/>
                    <pic:cNvPicPr>
                      <a:picLocks noChangeArrowheads="1" noChangeAspect="1"/>
                    </pic:cNvPicPr>
                  </pic:nvPicPr>
                  <pic:blipFill>
                    <a:blip r:embed="rId67"/>
                    <a:srcRect/>
                    <a:stretch>
                      <a:fillRect/>
                    </a:stretch>
                  </pic:blipFill>
                  <pic:spPr bwMode="auto">
                    <a:xfrm>
                      <a:off y="0" x="0"/>
                      <a:ext cy="2468880" cx="5303520"/>
                    </a:xfrm>
                    <a:prstGeom prst="rect">
                      <a:avLst/>
                    </a:prstGeom>
                  </pic:spPr>
                </pic:pic>
              </a:graphicData>
            </a:graphic>
          </wp:inline>
        </w:drawing>
      </w:r>
    </w:p>
    <w:p w:rsidR="00DD1CE0" w:rsidRPr="0013504D" w:rsidRDefault="00DD1CE0">
      <w:pPr>
        <w:ind w:firstLine="720"/>
      </w:pPr>
      <w:r w:rsidRPr="0013504D">
        <w:t>Результаты педагогических измерений показывают, что</w:t>
      </w:r>
    </w:p>
    <w:p w:rsidR="00DD1CE0" w:rsidRPr="0013504D" w:rsidRDefault="00DD1CE0">
      <w:pPr>
        <w:pStyle w:val="a2"/>
        <w:numPr>
          <w:ilvl w:val="0"/>
          <w:numId w:val="1"/>
        </w:numPr>
        <w:spacing w:line="240" w:lineRule="auto"/>
        <w:ind w:left="714" w:hanging="357"/>
        <w:rPr>
          <w:sz w:val="24"/>
          <w:szCs w:val="24"/>
        </w:rPr>
      </w:pPr>
      <w:r w:rsidRPr="0013504D">
        <w:rPr>
          <w:sz w:val="24"/>
          <w:szCs w:val="24"/>
        </w:rPr>
        <w:t xml:space="preserve">качество подготовки студентов по ООП </w:t>
      </w:r>
      <w:r>
        <w:rPr>
          <w:noProof/>
          <w:sz w:val="24"/>
          <w:szCs w:val="24"/>
        </w:rPr>
        <w:t xml:space="preserve">080505.65 (340)</w:t>
      </w:r>
      <w:r w:rsidRPr="0013504D">
        <w:rPr>
          <w:sz w:val="24"/>
          <w:szCs w:val="24"/>
        </w:rPr>
        <w:t xml:space="preserve"> соответствует требованиям ГОС-</w:t>
      </w:r>
      <w:r w:rsidRPr="0013504D">
        <w:rPr>
          <w:sz w:val="24"/>
          <w:szCs w:val="24"/>
          <w:lang w:val="en-US"/>
        </w:rPr>
        <w:t>II</w:t>
      </w:r>
      <w:r w:rsidRPr="0013504D">
        <w:rPr>
          <w:sz w:val="24"/>
          <w:szCs w:val="24"/>
        </w:rPr>
        <w:t xml:space="preserve">. </w:t>
      </w:r>
    </w:p>
    <w:p w:rsidR="00DD1CE0" w:rsidRPr="0013504D" w:rsidRDefault="00DD1CE0">
      <w:pPr>
        <w:pStyle w:val="120"/>
      </w:pPr>
    </w:p>
    <w:p w:rsidR="00DD1CE0" w:rsidRPr="0013504D" w:rsidRDefault="00DD1CE0">
      <w:pPr>
        <w:pStyle w:val="Heading3"/>
        <w:spacing w:before="0"/>
      </w:pPr>
      <w:r w:rsidRPr="0013504D">
        <w:t>Основная образовательная программа</w:t>
      </w:r>
      <w:r w:rsidRPr="0013504D">
        <w:br/>
      </w:r>
      <w:r>
        <w:rPr>
          <w:noProof/>
        </w:rPr>
        <w:t xml:space="preserve">080505.65</w:t>
      </w:r>
      <w:r w:rsidRPr="0013504D">
        <w:t xml:space="preserve"> «</w:t>
      </w:r>
      <w:r>
        <w:rPr>
          <w:noProof/>
        </w:rPr>
        <w:t xml:space="preserve">Управление персоналом</w:t>
      </w:r>
      <w:r w:rsidRPr="0013504D">
        <w:t>»</w:t>
      </w:r>
    </w:p>
    <w:p w:rsidR="00DD1CE0" w:rsidRPr="0013504D" w:rsidRDefault="00DD1CE0">
      <w:pPr>
        <w:pStyle w:val="3"/>
        <w:keepNext/>
        <w:spacing w:line="240" w:lineRule="auto"/>
        <w:rPr>
          <w:b/>
          <w:bCs/>
        </w:rPr>
      </w:pPr>
    </w:p>
    <w:p w:rsidR="00DD1CE0" w:rsidRPr="0013504D" w:rsidRDefault="00DD1CE0">
      <w:pPr>
        <w:pStyle w:val="3"/>
        <w:keepNext/>
        <w:keepLines/>
        <w:spacing w:line="240" w:lineRule="auto"/>
        <w:rPr>
          <w:sz w:val="24"/>
          <w:szCs w:val="24"/>
        </w:rPr>
      </w:pPr>
      <w:r w:rsidRPr="0013504D">
        <w:rPr>
          <w:b/>
          <w:bCs/>
          <w:sz w:val="24"/>
          <w:szCs w:val="24"/>
        </w:rPr>
        <w:t xml:space="preserve">Требования ГОС </w:t>
      </w:r>
      <w:r>
        <w:rPr>
          <w:b/>
          <w:bCs/>
          <w:noProof/>
          <w:sz w:val="24"/>
          <w:szCs w:val="24"/>
        </w:rPr>
        <w:t xml:space="preserve">ВПО</w:t>
      </w:r>
      <w:r w:rsidRPr="0013504D">
        <w:rPr>
          <w:b/>
          <w:bCs/>
          <w:sz w:val="24"/>
          <w:szCs w:val="24"/>
        </w:rPr>
        <w:t xml:space="preserve"> к обязательному минимуму </w:t>
      </w:r>
      <w:r w:rsidRPr="0013504D">
        <w:rPr>
          <w:b/>
          <w:bCs/>
          <w:sz w:val="24"/>
          <w:szCs w:val="24"/>
        </w:rPr>
        <w:br/>
        <w:t>содержания основной образовательной программы</w:t>
      </w:r>
      <w:r w:rsidRPr="0013504D">
        <w:rPr>
          <w:sz w:val="24"/>
          <w:szCs w:val="24"/>
        </w:rPr>
        <w:br/>
        <w:t xml:space="preserve">Дисциплина: </w:t>
      </w:r>
      <w:r>
        <w:rPr>
          <w:noProof/>
          <w:sz w:val="24"/>
          <w:szCs w:val="24"/>
        </w:rPr>
        <w:t xml:space="preserve">Финансы и кредит</w:t>
      </w:r>
      <w:r w:rsidRPr="0013504D">
        <w:rPr>
          <w:sz w:val="24"/>
          <w:szCs w:val="24"/>
        </w:rPr>
        <w:br/>
        <w:t xml:space="preserve">ООП: </w:t>
      </w:r>
      <w:r>
        <w:rPr>
          <w:noProof/>
          <w:sz w:val="24"/>
          <w:szCs w:val="24"/>
        </w:rPr>
        <w:t xml:space="preserve">080505.65</w:t>
      </w:r>
      <w:r w:rsidRPr="0013504D">
        <w:rPr>
          <w:sz w:val="24"/>
          <w:szCs w:val="24"/>
        </w:rPr>
        <w:t xml:space="preserve"> «</w:t>
      </w:r>
      <w:r>
        <w:rPr>
          <w:noProof/>
          <w:sz w:val="24"/>
          <w:szCs w:val="24"/>
        </w:rPr>
        <w:t xml:space="preserve">Управление персоналом</w:t>
      </w:r>
      <w:r w:rsidRPr="0013504D">
        <w:rPr>
          <w:sz w:val="24"/>
          <w:szCs w:val="24"/>
        </w:rPr>
        <w:t>»</w:t>
      </w:r>
    </w:p>
    <w:tbl>
      <w:tblPr>
        <w:tblW w:w="4948"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896"/>
        <w:gridCol w:w="6824"/>
        <w:gridCol w:w="1032"/>
      </w:tblGrid>
      <w:tr w:rsidR="00DD1CE0">
        <w:tc>
          <w:tcPr>
            <w:tcW w:w="972" w:type="pct"/>
          </w:tcPr>
          <w:p w:rsidR="00DD1CE0" w:rsidRDefault="00DD1CE0">
            <w:pPr>
              <w:rPr>
                <w:b/>
                <w:bCs/>
                <w:lang w:val="en-US"/>
              </w:rPr>
            </w:pPr>
            <w:r>
              <w:rPr>
                <w:b/>
                <w:bCs/>
                <w:noProof/>
                <w:lang w:val="en-US"/>
              </w:rPr>
              <w:t xml:space="preserve">ОПД.Ф</w:t>
            </w:r>
          </w:p>
        </w:tc>
        <w:tc>
          <w:tcPr>
            <w:tcW w:w="3499" w:type="pct"/>
            <w:tcMar>
              <w:top w:w="0" w:type="dxa"/>
              <w:left w:w="0" w:type="dxa"/>
              <w:bottom w:w="0" w:type="dxa"/>
              <w:right w:w="0" w:type="dxa"/>
            </w:tcMar>
          </w:tcPr>
          <w:p w:rsidR="00DD1CE0" w:rsidRDefault="00DD1CE0">
            <w:pPr>
              <w:jc w:val="center"/>
              <w:rPr>
                <w:b/>
                <w:bCs/>
              </w:rPr>
            </w:pPr>
            <w:r>
              <w:rPr>
                <w:b/>
                <w:bCs/>
              </w:rPr>
              <w:t>Федеральный компонент</w:t>
            </w:r>
          </w:p>
        </w:tc>
        <w:tc>
          <w:tcPr>
            <w:tcW w:w="529" w:type="pct"/>
          </w:tcPr>
          <w:p w:rsidR="00DD1CE0" w:rsidRDefault="00DD1CE0">
            <w:pPr>
              <w:jc w:val="both"/>
              <w:rPr>
                <w:b/>
                <w:bCs/>
                <w:lang w:val="en-US"/>
              </w:rPr>
            </w:pPr>
            <w:r>
              <w:rPr>
                <w:b/>
                <w:bCs/>
                <w:noProof/>
                <w:lang w:val="en-US"/>
              </w:rPr>
              <w:t xml:space="preserve">2000</w:t>
            </w:r>
          </w:p>
        </w:tc>
      </w:tr>
      <w:tr w:rsidR="00DD1CE0">
        <w:tc>
          <w:tcPr>
            <w:tcW w:w="972" w:type="pct"/>
          </w:tcPr>
          <w:p w:rsidR="00DD1CE0" w:rsidRDefault="00DD1CE0">
            <w:pPr>
              <w:rPr>
                <w:b/>
                <w:bCs/>
                <w:lang w:val="en-US"/>
              </w:rPr>
            </w:pPr>
            <w:r>
              <w:rPr>
                <w:b/>
                <w:bCs/>
                <w:noProof/>
                <w:lang w:val="en-US"/>
              </w:rPr>
              <w:t xml:space="preserve">ОПД.Ф.03</w:t>
            </w:r>
          </w:p>
        </w:tc>
        <w:tc>
          <w:tcPr>
            <w:tcW w:w="3499" w:type="pct"/>
            <w:tcMar>
              <w:top w:w="0" w:type="dxa"/>
              <w:left w:w="0" w:type="dxa"/>
              <w:bottom w:w="0" w:type="dxa"/>
              <w:right w:w="0" w:type="dxa"/>
            </w:tcMar>
          </w:tcPr>
          <w:p w:rsidR="00DD1CE0" w:rsidRDefault="00DD1CE0">
            <w:pPr>
              <w:jc w:val="both"/>
              <w:rPr>
                <w:b/>
                <w:bCs/>
              </w:rPr>
            </w:pPr>
            <w:r>
              <w:rPr>
                <w:b/>
                <w:bCs/>
                <w:noProof/>
              </w:rPr>
              <w:t xml:space="preserve">Финансы и кредит</w:t>
            </w:r>
            <w:r>
              <w:rPr>
                <w:b/>
                <w:bCs/>
              </w:rPr>
              <w:t>:</w:t>
            </w:r>
          </w:p>
          <w:p w:rsidR="00DD1CE0" w:rsidRDefault="00DD1CE0">
            <w:pPr>
              <w:jc w:val="both"/>
            </w:pPr>
            <w:r>
              <w:rPr>
                <w:noProof/>
              </w:rPr>
              <w:t xml:space="preserve">Сущность и роль финансов и кредита; государственный бюджет; формирование и использование денежных накоплений предприятий; основные принципы финансирования и кредитования капитальных вложений; оборотные средства предприятий, система их финансирования и кредитования; безналичные расчеты между предприятиями; краткосрочный кредит в хозяйственном механизме управления предприятием; финансовая работа и финансовое планирование в системе управления предприятием; роль финансов и кредита в развитии внешнеэкономической деятельности предприятий.</w:t>
            </w:r>
          </w:p>
        </w:tc>
        <w:tc>
          <w:tcPr>
            <w:tcW w:w="529" w:type="pct"/>
          </w:tcPr>
          <w:p w:rsidR="00DD1CE0" w:rsidRDefault="00DD1CE0">
            <w:pPr>
              <w:jc w:val="both"/>
              <w:rPr>
                <w:b/>
                <w:bCs/>
                <w:lang w:val="en-US"/>
              </w:rPr>
            </w:pPr>
            <w:r>
              <w:rPr>
                <w:b/>
                <w:bCs/>
                <w:noProof/>
                <w:lang w:val="en-US"/>
              </w:rPr>
              <w:t xml:space="preserve">150</w:t>
            </w:r>
          </w:p>
        </w:tc>
      </w:tr>
    </w:tbl>
    <w:p w:rsidR="00DD1CE0" w:rsidRPr="0013504D" w:rsidRDefault="00DD1CE0">
      <w:pPr>
        <w:pStyle w:val="a2"/>
        <w:spacing w:line="240" w:lineRule="auto"/>
        <w:rPr>
          <w:sz w:val="24"/>
          <w:szCs w:val="24"/>
          <w:lang w:val="en-US"/>
        </w:rPr>
      </w:pPr>
    </w:p>
    <w:p w:rsidR="00DD1CE0" w:rsidRPr="0013504D" w:rsidRDefault="00DD1CE0">
      <w:pPr>
        <w:pStyle w:val="3"/>
        <w:keepNext/>
        <w:keepLines/>
        <w:spacing w:line="240" w:lineRule="auto"/>
        <w:rPr>
          <w:sz w:val="24"/>
          <w:szCs w:val="24"/>
        </w:rPr>
      </w:pPr>
      <w:r w:rsidRPr="0013504D">
        <w:rPr>
          <w:b/>
          <w:bCs/>
          <w:sz w:val="24"/>
          <w:szCs w:val="24"/>
        </w:rPr>
        <w:t>Структура педагогических измерительных материалов (ПИМ)</w:t>
      </w:r>
      <w:r w:rsidRPr="0013504D">
        <w:rPr>
          <w:b/>
          <w:bCs/>
          <w:sz w:val="24"/>
          <w:szCs w:val="24"/>
        </w:rPr>
        <w:br/>
      </w:r>
      <w:r w:rsidRPr="0013504D">
        <w:rPr>
          <w:sz w:val="24"/>
          <w:szCs w:val="24"/>
        </w:rPr>
        <w:t xml:space="preserve">Дисциплина: </w:t>
      </w:r>
      <w:r>
        <w:rPr>
          <w:noProof/>
          <w:sz w:val="24"/>
          <w:szCs w:val="24"/>
        </w:rPr>
        <w:t xml:space="preserve">Финансы и кредит</w:t>
      </w:r>
      <w:r w:rsidRPr="0013504D">
        <w:rPr>
          <w:sz w:val="24"/>
          <w:szCs w:val="24"/>
        </w:rPr>
        <w:br/>
        <w:t xml:space="preserve">ООП: </w:t>
      </w:r>
      <w:r>
        <w:rPr>
          <w:noProof/>
          <w:sz w:val="24"/>
          <w:szCs w:val="24"/>
        </w:rPr>
        <w:t xml:space="preserve">080505.65</w:t>
      </w:r>
      <w:r w:rsidRPr="0013504D">
        <w:rPr>
          <w:sz w:val="24"/>
          <w:szCs w:val="24"/>
        </w:rPr>
        <w:t xml:space="preserve"> «</w:t>
      </w:r>
      <w:r>
        <w:rPr>
          <w:noProof/>
          <w:sz w:val="24"/>
          <w:szCs w:val="24"/>
        </w:rPr>
        <w:t xml:space="preserve">Управление персоналом</w:t>
      </w:r>
      <w:r w:rsidRPr="0013504D">
        <w:rPr>
          <w:sz w:val="24"/>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894"/>
        <w:gridCol w:w="8389"/>
      </w:tblGrid>
      <w:tr w:rsidR="00DD1CE0">
        <w:trPr>
          <w:cantSplit/>
          <w:trHeight w:val="459"/>
          <w:tblHeader/>
          <w:jc w:val="center"/>
        </w:trPr>
        <w:tc>
          <w:tcPr>
            <w:tcW w:w="894" w:type="dxa"/>
            <w:vMerge w:val="restart"/>
            <w:vAlign w:val="center"/>
          </w:tcPr>
          <w:p w:rsidR="00DD1CE0" w:rsidRDefault="00DD1CE0">
            <w:pPr>
              <w:jc w:val="center"/>
            </w:pPr>
            <w:r>
              <w:t>Номер задания</w:t>
            </w:r>
          </w:p>
        </w:tc>
        <w:tc>
          <w:tcPr>
            <w:tcW w:w="8389" w:type="dxa"/>
            <w:vMerge w:val="restart"/>
            <w:vAlign w:val="center"/>
          </w:tcPr>
          <w:p w:rsidR="00DD1CE0" w:rsidRDefault="00DD1CE0">
            <w:pPr>
              <w:jc w:val="center"/>
            </w:pPr>
            <w:r>
              <w:t>Наименование темы задания</w:t>
            </w:r>
          </w:p>
        </w:tc>
      </w:tr>
      <w:tr w:rsidR="00DD1CE0">
        <w:trPr>
          <w:cantSplit/>
          <w:trHeight w:val="285"/>
          <w:tblHeader/>
          <w:jc w:val="center"/>
        </w:trPr>
        <w:tc>
          <w:tcPr>
            <w:tcW w:w="0" w:type="auto"/>
            <w:vMerge/>
            <w:vAlign w:val="center"/>
          </w:tcPr>
          <w:p w:rsidR="00DD1CE0" w:rsidRDefault="00DD1CE0"/>
        </w:tc>
        <w:tc>
          <w:tcPr>
            <w:tcW w:w="0" w:type="auto"/>
            <w:vMerge/>
            <w:vAlign w:val="center"/>
          </w:tcPr>
          <w:p w:rsidR="00DD1CE0" w:rsidRDefault="00DD1CE0"/>
        </w:tc>
      </w:tr>
      <w:tr w:rsidR="00DD1CE0">
        <w:trPr>
          <w:cantSplit/>
          <w:trHeight w:val="213"/>
          <w:jc w:val="center"/>
        </w:trPr>
        <w:tc>
          <w:tcPr>
            <w:tcW w:w="9283" w:type="dxa"/>
            <w:gridSpan w:val="2"/>
          </w:tcPr>
          <w:p w:rsidR="00DD1CE0" w:rsidRDefault="00DD1CE0">
            <w:pPr>
              <w:spacing w:line="264" w:lineRule="auto"/>
              <w:ind w:left="900"/>
              <w:rPr>
                <w:b/>
                <w:bCs/>
              </w:rPr>
            </w:pPr>
            <w:r>
              <w:rPr>
                <w:b/>
                <w:bCs/>
              </w:rPr>
              <w:t xml:space="preserve">ДЕ 1. Сущность и функции финансов</w:t>
            </w:r>
          </w:p>
        </w:tc>
      </w:tr>
      <w:tr w:rsidR="00DD1CE0">
        <w:trPr>
          <w:cantSplit/>
          <w:jc w:val="center"/>
        </w:trPr>
        <w:tc>
          <w:tcPr>
            <w:tcW w:w="894" w:type="dxa"/>
          </w:tcPr>
          <w:p w:rsidR="00DD1CE0" w:rsidRDefault="00DD1CE0">
            <w:pPr>
              <w:spacing w:line="264" w:lineRule="auto"/>
              <w:ind w:left="113"/>
              <w:rPr>
                <w:lang w:val="en-US"/>
              </w:rPr>
            </w:pPr>
            <w:r>
              <w:rPr>
                <w:lang w:val="en-US"/>
              </w:rPr>
              <w:t xml:space="preserve">1</w:t>
            </w:r>
          </w:p>
        </w:tc>
        <w:tc>
          <w:tcPr>
            <w:tcW w:w="8389" w:type="dxa"/>
          </w:tcPr>
          <w:p w:rsidR="00DD1CE0" w:rsidRDefault="00DD1CE0">
            <w:pPr>
              <w:spacing w:line="264" w:lineRule="auto"/>
              <w:ind w:left="113"/>
              <w:rPr>
                <w:lang w:val="en-US"/>
              </w:rPr>
            </w:pPr>
            <w:r>
              <w:rPr>
                <w:noProof/>
                <w:lang w:val="en-US"/>
              </w:rPr>
              <w:t xml:space="preserve">Содержание и функции финансов</w:t>
            </w:r>
          </w:p>
        </w:tc>
      </w:tr>
      <w:tr w:rsidR="00DD1CE0">
        <w:trPr>
          <w:cantSplit/>
          <w:jc w:val="center"/>
        </w:trPr>
        <w:tc>
          <w:tcPr>
            <w:tcW w:w="894" w:type="dxa"/>
          </w:tcPr>
          <w:p w:rsidR="00DD1CE0" w:rsidRDefault="00DD1CE0">
            <w:pPr>
              <w:spacing w:line="264" w:lineRule="auto"/>
              <w:ind w:left="113"/>
              <w:rPr>
                <w:lang w:val="en-US"/>
              </w:rPr>
            </w:pPr>
            <w:r>
              <w:rPr>
                <w:lang w:val="en-US"/>
              </w:rPr>
              <w:t xml:space="preserve">2</w:t>
            </w:r>
          </w:p>
        </w:tc>
        <w:tc>
          <w:tcPr>
            <w:tcW w:w="8389" w:type="dxa"/>
          </w:tcPr>
          <w:p w:rsidR="00DD1CE0" w:rsidRDefault="00DD1CE0">
            <w:pPr>
              <w:spacing w:line="264" w:lineRule="auto"/>
              <w:ind w:left="113"/>
              <w:rPr>
                <w:lang w:val="en-US"/>
              </w:rPr>
            </w:pPr>
            <w:r>
              <w:rPr>
                <w:noProof/>
                <w:lang w:val="en-US"/>
              </w:rPr>
              <w:t xml:space="preserve">Финансовые ресурсы</w:t>
            </w:r>
          </w:p>
        </w:tc>
      </w:tr>
      <w:tr w:rsidR="00DD1CE0">
        <w:trPr>
          <w:cantSplit/>
          <w:jc w:val="center"/>
        </w:trPr>
        <w:tc>
          <w:tcPr>
            <w:tcW w:w="894" w:type="dxa"/>
          </w:tcPr>
          <w:p w:rsidR="00DD1CE0" w:rsidRDefault="00DD1CE0">
            <w:pPr>
              <w:spacing w:line="264" w:lineRule="auto"/>
              <w:ind w:left="113"/>
              <w:rPr>
                <w:lang w:val="en-US"/>
              </w:rPr>
            </w:pPr>
            <w:r>
              <w:rPr>
                <w:lang w:val="en-US"/>
              </w:rPr>
              <w:t xml:space="preserve">3</w:t>
            </w:r>
          </w:p>
        </w:tc>
        <w:tc>
          <w:tcPr>
            <w:tcW w:w="8389" w:type="dxa"/>
          </w:tcPr>
          <w:p w:rsidR="00DD1CE0" w:rsidRDefault="00DD1CE0">
            <w:pPr>
              <w:spacing w:line="264" w:lineRule="auto"/>
              <w:ind w:left="113"/>
              <w:rPr>
                <w:lang w:val="en-US"/>
              </w:rPr>
            </w:pPr>
            <w:r>
              <w:rPr>
                <w:noProof/>
                <w:lang w:val="en-US"/>
              </w:rPr>
              <w:t xml:space="preserve">Финансовая система</w:t>
            </w:r>
          </w:p>
        </w:tc>
      </w:tr>
      <w:tr w:rsidR="00DD1CE0">
        <w:trPr>
          <w:cantSplit/>
          <w:jc w:val="center"/>
        </w:trPr>
        <w:tc>
          <w:tcPr>
            <w:tcW w:w="894" w:type="dxa"/>
          </w:tcPr>
          <w:p w:rsidR="00DD1CE0" w:rsidRDefault="00DD1CE0">
            <w:pPr>
              <w:spacing w:line="264" w:lineRule="auto"/>
              <w:ind w:left="113"/>
              <w:rPr>
                <w:lang w:val="en-US"/>
              </w:rPr>
            </w:pPr>
            <w:r>
              <w:rPr>
                <w:lang w:val="en-US"/>
              </w:rPr>
              <w:t xml:space="preserve">4</w:t>
            </w:r>
          </w:p>
        </w:tc>
        <w:tc>
          <w:tcPr>
            <w:tcW w:w="8389" w:type="dxa"/>
          </w:tcPr>
          <w:p w:rsidR="00DD1CE0" w:rsidRDefault="00DD1CE0">
            <w:pPr>
              <w:spacing w:line="264" w:lineRule="auto"/>
              <w:ind w:left="113"/>
              <w:rPr>
                <w:lang w:val="en-US"/>
              </w:rPr>
            </w:pPr>
            <w:r>
              <w:rPr>
                <w:noProof/>
                <w:lang w:val="en-US"/>
              </w:rPr>
              <w:t xml:space="preserve">Финансовая политика государства</w:t>
            </w:r>
          </w:p>
        </w:tc>
      </w:tr>
      <w:tr w:rsidR="00DD1CE0">
        <w:trPr>
          <w:cantSplit/>
          <w:trHeight w:val="213"/>
          <w:jc w:val="center"/>
        </w:trPr>
        <w:tc>
          <w:tcPr>
            <w:tcW w:w="9283" w:type="dxa"/>
            <w:gridSpan w:val="2"/>
          </w:tcPr>
          <w:p w:rsidR="00DD1CE0" w:rsidRDefault="00DD1CE0">
            <w:pPr>
              <w:spacing w:line="264" w:lineRule="auto"/>
              <w:ind w:left="900"/>
              <w:rPr>
                <w:b/>
                <w:bCs/>
              </w:rPr>
            </w:pPr>
            <w:r>
              <w:rPr>
                <w:b/>
                <w:bCs/>
              </w:rPr>
              <w:t xml:space="preserve">ДЕ 2. Бюджетная система</w:t>
            </w:r>
          </w:p>
        </w:tc>
      </w:tr>
      <w:tr w:rsidR="00DD1CE0">
        <w:trPr>
          <w:cantSplit/>
          <w:jc w:val="center"/>
        </w:trPr>
        <w:tc>
          <w:tcPr>
            <w:tcW w:w="894" w:type="dxa"/>
          </w:tcPr>
          <w:p w:rsidR="00DD1CE0" w:rsidRDefault="00DD1CE0">
            <w:pPr>
              <w:spacing w:line="264" w:lineRule="auto"/>
              <w:ind w:left="113"/>
              <w:rPr>
                <w:lang w:val="en-US"/>
              </w:rPr>
            </w:pPr>
            <w:r>
              <w:rPr>
                <w:lang w:val="en-US"/>
              </w:rPr>
              <w:t xml:space="preserve">5</w:t>
            </w:r>
          </w:p>
        </w:tc>
        <w:tc>
          <w:tcPr>
            <w:tcW w:w="8389" w:type="dxa"/>
          </w:tcPr>
          <w:p w:rsidR="00DD1CE0" w:rsidRDefault="00DD1CE0">
            <w:pPr>
              <w:spacing w:line="264" w:lineRule="auto"/>
              <w:ind w:left="113"/>
              <w:rPr>
                <w:lang w:val="en-US"/>
              </w:rPr>
            </w:pPr>
            <w:r>
              <w:rPr>
                <w:noProof/>
                <w:lang w:val="en-US"/>
              </w:rPr>
              <w:t xml:space="preserve">Экономическая сущность и содержание бюджета</w:t>
            </w:r>
          </w:p>
        </w:tc>
      </w:tr>
      <w:tr w:rsidR="00DD1CE0">
        <w:trPr>
          <w:cantSplit/>
          <w:jc w:val="center"/>
        </w:trPr>
        <w:tc>
          <w:tcPr>
            <w:tcW w:w="894" w:type="dxa"/>
          </w:tcPr>
          <w:p w:rsidR="00DD1CE0" w:rsidRDefault="00DD1CE0">
            <w:pPr>
              <w:spacing w:line="264" w:lineRule="auto"/>
              <w:ind w:left="113"/>
              <w:rPr>
                <w:lang w:val="en-US"/>
              </w:rPr>
            </w:pPr>
            <w:r>
              <w:rPr>
                <w:lang w:val="en-US"/>
              </w:rPr>
              <w:t xml:space="preserve">6</w:t>
            </w:r>
          </w:p>
        </w:tc>
        <w:tc>
          <w:tcPr>
            <w:tcW w:w="8389" w:type="dxa"/>
          </w:tcPr>
          <w:p w:rsidR="00DD1CE0" w:rsidRDefault="00DD1CE0">
            <w:pPr>
              <w:spacing w:line="264" w:lineRule="auto"/>
              <w:ind w:left="113"/>
              <w:rPr>
                <w:lang w:val="en-US"/>
              </w:rPr>
            </w:pPr>
            <w:r>
              <w:rPr>
                <w:noProof/>
                <w:lang w:val="en-US"/>
              </w:rPr>
              <w:t xml:space="preserve">Бюджетное устройство и бюджетная система</w:t>
            </w:r>
          </w:p>
        </w:tc>
      </w:tr>
      <w:tr w:rsidR="00DD1CE0">
        <w:trPr>
          <w:cantSplit/>
          <w:jc w:val="center"/>
        </w:trPr>
        <w:tc>
          <w:tcPr>
            <w:tcW w:w="894" w:type="dxa"/>
          </w:tcPr>
          <w:p w:rsidR="00DD1CE0" w:rsidRDefault="00DD1CE0">
            <w:pPr>
              <w:spacing w:line="264" w:lineRule="auto"/>
              <w:ind w:left="113"/>
              <w:rPr>
                <w:lang w:val="en-US"/>
              </w:rPr>
            </w:pPr>
            <w:r>
              <w:rPr>
                <w:lang w:val="en-US"/>
              </w:rPr>
              <w:t xml:space="preserve">7</w:t>
            </w:r>
          </w:p>
        </w:tc>
        <w:tc>
          <w:tcPr>
            <w:tcW w:w="8389" w:type="dxa"/>
          </w:tcPr>
          <w:p w:rsidR="00DD1CE0" w:rsidRDefault="00DD1CE0">
            <w:pPr>
              <w:spacing w:line="264" w:lineRule="auto"/>
              <w:ind w:left="113"/>
              <w:rPr>
                <w:lang w:val="en-US"/>
              </w:rPr>
            </w:pPr>
            <w:r>
              <w:rPr>
                <w:noProof/>
                <w:lang w:val="en-US"/>
              </w:rPr>
              <w:t xml:space="preserve">Доходы и расходы бюджета</w:t>
            </w:r>
          </w:p>
        </w:tc>
      </w:tr>
      <w:tr w:rsidR="00DD1CE0">
        <w:trPr>
          <w:cantSplit/>
          <w:jc w:val="center"/>
        </w:trPr>
        <w:tc>
          <w:tcPr>
            <w:tcW w:w="894" w:type="dxa"/>
          </w:tcPr>
          <w:p w:rsidR="00DD1CE0" w:rsidRDefault="00DD1CE0">
            <w:pPr>
              <w:spacing w:line="264" w:lineRule="auto"/>
              <w:ind w:left="113"/>
              <w:rPr>
                <w:lang w:val="en-US"/>
              </w:rPr>
            </w:pPr>
            <w:r>
              <w:rPr>
                <w:lang w:val="en-US"/>
              </w:rPr>
              <w:t xml:space="preserve">8</w:t>
            </w:r>
          </w:p>
        </w:tc>
        <w:tc>
          <w:tcPr>
            <w:tcW w:w="8389" w:type="dxa"/>
          </w:tcPr>
          <w:p w:rsidR="00DD1CE0" w:rsidRDefault="00DD1CE0">
            <w:pPr>
              <w:spacing w:line="264" w:lineRule="auto"/>
              <w:ind w:left="113"/>
              <w:rPr>
                <w:lang w:val="en-US"/>
              </w:rPr>
            </w:pPr>
            <w:r>
              <w:rPr>
                <w:noProof/>
                <w:lang w:val="en-US"/>
              </w:rPr>
              <w:t xml:space="preserve">Бюджетный процесс</w:t>
            </w:r>
          </w:p>
        </w:tc>
      </w:tr>
      <w:tr w:rsidR="00DD1CE0">
        <w:trPr>
          <w:cantSplit/>
          <w:trHeight w:val="213"/>
          <w:jc w:val="center"/>
        </w:trPr>
        <w:tc>
          <w:tcPr>
            <w:tcW w:w="9283" w:type="dxa"/>
            <w:gridSpan w:val="2"/>
          </w:tcPr>
          <w:p w:rsidR="00DD1CE0" w:rsidRDefault="00DD1CE0">
            <w:pPr>
              <w:spacing w:line="264" w:lineRule="auto"/>
              <w:ind w:left="900"/>
              <w:rPr>
                <w:b/>
                <w:bCs/>
              </w:rPr>
            </w:pPr>
            <w:r>
              <w:rPr>
                <w:b/>
                <w:bCs/>
              </w:rPr>
              <w:t xml:space="preserve">ДЕ 3. Финансы предприятий</w:t>
            </w:r>
          </w:p>
        </w:tc>
      </w:tr>
      <w:tr w:rsidR="00DD1CE0">
        <w:trPr>
          <w:cantSplit/>
          <w:jc w:val="center"/>
        </w:trPr>
        <w:tc>
          <w:tcPr>
            <w:tcW w:w="894" w:type="dxa"/>
          </w:tcPr>
          <w:p w:rsidR="00DD1CE0" w:rsidRDefault="00DD1CE0">
            <w:pPr>
              <w:spacing w:line="264" w:lineRule="auto"/>
              <w:ind w:left="113"/>
              <w:rPr>
                <w:lang w:val="en-US"/>
              </w:rPr>
            </w:pPr>
            <w:r>
              <w:rPr>
                <w:lang w:val="en-US"/>
              </w:rPr>
              <w:t xml:space="preserve">9</w:t>
            </w:r>
          </w:p>
        </w:tc>
        <w:tc>
          <w:tcPr>
            <w:tcW w:w="8389" w:type="dxa"/>
          </w:tcPr>
          <w:p w:rsidR="00DD1CE0" w:rsidRDefault="00DD1CE0">
            <w:pPr>
              <w:spacing w:line="264" w:lineRule="auto"/>
              <w:ind w:left="113"/>
              <w:rPr>
                <w:lang w:val="en-US"/>
              </w:rPr>
            </w:pPr>
            <w:r>
              <w:rPr>
                <w:noProof/>
                <w:lang w:val="en-US"/>
              </w:rPr>
              <w:t xml:space="preserve">Сущность финансов предприятий и их функции</w:t>
            </w:r>
          </w:p>
        </w:tc>
      </w:tr>
      <w:tr w:rsidR="00DD1CE0">
        <w:trPr>
          <w:cantSplit/>
          <w:jc w:val="center"/>
        </w:trPr>
        <w:tc>
          <w:tcPr>
            <w:tcW w:w="894" w:type="dxa"/>
          </w:tcPr>
          <w:p w:rsidR="00DD1CE0" w:rsidRDefault="00DD1CE0">
            <w:pPr>
              <w:spacing w:line="264" w:lineRule="auto"/>
              <w:ind w:left="113"/>
              <w:rPr>
                <w:lang w:val="en-US"/>
              </w:rPr>
            </w:pPr>
            <w:r>
              <w:rPr>
                <w:lang w:val="en-US"/>
              </w:rPr>
              <w:t xml:space="preserve">10</w:t>
            </w:r>
          </w:p>
        </w:tc>
        <w:tc>
          <w:tcPr>
            <w:tcW w:w="8389" w:type="dxa"/>
          </w:tcPr>
          <w:p w:rsidR="00DD1CE0" w:rsidRDefault="00DD1CE0">
            <w:pPr>
              <w:spacing w:line="264" w:lineRule="auto"/>
              <w:ind w:left="113"/>
              <w:rPr>
                <w:lang w:val="en-US"/>
              </w:rPr>
            </w:pPr>
            <w:r>
              <w:rPr>
                <w:noProof/>
                <w:lang w:val="en-US"/>
              </w:rPr>
              <w:t xml:space="preserve">Капитал и резервы предприятий</w:t>
            </w:r>
          </w:p>
        </w:tc>
      </w:tr>
      <w:tr w:rsidR="00DD1CE0">
        <w:trPr>
          <w:cantSplit/>
          <w:jc w:val="center"/>
        </w:trPr>
        <w:tc>
          <w:tcPr>
            <w:tcW w:w="894" w:type="dxa"/>
          </w:tcPr>
          <w:p w:rsidR="00DD1CE0" w:rsidRDefault="00DD1CE0">
            <w:pPr>
              <w:spacing w:line="264" w:lineRule="auto"/>
              <w:ind w:left="113"/>
              <w:rPr>
                <w:lang w:val="en-US"/>
              </w:rPr>
            </w:pPr>
            <w:r>
              <w:rPr>
                <w:lang w:val="en-US"/>
              </w:rPr>
              <w:t xml:space="preserve">11</w:t>
            </w:r>
          </w:p>
        </w:tc>
        <w:tc>
          <w:tcPr>
            <w:tcW w:w="8389" w:type="dxa"/>
          </w:tcPr>
          <w:p w:rsidR="00DD1CE0" w:rsidRDefault="00DD1CE0">
            <w:pPr>
              <w:spacing w:line="264" w:lineRule="auto"/>
              <w:ind w:left="113"/>
              <w:rPr>
                <w:lang w:val="en-US"/>
              </w:rPr>
            </w:pPr>
            <w:r>
              <w:rPr>
                <w:noProof/>
                <w:lang w:val="en-US"/>
              </w:rPr>
              <w:t xml:space="preserve">Финансовые ресурсы предприятий</w:t>
            </w:r>
          </w:p>
        </w:tc>
      </w:tr>
      <w:tr w:rsidR="00DD1CE0">
        <w:trPr>
          <w:cantSplit/>
          <w:jc w:val="center"/>
        </w:trPr>
        <w:tc>
          <w:tcPr>
            <w:tcW w:w="894" w:type="dxa"/>
          </w:tcPr>
          <w:p w:rsidR="00DD1CE0" w:rsidRDefault="00DD1CE0">
            <w:pPr>
              <w:spacing w:line="264" w:lineRule="auto"/>
              <w:ind w:left="113"/>
              <w:rPr>
                <w:lang w:val="en-US"/>
              </w:rPr>
            </w:pPr>
            <w:r>
              <w:rPr>
                <w:lang w:val="en-US"/>
              </w:rPr>
              <w:t xml:space="preserve">12</w:t>
            </w:r>
          </w:p>
        </w:tc>
        <w:tc>
          <w:tcPr>
            <w:tcW w:w="8389" w:type="dxa"/>
          </w:tcPr>
          <w:p w:rsidR="00DD1CE0" w:rsidRDefault="00DD1CE0">
            <w:pPr>
              <w:spacing w:line="264" w:lineRule="auto"/>
              <w:ind w:left="113"/>
              <w:rPr>
                <w:lang w:val="en-US"/>
              </w:rPr>
            </w:pPr>
            <w:r>
              <w:rPr>
                <w:noProof/>
                <w:lang w:val="en-US"/>
              </w:rPr>
              <w:t xml:space="preserve">Финансовая работа на предприятии</w:t>
            </w:r>
          </w:p>
        </w:tc>
      </w:tr>
      <w:tr w:rsidR="00DD1CE0">
        <w:trPr>
          <w:cantSplit/>
          <w:trHeight w:val="213"/>
          <w:jc w:val="center"/>
        </w:trPr>
        <w:tc>
          <w:tcPr>
            <w:tcW w:w="9283" w:type="dxa"/>
            <w:gridSpan w:val="2"/>
          </w:tcPr>
          <w:p w:rsidR="00DD1CE0" w:rsidRDefault="00DD1CE0">
            <w:pPr>
              <w:spacing w:line="264" w:lineRule="auto"/>
              <w:ind w:left="900"/>
              <w:rPr>
                <w:b/>
                <w:bCs/>
              </w:rPr>
            </w:pPr>
            <w:r>
              <w:rPr>
                <w:b/>
                <w:bCs/>
              </w:rPr>
              <w:t xml:space="preserve">ДЕ 4. Кредитная система</w:t>
            </w:r>
          </w:p>
        </w:tc>
      </w:tr>
      <w:tr w:rsidR="00DD1CE0">
        <w:trPr>
          <w:cantSplit/>
          <w:jc w:val="center"/>
        </w:trPr>
        <w:tc>
          <w:tcPr>
            <w:tcW w:w="894" w:type="dxa"/>
          </w:tcPr>
          <w:p w:rsidR="00DD1CE0" w:rsidRDefault="00DD1CE0">
            <w:pPr>
              <w:spacing w:line="264" w:lineRule="auto"/>
              <w:ind w:left="113"/>
              <w:rPr>
                <w:lang w:val="en-US"/>
              </w:rPr>
            </w:pPr>
            <w:r>
              <w:rPr>
                <w:lang w:val="en-US"/>
              </w:rPr>
              <w:t xml:space="preserve">13</w:t>
            </w:r>
          </w:p>
        </w:tc>
        <w:tc>
          <w:tcPr>
            <w:tcW w:w="8389" w:type="dxa"/>
          </w:tcPr>
          <w:p w:rsidR="00DD1CE0" w:rsidRDefault="00DD1CE0">
            <w:pPr>
              <w:spacing w:line="264" w:lineRule="auto"/>
              <w:ind w:left="113"/>
              <w:rPr>
                <w:lang w:val="en-US"/>
              </w:rPr>
            </w:pPr>
            <w:r>
              <w:rPr>
                <w:noProof/>
                <w:lang w:val="en-US"/>
              </w:rPr>
              <w:t xml:space="preserve">Источники и функции ссудного капитала</w:t>
            </w:r>
          </w:p>
        </w:tc>
      </w:tr>
      <w:tr w:rsidR="00DD1CE0">
        <w:trPr>
          <w:cantSplit/>
          <w:jc w:val="center"/>
        </w:trPr>
        <w:tc>
          <w:tcPr>
            <w:tcW w:w="894" w:type="dxa"/>
          </w:tcPr>
          <w:p w:rsidR="00DD1CE0" w:rsidRDefault="00DD1CE0">
            <w:pPr>
              <w:spacing w:line="264" w:lineRule="auto"/>
              <w:ind w:left="113"/>
              <w:rPr>
                <w:lang w:val="en-US"/>
              </w:rPr>
            </w:pPr>
            <w:r>
              <w:rPr>
                <w:lang w:val="en-US"/>
              </w:rPr>
              <w:t xml:space="preserve">14</w:t>
            </w:r>
          </w:p>
        </w:tc>
        <w:tc>
          <w:tcPr>
            <w:tcW w:w="8389" w:type="dxa"/>
          </w:tcPr>
          <w:p w:rsidR="00DD1CE0" w:rsidRDefault="00DD1CE0">
            <w:pPr>
              <w:spacing w:line="264" w:lineRule="auto"/>
              <w:ind w:left="113"/>
              <w:rPr>
                <w:lang w:val="en-US"/>
              </w:rPr>
            </w:pPr>
            <w:r>
              <w:rPr>
                <w:noProof/>
                <w:lang w:val="en-US"/>
              </w:rPr>
              <w:t xml:space="preserve">Кредитные отношения. Формы и виды кредита.</w:t>
            </w:r>
          </w:p>
        </w:tc>
      </w:tr>
      <w:tr w:rsidR="00DD1CE0">
        <w:trPr>
          <w:cantSplit/>
          <w:jc w:val="center"/>
        </w:trPr>
        <w:tc>
          <w:tcPr>
            <w:tcW w:w="894" w:type="dxa"/>
          </w:tcPr>
          <w:p w:rsidR="00DD1CE0" w:rsidRDefault="00DD1CE0">
            <w:pPr>
              <w:spacing w:line="264" w:lineRule="auto"/>
              <w:ind w:left="113"/>
              <w:rPr>
                <w:lang w:val="en-US"/>
              </w:rPr>
            </w:pPr>
            <w:r>
              <w:rPr>
                <w:lang w:val="en-US"/>
              </w:rPr>
              <w:t xml:space="preserve">15</w:t>
            </w:r>
          </w:p>
        </w:tc>
        <w:tc>
          <w:tcPr>
            <w:tcW w:w="8389" w:type="dxa"/>
          </w:tcPr>
          <w:p w:rsidR="00DD1CE0" w:rsidRDefault="00DD1CE0">
            <w:pPr>
              <w:spacing w:line="264" w:lineRule="auto"/>
              <w:ind w:left="113"/>
              <w:rPr>
                <w:lang w:val="en-US"/>
              </w:rPr>
            </w:pPr>
            <w:r>
              <w:rPr>
                <w:noProof/>
                <w:lang w:val="en-US"/>
              </w:rPr>
              <w:t xml:space="preserve">Кредитная система</w:t>
            </w:r>
          </w:p>
        </w:tc>
      </w:tr>
      <w:tr w:rsidR="00DD1CE0">
        <w:trPr>
          <w:cantSplit/>
          <w:jc w:val="center"/>
        </w:trPr>
        <w:tc>
          <w:tcPr>
            <w:tcW w:w="894" w:type="dxa"/>
          </w:tcPr>
          <w:p w:rsidR="00DD1CE0" w:rsidRDefault="00DD1CE0">
            <w:pPr>
              <w:spacing w:line="264" w:lineRule="auto"/>
              <w:ind w:left="113"/>
              <w:rPr>
                <w:lang w:val="en-US"/>
              </w:rPr>
            </w:pPr>
            <w:r>
              <w:rPr>
                <w:lang w:val="en-US"/>
              </w:rPr>
              <w:t xml:space="preserve">16</w:t>
            </w:r>
          </w:p>
        </w:tc>
        <w:tc>
          <w:tcPr>
            <w:tcW w:w="8389" w:type="dxa"/>
          </w:tcPr>
          <w:p w:rsidR="00DD1CE0" w:rsidRDefault="00DD1CE0">
            <w:pPr>
              <w:spacing w:line="264" w:lineRule="auto"/>
              <w:ind w:left="113"/>
              <w:rPr>
                <w:lang w:val="en-US"/>
              </w:rPr>
            </w:pPr>
            <w:r>
              <w:rPr>
                <w:noProof/>
                <w:lang w:val="en-US"/>
              </w:rPr>
              <w:t xml:space="preserve">Ссудный процент и его роль</w:t>
            </w:r>
          </w:p>
        </w:tc>
      </w:tr>
    </w:tbl>
    <w:p w:rsidR="00DD1CE0" w:rsidRPr="0013504D" w:rsidRDefault="00DD1CE0">
      <w:pPr>
        <w:jc w:val="center"/>
        <w:rPr>
          <w:lang w:val="en-US"/>
        </w:rPr>
      </w:pPr>
    </w:p>
    <w:p w:rsidR="00DD1CE0" w:rsidRPr="00ED44DB" w:rsidRDefault="00DD1CE0" w:rsidP="00E21F6C">
      <w:pPr>
        <w:pStyle w:val="3"/>
        <w:keepNext/>
        <w:keepLines/>
        <w:spacing w:line="240" w:lineRule="auto"/>
      </w:pPr>
      <w:r w:rsidRPr="0013504D">
        <w:rPr>
          <w:b/>
          <w:bCs/>
          <w:sz w:val="24"/>
          <w:szCs w:val="24"/>
        </w:rPr>
        <w:t>Гистограмма</w:t>
      </w:r>
      <w:r w:rsidRPr="00ED44DB">
        <w:rPr>
          <w:b/>
          <w:bCs/>
          <w:sz w:val="24"/>
          <w:szCs w:val="24"/>
        </w:rPr>
        <w:t xml:space="preserve"> </w:t>
      </w:r>
      <w:r w:rsidRPr="0013504D">
        <w:rPr>
          <w:b/>
          <w:bCs/>
          <w:sz w:val="24"/>
          <w:szCs w:val="24"/>
        </w:rPr>
        <w:t>плотности</w:t>
      </w:r>
      <w:r w:rsidRPr="00ED44DB">
        <w:rPr>
          <w:b/>
          <w:bCs/>
          <w:sz w:val="24"/>
          <w:szCs w:val="24"/>
        </w:rPr>
        <w:t xml:space="preserve"> </w:t>
      </w:r>
      <w:r w:rsidRPr="0013504D">
        <w:rPr>
          <w:b/>
          <w:bCs/>
          <w:sz w:val="24"/>
          <w:szCs w:val="24"/>
        </w:rPr>
        <w:t>распределения</w:t>
      </w:r>
      <w:r w:rsidRPr="00ED44DB">
        <w:rPr>
          <w:b/>
          <w:bCs/>
          <w:sz w:val="24"/>
          <w:szCs w:val="24"/>
        </w:rPr>
        <w:t xml:space="preserve"> </w:t>
      </w:r>
      <w:r w:rsidRPr="0013504D">
        <w:rPr>
          <w:b/>
          <w:bCs/>
          <w:sz w:val="24"/>
          <w:szCs w:val="24"/>
        </w:rPr>
        <w:t>результатов</w:t>
      </w:r>
      <w:r w:rsidRPr="00ED44DB">
        <w:rPr>
          <w:b/>
          <w:bCs/>
          <w:sz w:val="24"/>
          <w:szCs w:val="24"/>
        </w:rPr>
        <w:t xml:space="preserve"> </w:t>
      </w:r>
      <w:r w:rsidRPr="00ED44DB">
        <w:rPr>
          <w:b/>
          <w:bCs/>
          <w:sz w:val="24"/>
          <w:szCs w:val="24"/>
        </w:rPr>
        <w:br/>
      </w:r>
      <w:r w:rsidRPr="0013504D">
        <w:rPr>
          <w:b/>
          <w:bCs/>
          <w:sz w:val="24"/>
          <w:szCs w:val="24"/>
        </w:rPr>
        <w:t>педагогических</w:t>
      </w:r>
      <w:r w:rsidRPr="00ED44DB">
        <w:rPr>
          <w:b/>
          <w:bCs/>
          <w:sz w:val="24"/>
          <w:szCs w:val="24"/>
        </w:rPr>
        <w:t xml:space="preserve"> </w:t>
      </w:r>
      <w:r w:rsidRPr="0013504D">
        <w:rPr>
          <w:b/>
          <w:bCs/>
          <w:sz w:val="24"/>
          <w:szCs w:val="24"/>
        </w:rPr>
        <w:t>измерений</w:t>
      </w:r>
      <w:r w:rsidRPr="00ED44DB">
        <w:rPr>
          <w:b/>
          <w:bCs/>
          <w:sz w:val="24"/>
          <w:szCs w:val="24"/>
        </w:rPr>
        <w:br/>
      </w:r>
      <w:r w:rsidRPr="0013504D">
        <w:rPr>
          <w:sz w:val="24"/>
          <w:szCs w:val="24"/>
        </w:rPr>
        <w:t>Дисциплина</w:t>
      </w:r>
      <w:r w:rsidRPr="00ED44DB">
        <w:rPr>
          <w:sz w:val="24"/>
          <w:szCs w:val="24"/>
        </w:rPr>
        <w:t xml:space="preserve">: </w:t>
      </w:r>
      <w:r>
        <w:rPr>
          <w:noProof/>
          <w:sz w:val="24"/>
          <w:szCs w:val="24"/>
        </w:rPr>
        <w:t xml:space="preserve">Финансы и кредит</w:t>
      </w:r>
      <w:r w:rsidRPr="00ED44DB">
        <w:rPr>
          <w:sz w:val="24"/>
          <w:szCs w:val="24"/>
        </w:rPr>
        <w:br/>
      </w:r>
      <w:r w:rsidRPr="0013504D">
        <w:rPr>
          <w:sz w:val="24"/>
          <w:szCs w:val="24"/>
        </w:rPr>
        <w:t>ООП</w:t>
      </w:r>
      <w:r w:rsidRPr="00ED44DB">
        <w:rPr>
          <w:sz w:val="24"/>
          <w:szCs w:val="24"/>
        </w:rPr>
        <w:t xml:space="preserve">: </w:t>
      </w:r>
      <w:r>
        <w:rPr>
          <w:noProof/>
          <w:sz w:val="24"/>
          <w:szCs w:val="24"/>
        </w:rPr>
        <w:t xml:space="preserve">080505.65</w:t>
      </w:r>
      <w:r w:rsidRPr="00ED44DB">
        <w:rPr>
          <w:sz w:val="24"/>
          <w:szCs w:val="24"/>
        </w:rPr>
        <w:t xml:space="preserve"> «</w:t>
      </w:r>
      <w:r>
        <w:rPr>
          <w:noProof/>
          <w:sz w:val="24"/>
          <w:szCs w:val="24"/>
        </w:rPr>
        <w:t xml:space="preserve">Управление персоналом</w:t>
      </w:r>
      <w:r w:rsidRPr="00ED44DB">
        <w:rPr>
          <w:sz w:val="24"/>
          <w:szCs w:val="24"/>
        </w:rPr>
        <w:t>»</w:t>
      </w:r>
      <w:r w:rsidRPr="00ED44DB">
        <w:rPr>
          <w:sz w:val="24"/>
          <w:szCs w:val="24"/>
        </w:rPr>
        <w:br/>
      </w:r>
      <w:r w:rsidRPr="0013504D">
        <w:rPr>
          <w:sz w:val="24"/>
          <w:szCs w:val="24"/>
        </w:rPr>
        <w:t>Группа</w:t>
      </w:r>
      <w:r w:rsidRPr="00ED44DB">
        <w:rPr>
          <w:sz w:val="24"/>
          <w:szCs w:val="24"/>
        </w:rPr>
        <w:t xml:space="preserve">: </w:t>
      </w:r>
      <w:r>
        <w:rPr>
          <w:noProof/>
          <w:sz w:val="24"/>
          <w:szCs w:val="24"/>
        </w:rPr>
        <w:t xml:space="preserve">340</w:t>
      </w:r>
      <w:r w:rsidRPr="00ED44DB">
        <w:rPr>
          <w:sz w:val="24"/>
          <w:szCs w:val="24"/>
        </w:rPr>
        <w:br/>
      </w:r>
      <w:r>
        <w:drawing>
          <wp:inline distT="0" distR="0" distL="0" distB="0">
            <wp:extent cy="22860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hist1c09d388cbe8768effdbd2915020ae12e71a7f0c7d3cb30baa4ef99a.png" name="Picture 1"/>
                    <pic:cNvPicPr>
                      <a:picLocks noChangeArrowheads="1" noChangeAspect="1"/>
                    </pic:cNvPicPr>
                  </pic:nvPicPr>
                  <pic:blipFill>
                    <a:blip r:embed="rId64"/>
                    <a:srcRect/>
                    <a:stretch>
                      <a:fillRect/>
                    </a:stretch>
                  </pic:blipFill>
                  <pic:spPr bwMode="auto">
                    <a:xfrm>
                      <a:off y="0" x="0"/>
                      <a:ext cy="2286000" cx="5760720"/>
                    </a:xfrm>
                    <a:prstGeom prst="rect">
                      <a:avLst/>
                    </a:prstGeom>
                  </pic:spPr>
                </pic:pic>
              </a:graphicData>
            </a:graphic>
          </wp:inline>
        </w:drawing>
      </w:r>
    </w:p>
    <w:p w:rsidR="00DD1CE0" w:rsidRDefault="00DD1CE0" w:rsidP="00ED44DB">
      <w:pPr>
        <w:keepNext/>
        <w:keepLines/>
        <w:spacing w:line="264" w:lineRule="auto"/>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74"/>
        <w:gridCol w:w="2503"/>
        <w:gridCol w:w="2185"/>
      </w:tblGrid>
      <w:tr w:rsidR="00DD1CE0">
        <w:trPr>
          <w:cantSplit/>
          <w:tblHeader/>
          <w:jc w:val="center"/>
        </w:trPr>
        <w:tc>
          <w:tcPr>
            <w:tcW w:w="0" w:type="auto"/>
            <w:vAlign w:val="center"/>
          </w:tcPr>
          <w:p w:rsidR="00DD1CE0" w:rsidRDefault="00DD1CE0">
            <w:pPr>
              <w:autoSpaceDE w:val="0"/>
              <w:autoSpaceDN w:val="0"/>
              <w:adjustRightInd w:val="0"/>
              <w:jc w:val="center"/>
            </w:pPr>
            <w:r>
              <w:t>Процент выполненных</w:t>
            </w:r>
            <w:r>
              <w:br/>
              <w:t>заданий</w:t>
            </w:r>
          </w:p>
        </w:tc>
        <w:tc>
          <w:tcPr>
            <w:tcW w:w="0" w:type="auto"/>
            <w:vAlign w:val="center"/>
          </w:tcPr>
          <w:p w:rsidR="00DD1CE0" w:rsidRDefault="00DD1CE0">
            <w:pPr>
              <w:autoSpaceDE w:val="0"/>
              <w:autoSpaceDN w:val="0"/>
              <w:adjustRightInd w:val="0"/>
              <w:jc w:val="center"/>
            </w:pPr>
            <w:r>
              <w:t>Количество студентов</w:t>
            </w:r>
          </w:p>
        </w:tc>
        <w:tc>
          <w:tcPr>
            <w:tcW w:w="0" w:type="auto"/>
            <w:vAlign w:val="center"/>
          </w:tcPr>
          <w:p w:rsidR="00DD1CE0" w:rsidRDefault="00DD1CE0">
            <w:pPr>
              <w:autoSpaceDE w:val="0"/>
              <w:autoSpaceDN w:val="0"/>
              <w:adjustRightInd w:val="0"/>
              <w:jc w:val="center"/>
            </w:pPr>
            <w:r>
              <w:t>Процент студентов</w:t>
            </w:r>
          </w:p>
        </w:tc>
      </w:tr>
      <w:tr w:rsidR="00DD1CE0">
        <w:trPr>
          <w:cantSplit/>
          <w:jc w:val="center"/>
        </w:trPr>
        <w:tc>
          <w:tcPr>
            <w:tcW w:w="0" w:type="auto"/>
          </w:tcPr>
          <w:p w:rsidR="00DD1CE0" w:rsidRDefault="00DD1CE0">
            <w:pPr>
              <w:autoSpaceDE w:val="0"/>
              <w:autoSpaceDN w:val="0"/>
              <w:adjustRightInd w:val="0"/>
              <w:jc w:val="center"/>
            </w:pPr>
            <w:r>
              <w:rPr>
                <w:noProof/>
              </w:rPr>
              <w:t xml:space="preserve">[80%-100%]</w:t>
            </w:r>
          </w:p>
        </w:tc>
        <w:tc>
          <w:tcPr>
            <w:tcW w:w="0" w:type="auto"/>
          </w:tcPr>
          <w:p w:rsidR="00DD1CE0" w:rsidRDefault="00DD1CE0">
            <w:pPr>
              <w:autoSpaceDE w:val="0"/>
              <w:autoSpaceDN w:val="0"/>
              <w:adjustRightInd w:val="0"/>
              <w:jc w:val="center"/>
            </w:pPr>
            <w:r>
              <w:rPr>
                <w:noProof/>
              </w:rPr>
              <w:t xml:space="preserve">3</w:t>
            </w:r>
          </w:p>
        </w:tc>
        <w:tc>
          <w:tcPr>
            <w:tcW w:w="0" w:type="auto"/>
          </w:tcPr>
          <w:p w:rsidR="00DD1CE0" w:rsidRDefault="00DD1CE0">
            <w:pPr>
              <w:jc w:val="center"/>
            </w:pPr>
            <w:r>
              <w:rPr>
                <w:noProof/>
              </w:rPr>
              <w:t xml:space="preserve">19</w:t>
            </w:r>
            <w:r>
              <w:t>%</w:t>
            </w:r>
          </w:p>
        </w:tc>
      </w:tr>
      <w:tr w:rsidR="00DD1CE0">
        <w:trPr>
          <w:cantSplit/>
          <w:jc w:val="center"/>
        </w:trPr>
        <w:tc>
          <w:tcPr>
            <w:tcW w:w="0" w:type="auto"/>
          </w:tcPr>
          <w:p w:rsidR="00DD1CE0" w:rsidRDefault="00DD1CE0">
            <w:pPr>
              <w:autoSpaceDE w:val="0"/>
              <w:autoSpaceDN w:val="0"/>
              <w:adjustRightInd w:val="0"/>
              <w:jc w:val="center"/>
            </w:pPr>
            <w:r>
              <w:rPr>
                <w:noProof/>
              </w:rPr>
              <w:t xml:space="preserve">[60%-80%)</w:t>
            </w:r>
          </w:p>
        </w:tc>
        <w:tc>
          <w:tcPr>
            <w:tcW w:w="0" w:type="auto"/>
          </w:tcPr>
          <w:p w:rsidR="00DD1CE0" w:rsidRDefault="00DD1CE0">
            <w:pPr>
              <w:autoSpaceDE w:val="0"/>
              <w:autoSpaceDN w:val="0"/>
              <w:adjustRightInd w:val="0"/>
              <w:jc w:val="center"/>
            </w:pPr>
            <w:r>
              <w:rPr>
                <w:noProof/>
              </w:rPr>
              <w:t xml:space="preserve">8</w:t>
            </w:r>
          </w:p>
        </w:tc>
        <w:tc>
          <w:tcPr>
            <w:tcW w:w="0" w:type="auto"/>
          </w:tcPr>
          <w:p w:rsidR="00DD1CE0" w:rsidRDefault="00DD1CE0">
            <w:pPr>
              <w:jc w:val="center"/>
            </w:pPr>
            <w:r>
              <w:rPr>
                <w:noProof/>
              </w:rPr>
              <w:t xml:space="preserve">50</w:t>
            </w:r>
            <w:r>
              <w:t>%</w:t>
            </w:r>
          </w:p>
        </w:tc>
      </w:tr>
      <w:tr w:rsidR="00DD1CE0">
        <w:trPr>
          <w:cantSplit/>
          <w:jc w:val="center"/>
        </w:trPr>
        <w:tc>
          <w:tcPr>
            <w:tcW w:w="0" w:type="auto"/>
          </w:tcPr>
          <w:p w:rsidR="00DD1CE0" w:rsidRDefault="00DD1CE0">
            <w:pPr>
              <w:autoSpaceDE w:val="0"/>
              <w:autoSpaceDN w:val="0"/>
              <w:adjustRightInd w:val="0"/>
              <w:jc w:val="center"/>
            </w:pPr>
            <w:r>
              <w:rPr>
                <w:noProof/>
              </w:rPr>
              <w:t xml:space="preserve">[40%-60%)</w:t>
            </w:r>
          </w:p>
        </w:tc>
        <w:tc>
          <w:tcPr>
            <w:tcW w:w="0" w:type="auto"/>
          </w:tcPr>
          <w:p w:rsidR="00DD1CE0" w:rsidRDefault="00DD1CE0">
            <w:pPr>
              <w:autoSpaceDE w:val="0"/>
              <w:autoSpaceDN w:val="0"/>
              <w:adjustRightInd w:val="0"/>
              <w:jc w:val="center"/>
            </w:pPr>
            <w:r>
              <w:rPr>
                <w:noProof/>
              </w:rPr>
              <w:t xml:space="preserve">5</w:t>
            </w:r>
          </w:p>
        </w:tc>
        <w:tc>
          <w:tcPr>
            <w:tcW w:w="0" w:type="auto"/>
          </w:tcPr>
          <w:p w:rsidR="00DD1CE0" w:rsidRDefault="00DD1CE0">
            <w:pPr>
              <w:jc w:val="center"/>
            </w:pPr>
            <w:r>
              <w:rPr>
                <w:noProof/>
              </w:rPr>
              <w:t xml:space="preserve">31</w:t>
            </w:r>
            <w:r>
              <w:t>%</w:t>
            </w:r>
          </w:p>
        </w:tc>
      </w:tr>
      <w:tr w:rsidR="00DD1CE0">
        <w:trPr>
          <w:cantSplit/>
          <w:jc w:val="center"/>
        </w:trPr>
        <w:tc>
          <w:tcPr>
            <w:tcW w:w="0" w:type="auto"/>
          </w:tcPr>
          <w:p w:rsidR="00DD1CE0" w:rsidRDefault="00DD1CE0">
            <w:pPr>
              <w:autoSpaceDE w:val="0"/>
              <w:autoSpaceDN w:val="0"/>
              <w:adjustRightInd w:val="0"/>
              <w:jc w:val="center"/>
            </w:pPr>
            <w:r>
              <w:rPr>
                <w:noProof/>
              </w:rPr>
              <w:t xml:space="preserve">[0%-40%)</w:t>
            </w:r>
          </w:p>
        </w:tc>
        <w:tc>
          <w:tcPr>
            <w:tcW w:w="0" w:type="auto"/>
          </w:tcPr>
          <w:p w:rsidR="00DD1CE0" w:rsidRDefault="00DD1CE0">
            <w:pPr>
              <w:autoSpaceDE w:val="0"/>
              <w:autoSpaceDN w:val="0"/>
              <w:adjustRightInd w:val="0"/>
              <w:jc w:val="center"/>
            </w:pPr>
            <w:r>
              <w:rPr>
                <w:noProof/>
              </w:rPr>
              <w:t xml:space="preserve">0</w:t>
            </w:r>
          </w:p>
        </w:tc>
        <w:tc>
          <w:tcPr>
            <w:tcW w:w="0" w:type="auto"/>
          </w:tcPr>
          <w:p w:rsidR="00DD1CE0" w:rsidRDefault="00DD1CE0">
            <w:pPr>
              <w:jc w:val="center"/>
            </w:pPr>
            <w:r>
              <w:rPr>
                <w:noProof/>
              </w:rPr>
              <w:t xml:space="preserve">0</w:t>
            </w:r>
            <w:r>
              <w:t>%</w:t>
            </w:r>
          </w:p>
        </w:tc>
      </w:tr>
      <w:tr w:rsidR="00DD1CE0">
        <w:trPr>
          <w:cantSplit/>
          <w:jc w:val="center"/>
        </w:trPr>
        <w:tc>
          <w:tcPr>
            <w:tcW w:w="0" w:type="auto"/>
            <w:tcBorders>
              <w:left w:val="nil"/>
              <w:bottom w:val="nil"/>
              <w:right w:val="nil"/>
            </w:tcBorders>
          </w:tcPr>
          <w:p w:rsidR="00DD1CE0" w:rsidRDefault="00DD1CE0">
            <w:pPr>
              <w:autoSpaceDE w:val="0"/>
              <w:autoSpaceDN w:val="0"/>
              <w:adjustRightInd w:val="0"/>
              <w:jc w:val="center"/>
              <w:rPr>
                <w:b/>
                <w:bCs/>
              </w:rPr>
            </w:pPr>
            <w:r>
              <w:rPr>
                <w:b/>
                <w:bCs/>
              </w:rPr>
              <w:t>Всего</w:t>
            </w:r>
          </w:p>
        </w:tc>
        <w:tc>
          <w:tcPr>
            <w:tcW w:w="0" w:type="auto"/>
            <w:tcBorders>
              <w:left w:val="nil"/>
              <w:bottom w:val="nil"/>
              <w:right w:val="nil"/>
            </w:tcBorders>
          </w:tcPr>
          <w:p w:rsidR="00DD1CE0" w:rsidRDefault="00DD1CE0">
            <w:pPr>
              <w:autoSpaceDE w:val="0"/>
              <w:autoSpaceDN w:val="0"/>
              <w:adjustRightInd w:val="0"/>
              <w:jc w:val="center"/>
              <w:rPr>
                <w:b/>
                <w:bCs/>
              </w:rPr>
            </w:pPr>
            <w:r>
              <w:rPr>
                <w:b/>
                <w:bCs/>
                <w:noProof/>
              </w:rPr>
              <w:t xml:space="preserve">16</w:t>
            </w:r>
          </w:p>
        </w:tc>
        <w:tc>
          <w:tcPr>
            <w:tcW w:w="0" w:type="auto"/>
            <w:tcBorders>
              <w:left w:val="nil"/>
              <w:bottom w:val="nil"/>
              <w:right w:val="nil"/>
            </w:tcBorders>
          </w:tcPr>
          <w:p w:rsidR="00DD1CE0" w:rsidRDefault="00DD1CE0">
            <w:pPr>
              <w:autoSpaceDE w:val="0"/>
              <w:autoSpaceDN w:val="0"/>
              <w:adjustRightInd w:val="0"/>
              <w:jc w:val="center"/>
              <w:rPr>
                <w:b/>
                <w:bCs/>
              </w:rPr>
            </w:pPr>
            <w:r>
              <w:rPr>
                <w:b/>
                <w:bCs/>
              </w:rPr>
              <w:t>100%</w:t>
            </w:r>
          </w:p>
        </w:tc>
      </w:tr>
    </w:tbl>
    <w:p w:rsidR="00DD1CE0" w:rsidRDefault="00DD1CE0" w:rsidP="00ED44DB">
      <w:pPr>
        <w:ind w:firstLine="720"/>
        <w:jc w:val="both"/>
        <w:rPr>
          <w:sz w:val="22"/>
          <w:szCs w:val="22"/>
          <w:lang w:val="en-US"/>
        </w:rPr>
      </w:pPr>
    </w:p>
    <w:p w:rsidR="00DD1CE0" w:rsidRDefault="00DD1CE0" w:rsidP="00ED44DB">
      <w:pPr>
        <w:ind w:firstLine="720"/>
        <w:jc w:val="both"/>
        <w:rPr>
          <w:sz w:val="22"/>
          <w:szCs w:val="22"/>
          <w:lang w:val="en-US"/>
        </w:rPr>
      </w:pPr>
    </w:p>
    <w:p w:rsidR="00DD1CE0" w:rsidRDefault="00DD1CE0" w:rsidP="00E21F6C">
      <w:pPr>
        <w:keepNext/>
        <w:keepLines/>
        <w:spacing w:line="264" w:lineRule="auto"/>
        <w:jc w:val="center"/>
        <w:rPr>
          <w:lang w:val="en-US"/>
        </w:rPr>
      </w:pPr>
      <w:r>
        <w:rPr>
          <w:b/>
          <w:bCs/>
        </w:rPr>
        <w:t>Карта</w:t>
      </w:r>
      <w:r>
        <w:rPr>
          <w:b/>
          <w:bCs/>
          <w:lang w:val="en-US"/>
        </w:rPr>
        <w:t xml:space="preserve"> </w:t>
      </w:r>
      <w:r>
        <w:rPr>
          <w:b/>
          <w:bCs/>
        </w:rPr>
        <w:t>коэффициентов</w:t>
      </w:r>
      <w:r>
        <w:rPr>
          <w:b/>
          <w:bCs/>
          <w:lang w:val="en-US"/>
        </w:rPr>
        <w:t xml:space="preserve"> </w:t>
      </w:r>
      <w:r>
        <w:rPr>
          <w:b/>
          <w:bCs/>
        </w:rPr>
        <w:t>решаемости</w:t>
      </w:r>
      <w:r>
        <w:rPr>
          <w:b/>
          <w:bCs/>
          <w:lang w:val="en-US"/>
        </w:rPr>
        <w:t xml:space="preserve"> </w:t>
      </w:r>
      <w:r>
        <w:rPr>
          <w:b/>
          <w:bCs/>
        </w:rPr>
        <w:t>заданий</w:t>
      </w:r>
      <w:r>
        <w:rPr>
          <w:lang w:val="en-US"/>
        </w:rPr>
        <w:br/>
      </w:r>
      <w:r>
        <w:t>Дисциплина</w:t>
      </w:r>
      <w:r>
        <w:rPr>
          <w:lang w:val="en-US"/>
        </w:rPr>
        <w:t xml:space="preserve">: </w:t>
      </w:r>
      <w:r>
        <w:rPr>
          <w:noProof/>
          <w:lang w:val="en-US"/>
        </w:rPr>
        <w:t xml:space="preserve">Финансы и кредит</w:t>
      </w:r>
      <w:r>
        <w:rPr>
          <w:lang w:val="en-US"/>
        </w:rPr>
        <w:br/>
      </w:r>
      <w:r>
        <w:t>ООП</w:t>
      </w:r>
      <w:r>
        <w:rPr>
          <w:lang w:val="en-US"/>
        </w:rPr>
        <w:t xml:space="preserve">: </w:t>
      </w:r>
      <w:r>
        <w:rPr>
          <w:noProof/>
          <w:lang w:val="en-US"/>
        </w:rPr>
        <w:t xml:space="preserve">080505.65</w:t>
      </w:r>
      <w:r>
        <w:rPr>
          <w:lang w:val="en-US"/>
        </w:rPr>
        <w:t xml:space="preserve"> «</w:t>
      </w:r>
      <w:r>
        <w:rPr>
          <w:noProof/>
          <w:lang w:val="en-US"/>
        </w:rPr>
        <w:t xml:space="preserve">Управление персоналом</w:t>
      </w:r>
      <w:r>
        <w:rPr>
          <w:lang w:val="en-US"/>
        </w:rPr>
        <w:t>»</w:t>
      </w:r>
      <w:r>
        <w:rPr>
          <w:lang w:val="en-US"/>
        </w:rPr>
        <w:br/>
      </w:r>
      <w:r>
        <w:t>Группа</w:t>
      </w:r>
      <w:r>
        <w:rPr>
          <w:lang w:val="en-US"/>
        </w:rPr>
        <w:t xml:space="preserve">: </w:t>
      </w:r>
      <w:r>
        <w:rPr>
          <w:noProof/>
          <w:lang w:val="en-US"/>
        </w:rPr>
        <w:t xml:space="preserve">340</w:t>
      </w:r>
      <w:r>
        <w:rPr>
          <w:lang w:val="en-US"/>
        </w:rPr>
        <w:br/>
      </w:r>
      <w:r>
        <w:drawing>
          <wp:inline distT="0" distR="0" distL="0" distB="0">
            <wp:extent cy="27432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map_rates1c09d388cbe8768effdbd2915020ae12e71a7f0c7d3cb30baa4ef99a.png" name="Picture 1"/>
                    <pic:cNvPicPr>
                      <a:picLocks noChangeArrowheads="1" noChangeAspect="1"/>
                    </pic:cNvPicPr>
                  </pic:nvPicPr>
                  <pic:blipFill>
                    <a:blip r:embed="rId65"/>
                    <a:srcRect/>
                    <a:stretch>
                      <a:fillRect/>
                    </a:stretch>
                  </pic:blipFill>
                  <pic:spPr bwMode="auto">
                    <a:xfrm>
                      <a:off y="0" x="0"/>
                      <a:ext cy="2743200" cx="5760720"/>
                    </a:xfrm>
                    <a:prstGeom prst="rect">
                      <a:avLst/>
                    </a:prstGeom>
                  </pic:spPr>
                </pic:pic>
              </a:graphicData>
            </a:graphic>
          </wp:inline>
        </w:drawing>
      </w:r>
    </w:p>
    <w:p w:rsidR="00DD1CE0" w:rsidRPr="004176F0" w:rsidRDefault="00DD1CE0" w:rsidP="00E21F6C">
      <w:pPr>
        <w:keepNext/>
        <w:keepLines/>
        <w:spacing w:line="264" w:lineRule="auto"/>
        <w:jc w:val="center"/>
        <w:rPr>
          <w:sz w:val="22"/>
          <w:szCs w:val="22"/>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93"/>
        <w:gridCol w:w="2292"/>
        <w:gridCol w:w="1973"/>
      </w:tblGrid>
      <w:tr w:rsidR="00DD1CE0">
        <w:trPr>
          <w:cantSplit/>
          <w:tblHeader/>
          <w:jc w:val="center"/>
        </w:trPr>
        <w:tc>
          <w:tcPr>
            <w:tcW w:w="0" w:type="auto"/>
            <w:vAlign w:val="center"/>
          </w:tcPr>
          <w:p w:rsidR="00DD1CE0" w:rsidRDefault="00DD1CE0">
            <w:pPr>
              <w:autoSpaceDE w:val="0"/>
              <w:autoSpaceDN w:val="0"/>
              <w:adjustRightInd w:val="0"/>
              <w:jc w:val="center"/>
            </w:pPr>
            <w:r>
              <w:t>Коэффициенты решаемости</w:t>
            </w:r>
            <w:r>
              <w:br/>
              <w:t>заданий</w:t>
            </w:r>
          </w:p>
        </w:tc>
        <w:tc>
          <w:tcPr>
            <w:tcW w:w="0" w:type="auto"/>
            <w:vAlign w:val="center"/>
          </w:tcPr>
          <w:p w:rsidR="00DD1CE0" w:rsidRDefault="00DD1CE0">
            <w:pPr>
              <w:autoSpaceDE w:val="0"/>
              <w:autoSpaceDN w:val="0"/>
              <w:adjustRightInd w:val="0"/>
              <w:jc w:val="center"/>
            </w:pPr>
            <w:r>
              <w:t>Количество заданий</w:t>
            </w:r>
          </w:p>
        </w:tc>
        <w:tc>
          <w:tcPr>
            <w:tcW w:w="0" w:type="auto"/>
            <w:vAlign w:val="center"/>
          </w:tcPr>
          <w:p w:rsidR="00DD1CE0" w:rsidRDefault="00DD1CE0">
            <w:pPr>
              <w:autoSpaceDE w:val="0"/>
              <w:autoSpaceDN w:val="0"/>
              <w:adjustRightInd w:val="0"/>
              <w:jc w:val="center"/>
            </w:pPr>
            <w:r>
              <w:t>Процент заданий</w:t>
            </w:r>
          </w:p>
        </w:tc>
      </w:tr>
      <w:tr w:rsidR="00DD1CE0">
        <w:trPr>
          <w:cantSplit/>
          <w:jc w:val="center"/>
        </w:trPr>
        <w:tc>
          <w:tcPr>
            <w:tcW w:w="0" w:type="auto"/>
          </w:tcPr>
          <w:p w:rsidR="00DD1CE0" w:rsidRDefault="00DD1CE0">
            <w:pPr>
              <w:autoSpaceDE w:val="0"/>
              <w:autoSpaceDN w:val="0"/>
              <w:adjustRightInd w:val="0"/>
              <w:jc w:val="center"/>
            </w:pPr>
            <w:r>
              <w:rPr>
                <w:noProof/>
              </w:rPr>
              <w:t xml:space="preserve">[0,5 ; 1]</w:t>
            </w:r>
          </w:p>
        </w:tc>
        <w:tc>
          <w:tcPr>
            <w:tcW w:w="0" w:type="auto"/>
          </w:tcPr>
          <w:p w:rsidR="00DD1CE0" w:rsidRDefault="00DD1CE0">
            <w:pPr>
              <w:autoSpaceDE w:val="0"/>
              <w:autoSpaceDN w:val="0"/>
              <w:adjustRightInd w:val="0"/>
              <w:jc w:val="center"/>
            </w:pPr>
            <w:r>
              <w:rPr>
                <w:noProof/>
              </w:rPr>
              <w:t xml:space="preserve">13</w:t>
            </w:r>
          </w:p>
        </w:tc>
        <w:tc>
          <w:tcPr>
            <w:tcW w:w="0" w:type="auto"/>
          </w:tcPr>
          <w:p w:rsidR="00DD1CE0" w:rsidRDefault="00DD1CE0">
            <w:pPr>
              <w:autoSpaceDE w:val="0"/>
              <w:autoSpaceDN w:val="0"/>
              <w:adjustRightInd w:val="0"/>
              <w:jc w:val="center"/>
            </w:pPr>
            <w:r>
              <w:rPr>
                <w:noProof/>
              </w:rPr>
              <w:t xml:space="preserve">82</w:t>
            </w:r>
            <w:r>
              <w:t>%</w:t>
            </w:r>
          </w:p>
        </w:tc>
      </w:tr>
      <w:tr w:rsidR="00DD1CE0">
        <w:trPr>
          <w:cantSplit/>
          <w:jc w:val="center"/>
        </w:trPr>
        <w:tc>
          <w:tcPr>
            <w:tcW w:w="0" w:type="auto"/>
          </w:tcPr>
          <w:p w:rsidR="00DD1CE0" w:rsidRDefault="00DD1CE0">
            <w:pPr>
              <w:autoSpaceDE w:val="0"/>
              <w:autoSpaceDN w:val="0"/>
              <w:adjustRightInd w:val="0"/>
              <w:jc w:val="center"/>
            </w:pPr>
            <w:r>
              <w:rPr>
                <w:noProof/>
              </w:rPr>
              <w:t xml:space="preserve">[0,4 ; 0,5)</w:t>
            </w:r>
          </w:p>
        </w:tc>
        <w:tc>
          <w:tcPr>
            <w:tcW w:w="0" w:type="auto"/>
          </w:tcPr>
          <w:p w:rsidR="00DD1CE0" w:rsidRDefault="00DD1CE0">
            <w:pPr>
              <w:autoSpaceDE w:val="0"/>
              <w:autoSpaceDN w:val="0"/>
              <w:adjustRightInd w:val="0"/>
              <w:jc w:val="center"/>
            </w:pPr>
            <w:r>
              <w:rPr>
                <w:noProof/>
              </w:rPr>
              <w:t xml:space="preserve">2</w:t>
            </w:r>
          </w:p>
        </w:tc>
        <w:tc>
          <w:tcPr>
            <w:tcW w:w="0" w:type="auto"/>
          </w:tcPr>
          <w:p w:rsidR="00DD1CE0" w:rsidRDefault="00DD1CE0">
            <w:pPr>
              <w:autoSpaceDE w:val="0"/>
              <w:autoSpaceDN w:val="0"/>
              <w:adjustRightInd w:val="0"/>
              <w:jc w:val="center"/>
            </w:pPr>
            <w:r>
              <w:rPr>
                <w:noProof/>
              </w:rPr>
              <w:t xml:space="preserve">12</w:t>
            </w:r>
            <w:r>
              <w:t>%</w:t>
            </w:r>
          </w:p>
        </w:tc>
      </w:tr>
      <w:tr w:rsidR="00DD1CE0">
        <w:trPr>
          <w:cantSplit/>
          <w:jc w:val="center"/>
        </w:trPr>
        <w:tc>
          <w:tcPr>
            <w:tcW w:w="0" w:type="auto"/>
          </w:tcPr>
          <w:p w:rsidR="00DD1CE0" w:rsidRDefault="00DD1CE0">
            <w:pPr>
              <w:autoSpaceDE w:val="0"/>
              <w:autoSpaceDN w:val="0"/>
              <w:adjustRightInd w:val="0"/>
              <w:jc w:val="center"/>
            </w:pPr>
            <w:r>
              <w:rPr>
                <w:noProof/>
              </w:rPr>
              <w:t xml:space="preserve">[0 ; 0,4)</w:t>
            </w:r>
          </w:p>
        </w:tc>
        <w:tc>
          <w:tcPr>
            <w:tcW w:w="0" w:type="auto"/>
          </w:tcPr>
          <w:p w:rsidR="00DD1CE0" w:rsidRDefault="00DD1CE0">
            <w:pPr>
              <w:autoSpaceDE w:val="0"/>
              <w:autoSpaceDN w:val="0"/>
              <w:adjustRightInd w:val="0"/>
              <w:jc w:val="center"/>
            </w:pPr>
            <w:r>
              <w:rPr>
                <w:noProof/>
              </w:rPr>
              <w:t xml:space="preserve">1</w:t>
            </w:r>
          </w:p>
        </w:tc>
        <w:tc>
          <w:tcPr>
            <w:tcW w:w="0" w:type="auto"/>
          </w:tcPr>
          <w:p w:rsidR="00DD1CE0" w:rsidRDefault="00DD1CE0">
            <w:pPr>
              <w:autoSpaceDE w:val="0"/>
              <w:autoSpaceDN w:val="0"/>
              <w:adjustRightInd w:val="0"/>
              <w:jc w:val="center"/>
            </w:pPr>
            <w:r>
              <w:rPr>
                <w:noProof/>
              </w:rPr>
              <w:t xml:space="preserve">6</w:t>
            </w:r>
            <w:r>
              <w:t>%</w:t>
            </w:r>
          </w:p>
        </w:tc>
      </w:tr>
    </w:tbl>
    <w:p w:rsidR="00DD1CE0" w:rsidRDefault="00DD1CE0" w:rsidP="00ED44DB">
      <w:pPr>
        <w:ind w:firstLine="720"/>
        <w:jc w:val="both"/>
      </w:pPr>
      <w:r>
        <w:t xml:space="preserve">Карта коэффициентов решаемости заданий показывает, что данным контингентом студентов </w:t>
      </w:r>
    </w:p>
    <w:p w:rsidR="00DD1CE0" w:rsidRDefault="00DD1CE0" w:rsidP="00ED44DB">
      <w:pPr>
        <w:ind w:firstLine="720"/>
        <w:jc w:val="both"/>
      </w:pPr>
      <w:r>
        <w:rPr>
          <w:b/>
          <w:bCs/>
        </w:rPr>
        <w:t>на невысоком</w:t>
      </w:r>
      <w:r>
        <w:t xml:space="preserve"> уровне выполнены задания по следующим темам:</w:t>
      </w:r>
    </w:p>
    <w:p w:rsidR="00DD1CE0" w:rsidRDefault="00DD1CE0" w:rsidP="00ED44DB">
      <w:pPr>
        <w:ind w:firstLine="720"/>
        <w:rPr>
          <w:i/>
          <w:iCs/>
        </w:rPr>
      </w:pPr>
      <w:r>
        <w:rPr>
          <w:i/>
          <w:iCs/>
        </w:rPr>
        <w:t>№</w:t>
      </w:r>
      <w:r>
        <w:rPr>
          <w:i/>
          <w:iCs/>
          <w:noProof/>
        </w:rPr>
        <w:t xml:space="preserve">15</w:t>
      </w:r>
      <w:r>
        <w:rPr>
          <w:i/>
          <w:iCs/>
        </w:rPr>
        <w:t xml:space="preserve"> «</w:t>
      </w:r>
      <w:r>
        <w:rPr>
          <w:i/>
          <w:iCs/>
          <w:noProof/>
        </w:rPr>
        <w:t xml:space="preserve">Кредитная система</w:t>
      </w:r>
      <w:r>
        <w:rPr>
          <w:i/>
          <w:iCs/>
        </w:rPr>
        <w:t>»</w:t>
      </w:r>
    </w:p>
    <w:p w:rsidR="00DD1CE0" w:rsidRDefault="00DD1CE0" w:rsidP="00ED44DB">
      <w:pPr>
        <w:ind w:firstLine="720"/>
        <w:rPr>
          <w:i/>
          <w:iCs/>
        </w:rPr>
      </w:pPr>
      <w:r>
        <w:rPr>
          <w:i/>
          <w:iCs/>
        </w:rPr>
        <w:t>№</w:t>
      </w:r>
      <w:r>
        <w:rPr>
          <w:i/>
          <w:iCs/>
          <w:noProof/>
        </w:rPr>
        <w:t xml:space="preserve">16</w:t>
      </w:r>
      <w:r>
        <w:rPr>
          <w:i/>
          <w:iCs/>
        </w:rPr>
        <w:t xml:space="preserve"> «</w:t>
      </w:r>
      <w:r>
        <w:rPr>
          <w:i/>
          <w:iCs/>
          <w:noProof/>
        </w:rPr>
        <w:t xml:space="preserve">Ссудный процент и его роль</w:t>
      </w:r>
      <w:r>
        <w:rPr>
          <w:i/>
          <w:iCs/>
        </w:rPr>
        <w:t>»</w:t>
      </w:r>
    </w:p>
    <w:p w:rsidR="00DD1CE0" w:rsidRDefault="00DD1CE0" w:rsidP="00ED44DB">
      <w:pPr>
        <w:pStyle w:val="a2"/>
        <w:spacing w:line="240" w:lineRule="auto"/>
        <w:rPr>
          <w:sz w:val="24"/>
          <w:szCs w:val="24"/>
        </w:rPr>
      </w:pPr>
      <w:r>
        <w:rPr>
          <w:b/>
          <w:bCs/>
          <w:sz w:val="24"/>
          <w:szCs w:val="24"/>
        </w:rPr>
        <w:t>на очень низком</w:t>
      </w:r>
      <w:r>
        <w:rPr>
          <w:sz w:val="24"/>
          <w:szCs w:val="24"/>
        </w:rPr>
        <w:t xml:space="preserve"> уровне выполнены задания по следующим темам:</w:t>
      </w:r>
    </w:p>
    <w:p w:rsidR="00DD1CE0" w:rsidRDefault="00DD1CE0" w:rsidP="00ED44DB">
      <w:pPr>
        <w:pStyle w:val="a2"/>
        <w:spacing w:line="240" w:lineRule="auto"/>
        <w:jc w:val="left"/>
        <w:rPr>
          <w:i/>
          <w:iCs/>
          <w:sz w:val="24"/>
          <w:szCs w:val="24"/>
        </w:rPr>
      </w:pPr>
      <w:r>
        <w:rPr>
          <w:i/>
          <w:iCs/>
          <w:sz w:val="24"/>
          <w:szCs w:val="24"/>
        </w:rPr>
        <w:t>№</w:t>
      </w:r>
      <w:r>
        <w:rPr>
          <w:i/>
          <w:iCs/>
          <w:noProof/>
          <w:sz w:val="24"/>
          <w:szCs w:val="24"/>
        </w:rPr>
        <w:t xml:space="preserve">11</w:t>
      </w:r>
      <w:r>
        <w:rPr>
          <w:i/>
          <w:iCs/>
          <w:sz w:val="24"/>
          <w:szCs w:val="24"/>
        </w:rPr>
        <w:t xml:space="preserve"> «</w:t>
      </w:r>
      <w:r>
        <w:rPr>
          <w:i/>
          <w:iCs/>
          <w:noProof/>
          <w:sz w:val="24"/>
          <w:szCs w:val="24"/>
        </w:rPr>
        <w:t xml:space="preserve">Финансовые ресурсы предприятий</w:t>
      </w:r>
      <w:r>
        <w:rPr>
          <w:i/>
          <w:iCs/>
          <w:sz w:val="24"/>
          <w:szCs w:val="24"/>
        </w:rPr>
        <w:t>»</w:t>
      </w:r>
      <w:r>
        <w:rPr>
          <w:i/>
          <w:iCs/>
          <w:sz w:val="24"/>
          <w:szCs w:val="24"/>
        </w:rPr>
        <w:t xml:space="preserve"> </w:t>
      </w:r>
    </w:p>
    <w:p w:rsidR="00DD1CE0" w:rsidRDefault="00DD1CE0" w:rsidP="00ED44DB">
      <w:pPr>
        <w:ind w:firstLine="720"/>
        <w:rPr>
          <w:i/>
          <w:iCs/>
        </w:rPr>
      </w:pPr>
    </w:p>
    <w:p w:rsidR="00DD1CE0" w:rsidRDefault="00DD1CE0" w:rsidP="00E21F6C">
      <w:pPr>
        <w:keepNext/>
        <w:keepLines/>
        <w:jc w:val="center"/>
        <w:rPr>
          <w:sz w:val="22"/>
          <w:szCs w:val="22"/>
        </w:rPr>
      </w:pPr>
      <w:r>
        <w:rPr>
          <w:b/>
          <w:bCs/>
        </w:rPr>
        <w:t>Карта коэффициентов освоения ДЕ</w:t>
      </w:r>
      <w:r>
        <w:rPr>
          <w:b/>
          <w:bCs/>
        </w:rPr>
        <w:br/>
      </w:r>
      <w:r>
        <w:t xml:space="preserve">Дисциплина: </w:t>
      </w:r>
      <w:r>
        <w:rPr>
          <w:noProof/>
        </w:rPr>
        <w:t xml:space="preserve">Финансы и кредит</w:t>
      </w:r>
      <w:r>
        <w:br/>
        <w:t xml:space="preserve">ООП: </w:t>
      </w:r>
      <w:r>
        <w:rPr>
          <w:noProof/>
        </w:rPr>
        <w:t xml:space="preserve">080505.65</w:t>
      </w:r>
      <w:r>
        <w:t xml:space="preserve"> «</w:t>
      </w:r>
      <w:r>
        <w:rPr>
          <w:noProof/>
        </w:rPr>
        <w:t xml:space="preserve">Управление персоналом</w:t>
      </w:r>
      <w:r>
        <w:t>»</w:t>
      </w:r>
      <w:r>
        <w:br/>
        <w:t xml:space="preserve">Группа: </w:t>
      </w:r>
      <w:r>
        <w:rPr>
          <w:noProof/>
        </w:rPr>
        <w:t xml:space="preserve">340</w:t>
      </w:r>
      <w:r w:rsidRPr="00ED44DB">
        <w:t xml:space="preserve"> </w:t>
      </w:r>
      <w:r>
        <w:br/>
      </w:r>
      <w:r>
        <w:drawing>
          <wp:inline distT="0" distR="0" distL="0" distB="0">
            <wp:extent cy="27432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map_rates_de1c09d388cbe8768effdbd2915020ae12e71a7f0c7d3cb30baa4ef99a.png" name="Picture 1"/>
                    <pic:cNvPicPr>
                      <a:picLocks noChangeArrowheads="1" noChangeAspect="1"/>
                    </pic:cNvPicPr>
                  </pic:nvPicPr>
                  <pic:blipFill>
                    <a:blip r:embed="rId66"/>
                    <a:srcRect/>
                    <a:stretch>
                      <a:fillRect/>
                    </a:stretch>
                  </pic:blipFill>
                  <pic:spPr bwMode="auto">
                    <a:xfrm>
                      <a:off y="0" x="0"/>
                      <a:ext cy="2743200" cx="5760720"/>
                    </a:xfrm>
                    <a:prstGeom prst="rect">
                      <a:avLst/>
                    </a:prstGeom>
                  </pic:spPr>
                </pic:pic>
              </a:graphicData>
            </a:graphic>
          </wp:inline>
        </w:drawing>
      </w:r>
    </w:p>
    <w:p w:rsidR="00DD1CE0" w:rsidRDefault="00DD1CE0" w:rsidP="00ED44DB">
      <w:pPr>
        <w:ind w:firstLine="720"/>
        <w:jc w:val="both"/>
      </w:pPr>
      <w:r>
        <w:t xml:space="preserve">Карта коэффициентов освоения ДЕ дисциплины показывает, что данным контингентом студентов </w:t>
      </w:r>
    </w:p>
    <w:p w:rsidR="00DD1CE0" w:rsidRDefault="00DD1CE0" w:rsidP="00ED44DB">
      <w:pPr>
        <w:ind w:firstLine="720"/>
        <w:jc w:val="both"/>
      </w:pPr>
      <w:r>
        <w:t xml:space="preserve">освоены </w:t>
      </w:r>
      <w:r>
        <w:rPr>
          <w:b/>
          <w:bCs/>
        </w:rPr>
        <w:t>на достаточном</w:t>
      </w:r>
      <w:r>
        <w:t xml:space="preserve"> уровне все дидактические единицы.</w:t>
      </w:r>
    </w:p>
    <w:p w:rsidR="00DD1CE0" w:rsidRPr="004A5C71" w:rsidRDefault="00DD1CE0" w:rsidP="007A3ACE"/>
    <w:p w:rsidR="00DD1CE0" w:rsidRPr="0013504D" w:rsidRDefault="00DD1CE0">
      <w:pPr>
        <w:pStyle w:val="2"/>
        <w:rPr>
          <w:sz w:val="24"/>
          <w:szCs w:val="24"/>
        </w:rPr>
      </w:pPr>
      <w:r w:rsidRPr="0013504D">
        <w:rPr>
          <w:sz w:val="24"/>
          <w:szCs w:val="24"/>
        </w:rPr>
        <w:t>Дисциплина «</w:t>
      </w:r>
      <w:r>
        <w:rPr>
          <w:noProof/>
          <w:sz w:val="24"/>
          <w:szCs w:val="24"/>
        </w:rPr>
        <w:t xml:space="preserve">Гражданское право</w:t>
      </w:r>
      <w:r w:rsidRPr="0013504D">
        <w:rPr>
          <w:sz w:val="24"/>
          <w:szCs w:val="24"/>
        </w:rPr>
        <w:t>»</w:t>
      </w:r>
    </w:p>
    <w:p w:rsidR="00DD1CE0" w:rsidRPr="0013504D" w:rsidRDefault="00DD1CE0">
      <w:pPr>
        <w:keepNext/>
        <w:ind w:firstLine="720"/>
      </w:pPr>
    </w:p>
    <w:p w:rsidR="00DD1CE0" w:rsidRPr="00C46887" w:rsidRDefault="00DD1CE0">
      <w:pPr>
        <w:pStyle w:val="120"/>
        <w:spacing w:line="240" w:lineRule="auto"/>
      </w:pPr>
      <w:r w:rsidRPr="0013504D">
        <w:t>В</w:t>
      </w:r>
      <w:r w:rsidRPr="00C46887">
        <w:t xml:space="preserve"> </w:t>
      </w:r>
      <w:r w:rsidRPr="0013504D">
        <w:t>тестировании</w:t>
      </w:r>
      <w:r w:rsidRPr="00C46887">
        <w:t xml:space="preserve"> </w:t>
      </w:r>
      <w:r w:rsidRPr="0013504D">
        <w:t>по</w:t>
      </w:r>
      <w:r w:rsidRPr="00C46887">
        <w:t xml:space="preserve"> </w:t>
      </w:r>
      <w:r w:rsidRPr="0013504D">
        <w:t>дисциплине</w:t>
      </w:r>
      <w:r w:rsidRPr="00C46887">
        <w:t xml:space="preserve"> «</w:t>
      </w:r>
      <w:r>
        <w:rPr>
          <w:noProof/>
        </w:rPr>
        <w:t xml:space="preserve">Гражданское право</w:t>
      </w:r>
      <w:r w:rsidRPr="00C46887">
        <w:t xml:space="preserve">» </w:t>
      </w:r>
      <w:r w:rsidRPr="0013504D">
        <w:t>принял</w:t>
      </w:r>
      <w:r>
        <w:rPr>
          <w:noProof/>
        </w:rPr>
        <w:t xml:space="preserve">и</w:t>
      </w:r>
      <w:r w:rsidRPr="00C46887">
        <w:t xml:space="preserve"> </w:t>
      </w:r>
      <w:r w:rsidRPr="0013504D">
        <w:t>участие</w:t>
      </w:r>
      <w:r w:rsidRPr="00C46887">
        <w:t xml:space="preserve"> </w:t>
      </w:r>
      <w:r>
        <w:rPr>
          <w:noProof/>
          <w:w w:val="103"/>
        </w:rPr>
        <w:t xml:space="preserve">17</w:t>
      </w:r>
      <w:r w:rsidRPr="00C46887">
        <w:t xml:space="preserve"> </w:t>
      </w:r>
      <w:r w:rsidRPr="0013504D">
        <w:t>студент</w:t>
      </w:r>
      <w:r>
        <w:rPr>
          <w:noProof/>
        </w:rPr>
        <w:t xml:space="preserve">ов</w:t>
      </w:r>
      <w:r w:rsidRPr="00C46887">
        <w:t xml:space="preserve"> </w:t>
      </w:r>
      <w:r w:rsidRPr="0013504D">
        <w:t>следующих</w:t>
      </w:r>
      <w:r w:rsidRPr="00C46887">
        <w:t xml:space="preserve"> </w:t>
      </w:r>
      <w:r w:rsidRPr="0013504D">
        <w:t>образовательных</w:t>
      </w:r>
      <w:r w:rsidRPr="00C46887">
        <w:t xml:space="preserve"> </w:t>
      </w:r>
      <w:r w:rsidRPr="0013504D">
        <w:t>программ</w:t>
      </w:r>
      <w:r w:rsidRPr="00C46887">
        <w:t xml:space="preserve">: </w:t>
      </w:r>
      <w:r>
        <w:rPr>
          <w:noProof/>
        </w:rPr>
        <w:t xml:space="preserve">030501.65 «Юриспруденция»</w:t>
      </w:r>
      <w:r w:rsidRPr="00C46887">
        <w:t>.</w:t>
      </w:r>
    </w:p>
    <w:p w:rsidR="00DD1CE0" w:rsidRPr="00ED44DB" w:rsidRDefault="00DD1CE0">
      <w:pPr>
        <w:pStyle w:val="120"/>
        <w:spacing w:line="240" w:lineRule="auto"/>
      </w:pPr>
      <w:r w:rsidRPr="0013504D">
        <w:t>Результаты</w:t>
      </w:r>
      <w:r w:rsidRPr="00ED44DB">
        <w:t xml:space="preserve"> </w:t>
      </w:r>
      <w:r w:rsidRPr="0013504D">
        <w:t>тестирования</w:t>
      </w:r>
      <w:r w:rsidRPr="00ED44DB">
        <w:t xml:space="preserve"> </w:t>
      </w:r>
      <w:r>
        <w:rPr>
          <w:noProof/>
          <w:w w:val="103"/>
        </w:rPr>
        <w:t xml:space="preserve">8</w:t>
      </w:r>
      <w:r w:rsidRPr="00ED44DB">
        <w:t xml:space="preserve"> </w:t>
      </w:r>
      <w:r w:rsidRPr="0013504D">
        <w:t>студент</w:t>
      </w:r>
      <w:r>
        <w:rPr>
          <w:noProof/>
        </w:rPr>
        <w:t xml:space="preserve">ов</w:t>
      </w:r>
      <w:r w:rsidRPr="00ED44DB">
        <w:t xml:space="preserve"> (</w:t>
      </w:r>
      <w:r>
        <w:rPr>
          <w:noProof/>
          <w:w w:val="103"/>
        </w:rPr>
        <w:t xml:space="preserve">47.1</w:t>
      </w:r>
      <w:r w:rsidRPr="00ED44DB">
        <w:t xml:space="preserve">%) </w:t>
      </w:r>
      <w:r w:rsidRPr="0013504D">
        <w:t>полностью</w:t>
      </w:r>
      <w:r w:rsidRPr="00ED44DB">
        <w:t xml:space="preserve"> </w:t>
      </w:r>
      <w:r w:rsidRPr="0013504D">
        <w:t>соответствуют</w:t>
      </w:r>
      <w:r w:rsidRPr="00ED44DB">
        <w:t xml:space="preserve"> </w:t>
      </w:r>
      <w:r w:rsidRPr="0013504D">
        <w:t>требованиям</w:t>
      </w:r>
      <w:r w:rsidRPr="00ED44DB">
        <w:t xml:space="preserve"> </w:t>
      </w:r>
      <w:r w:rsidRPr="0013504D">
        <w:t>ГОС</w:t>
      </w:r>
      <w:r w:rsidRPr="00ED44DB">
        <w:t>-</w:t>
      </w:r>
      <w:r w:rsidRPr="0013504D">
        <w:rPr>
          <w:lang w:val="en-US"/>
        </w:rPr>
        <w:t>II</w:t>
      </w:r>
      <w:r w:rsidRPr="00ED44DB">
        <w:t xml:space="preserve"> (</w:t>
      </w:r>
      <w:r w:rsidRPr="0013504D">
        <w:t>освоено</w:t>
      </w:r>
      <w:r w:rsidRPr="00ED44DB">
        <w:t xml:space="preserve"> 100% </w:t>
      </w:r>
      <w:r w:rsidRPr="0013504D">
        <w:t>дидактических</w:t>
      </w:r>
      <w:r w:rsidRPr="00ED44DB">
        <w:t xml:space="preserve"> </w:t>
      </w:r>
      <w:r w:rsidRPr="0013504D">
        <w:t>единиц</w:t>
      </w:r>
      <w:r w:rsidRPr="00ED44DB">
        <w:t xml:space="preserve"> </w:t>
      </w:r>
      <w:r w:rsidRPr="0013504D">
        <w:t>дисциплины</w:t>
      </w:r>
      <w:r w:rsidRPr="00ED44DB">
        <w:t>).</w:t>
      </w:r>
    </w:p>
    <w:p w:rsidR="00DD1CE0" w:rsidRPr="0013504D" w:rsidRDefault="00DD1CE0">
      <w:pPr>
        <w:pStyle w:val="a2"/>
        <w:spacing w:line="240" w:lineRule="auto"/>
        <w:ind w:left="539" w:hanging="539"/>
        <w:jc w:val="center"/>
        <w:rPr>
          <w:sz w:val="24"/>
          <w:szCs w:val="24"/>
        </w:rPr>
      </w:pPr>
    </w:p>
    <w:p w:rsidR="00DD1CE0" w:rsidRPr="0013504D" w:rsidRDefault="00DD1CE0" w:rsidP="00BA3D7F">
      <w:pPr>
        <w:pStyle w:val="a2"/>
        <w:keepNext/>
        <w:keepLines/>
        <w:spacing w:line="240" w:lineRule="auto"/>
        <w:ind w:firstLine="0"/>
        <w:jc w:val="center"/>
        <w:rPr>
          <w:sz w:val="20"/>
          <w:szCs w:val="20"/>
        </w:rPr>
      </w:pPr>
      <w:r w:rsidRPr="0013504D">
        <w:rPr>
          <w:b/>
          <w:bCs/>
          <w:sz w:val="24"/>
          <w:szCs w:val="24"/>
        </w:rPr>
        <w:t>Диаграмма обобщенных результатов тестирования по дисциплине</w:t>
      </w:r>
      <w:r w:rsidRPr="0013504D">
        <w:rPr>
          <w:b/>
          <w:bCs/>
          <w:sz w:val="24"/>
          <w:szCs w:val="24"/>
        </w:rPr>
        <w:br/>
      </w:r>
      <w:r>
        <w:drawing>
          <wp:inline distT="0" distR="0" distL="0" distB="0">
            <wp:extent cy="292608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pie2291c87136c406bc95b0e54cd0213a19ae87a501cf3224fef31b4c45f.png" name="Picture 1"/>
                    <pic:cNvPicPr>
                      <a:picLocks noChangeArrowheads="1" noChangeAspect="1"/>
                    </pic:cNvPicPr>
                  </pic:nvPicPr>
                  <pic:blipFill>
                    <a:blip r:embed="rId73"/>
                    <a:srcRect/>
                    <a:stretch>
                      <a:fillRect/>
                    </a:stretch>
                  </pic:blipFill>
                  <pic:spPr bwMode="auto">
                    <a:xfrm>
                      <a:off y="0" x="0"/>
                      <a:ext cy="2926080" cx="5760720"/>
                    </a:xfrm>
                    <a:prstGeom prst="rect">
                      <a:avLst/>
                    </a:prstGeom>
                  </pic:spPr>
                </pic:pic>
              </a:graphicData>
            </a:graphic>
          </wp:inline>
        </w:drawing>
      </w:r>
    </w:p>
    <w:p w:rsidR="00DD1CE0" w:rsidRPr="0013504D" w:rsidRDefault="00DD1CE0" w:rsidP="00240E16">
      <w:pPr>
        <w:pStyle w:val="a2"/>
        <w:jc w:val="center"/>
      </w:pPr>
    </w:p>
    <w:p w:rsidR="00DD1CE0" w:rsidRPr="00ED44DB" w:rsidRDefault="00DD1CE0" w:rsidP="00E21F6C">
      <w:pPr>
        <w:pStyle w:val="3"/>
        <w:keepNext/>
        <w:keepLines/>
        <w:spacing w:line="240" w:lineRule="auto"/>
        <w:rPr>
          <w:sz w:val="24"/>
          <w:szCs w:val="24"/>
        </w:rPr>
      </w:pPr>
      <w:r w:rsidRPr="0013504D">
        <w:rPr>
          <w:b/>
          <w:bCs/>
          <w:sz w:val="24"/>
          <w:szCs w:val="24"/>
        </w:rPr>
        <w:t xml:space="preserve">Дисциплина: </w:t>
      </w:r>
      <w:r>
        <w:rPr>
          <w:b/>
          <w:bCs/>
          <w:noProof/>
          <w:sz w:val="24"/>
          <w:szCs w:val="24"/>
        </w:rPr>
        <w:t xml:space="preserve">Гражданское право</w:t>
      </w:r>
      <w:r w:rsidRPr="0013504D">
        <w:rPr>
          <w:b/>
          <w:bCs/>
          <w:sz w:val="24"/>
          <w:szCs w:val="24"/>
        </w:rPr>
        <w:br/>
      </w:r>
      <w:r w:rsidRPr="0013504D">
        <w:rPr>
          <w:sz w:val="24"/>
          <w:szCs w:val="24"/>
        </w:rPr>
        <w:t xml:space="preserve">Диаграмма ранжирования ООП </w:t>
      </w:r>
      <w:r>
        <w:rPr>
          <w:noProof/>
          <w:sz w:val="24"/>
          <w:szCs w:val="24"/>
        </w:rPr>
        <w:t xml:space="preserve"/>
      </w:r>
      <w:r w:rsidRPr="00E33091">
        <w:t xml:space="preserve"> </w:t>
      </w:r>
      <w:r>
        <w:rPr>
          <w:noProof/>
          <w:sz w:val="24"/>
          <w:szCs w:val="24"/>
        </w:rPr>
        <w:t xml:space="preserve">вуза</w:t>
      </w:r>
      <w:r w:rsidRPr="0013504D">
        <w:rPr>
          <w:sz w:val="24"/>
          <w:szCs w:val="24"/>
        </w:rPr>
        <w:t xml:space="preserve"> по показателю освоения дисциплины</w:t>
      </w:r>
      <w:r w:rsidRPr="0013504D">
        <w:rPr>
          <w:sz w:val="24"/>
          <w:szCs w:val="24"/>
        </w:rPr>
        <w:br/>
      </w:r>
      <w:r>
        <w:drawing>
          <wp:inline distT="0" distR="0" distL="0" distB="0">
            <wp:extent cy="2468880" cx="53035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291c87136c406bc95b0e54cd0213a19ae87a501cf3224fef31b4c45fnew.png" name="Picture 1"/>
                    <pic:cNvPicPr>
                      <a:picLocks noChangeArrowheads="1" noChangeAspect="1"/>
                    </pic:cNvPicPr>
                  </pic:nvPicPr>
                  <pic:blipFill>
                    <a:blip r:embed="rId72"/>
                    <a:srcRect/>
                    <a:stretch>
                      <a:fillRect/>
                    </a:stretch>
                  </pic:blipFill>
                  <pic:spPr bwMode="auto">
                    <a:xfrm>
                      <a:off y="0" x="0"/>
                      <a:ext cy="2468880" cx="5303520"/>
                    </a:xfrm>
                    <a:prstGeom prst="rect">
                      <a:avLst/>
                    </a:prstGeom>
                  </pic:spPr>
                </pic:pic>
              </a:graphicData>
            </a:graphic>
          </wp:inline>
        </w:drawing>
      </w:r>
    </w:p>
    <w:p w:rsidR="00DD1CE0" w:rsidRPr="0013504D" w:rsidRDefault="00DD1CE0">
      <w:pPr>
        <w:ind w:firstLine="720"/>
      </w:pPr>
      <w:r w:rsidRPr="0013504D">
        <w:t>Результаты педагогических измерений показывают, что</w:t>
      </w:r>
    </w:p>
    <w:p w:rsidR="00DD1CE0" w:rsidRPr="0013504D" w:rsidRDefault="00DD1CE0">
      <w:pPr>
        <w:pStyle w:val="a2"/>
        <w:numPr>
          <w:ilvl w:val="0"/>
          <w:numId w:val="1"/>
        </w:numPr>
        <w:spacing w:line="240" w:lineRule="auto"/>
        <w:ind w:left="714" w:hanging="357"/>
        <w:rPr>
          <w:sz w:val="24"/>
          <w:szCs w:val="24"/>
        </w:rPr>
      </w:pPr>
      <w:r w:rsidRPr="0013504D">
        <w:rPr>
          <w:sz w:val="24"/>
          <w:szCs w:val="24"/>
        </w:rPr>
        <w:t xml:space="preserve">качество подготовки студентов по ООП </w:t>
      </w:r>
      <w:r>
        <w:rPr>
          <w:noProof/>
          <w:sz w:val="24"/>
          <w:szCs w:val="24"/>
        </w:rPr>
        <w:t xml:space="preserve">030501.65 (220)</w:t>
      </w:r>
      <w:r w:rsidRPr="0013504D">
        <w:rPr>
          <w:sz w:val="24"/>
          <w:szCs w:val="24"/>
        </w:rPr>
        <w:t xml:space="preserve"> не соответствует требованиям ГОС-</w:t>
      </w:r>
      <w:r w:rsidRPr="0013504D">
        <w:rPr>
          <w:sz w:val="24"/>
          <w:szCs w:val="24"/>
          <w:lang w:val="en-US"/>
        </w:rPr>
        <w:t>II</w:t>
      </w:r>
      <w:r w:rsidRPr="0013504D">
        <w:rPr>
          <w:sz w:val="24"/>
          <w:szCs w:val="24"/>
        </w:rPr>
        <w:t>.</w:t>
      </w:r>
    </w:p>
    <w:p w:rsidR="00DD1CE0" w:rsidRPr="0013504D" w:rsidRDefault="00DD1CE0">
      <w:pPr>
        <w:pStyle w:val="120"/>
      </w:pPr>
    </w:p>
    <w:p w:rsidR="00DD1CE0" w:rsidRPr="0013504D" w:rsidRDefault="00DD1CE0">
      <w:pPr>
        <w:pStyle w:val="Heading3"/>
        <w:spacing w:before="0"/>
      </w:pPr>
      <w:r w:rsidRPr="0013504D">
        <w:t>Основная образовательная программа</w:t>
      </w:r>
      <w:r w:rsidRPr="0013504D">
        <w:br/>
      </w:r>
      <w:r>
        <w:rPr>
          <w:noProof/>
        </w:rPr>
        <w:t xml:space="preserve">030501.65</w:t>
      </w:r>
      <w:r w:rsidRPr="0013504D">
        <w:t xml:space="preserve"> «</w:t>
      </w:r>
      <w:r>
        <w:rPr>
          <w:noProof/>
        </w:rPr>
        <w:t xml:space="preserve">Юриспруденция</w:t>
      </w:r>
      <w:r w:rsidRPr="0013504D">
        <w:t>»</w:t>
      </w:r>
    </w:p>
    <w:p w:rsidR="00DD1CE0" w:rsidRPr="0013504D" w:rsidRDefault="00DD1CE0">
      <w:pPr>
        <w:pStyle w:val="3"/>
        <w:keepNext/>
        <w:spacing w:line="240" w:lineRule="auto"/>
        <w:rPr>
          <w:b/>
          <w:bCs/>
        </w:rPr>
      </w:pPr>
    </w:p>
    <w:p w:rsidR="00DD1CE0" w:rsidRPr="0013504D" w:rsidRDefault="00DD1CE0">
      <w:pPr>
        <w:pStyle w:val="3"/>
        <w:keepNext/>
        <w:keepLines/>
        <w:spacing w:line="240" w:lineRule="auto"/>
        <w:rPr>
          <w:sz w:val="24"/>
          <w:szCs w:val="24"/>
        </w:rPr>
      </w:pPr>
      <w:r w:rsidRPr="0013504D">
        <w:rPr>
          <w:b/>
          <w:bCs/>
          <w:sz w:val="24"/>
          <w:szCs w:val="24"/>
        </w:rPr>
        <w:t xml:space="preserve">Требования ГОС </w:t>
      </w:r>
      <w:r>
        <w:rPr>
          <w:b/>
          <w:bCs/>
          <w:noProof/>
          <w:sz w:val="24"/>
          <w:szCs w:val="24"/>
        </w:rPr>
        <w:t xml:space="preserve">ВПО</w:t>
      </w:r>
      <w:r w:rsidRPr="0013504D">
        <w:rPr>
          <w:b/>
          <w:bCs/>
          <w:sz w:val="24"/>
          <w:szCs w:val="24"/>
        </w:rPr>
        <w:t xml:space="preserve"> к обязательному минимуму </w:t>
      </w:r>
      <w:r w:rsidRPr="0013504D">
        <w:rPr>
          <w:b/>
          <w:bCs/>
          <w:sz w:val="24"/>
          <w:szCs w:val="24"/>
        </w:rPr>
        <w:br/>
        <w:t>содержания основной образовательной программы</w:t>
      </w:r>
      <w:r w:rsidRPr="0013504D">
        <w:rPr>
          <w:sz w:val="24"/>
          <w:szCs w:val="24"/>
        </w:rPr>
        <w:br/>
        <w:t xml:space="preserve">Дисциплина: </w:t>
      </w:r>
      <w:r>
        <w:rPr>
          <w:noProof/>
          <w:sz w:val="24"/>
          <w:szCs w:val="24"/>
        </w:rPr>
        <w:t xml:space="preserve">Гражданское право</w:t>
      </w:r>
      <w:r w:rsidRPr="0013504D">
        <w:rPr>
          <w:sz w:val="24"/>
          <w:szCs w:val="24"/>
        </w:rPr>
        <w:br/>
        <w:t xml:space="preserve">ООП: </w:t>
      </w:r>
      <w:r>
        <w:rPr>
          <w:noProof/>
          <w:sz w:val="24"/>
          <w:szCs w:val="24"/>
        </w:rPr>
        <w:t xml:space="preserve">030501.65</w:t>
      </w:r>
      <w:r w:rsidRPr="0013504D">
        <w:rPr>
          <w:sz w:val="24"/>
          <w:szCs w:val="24"/>
        </w:rPr>
        <w:t xml:space="preserve"> «</w:t>
      </w:r>
      <w:r>
        <w:rPr>
          <w:noProof/>
          <w:sz w:val="24"/>
          <w:szCs w:val="24"/>
        </w:rPr>
        <w:t xml:space="preserve">Юриспруденция</w:t>
      </w:r>
      <w:r w:rsidRPr="0013504D">
        <w:rPr>
          <w:sz w:val="24"/>
          <w:szCs w:val="24"/>
        </w:rPr>
        <w:t>»</w:t>
      </w:r>
    </w:p>
    <w:tbl>
      <w:tblPr>
        <w:tblW w:w="4948"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896"/>
        <w:gridCol w:w="6824"/>
        <w:gridCol w:w="1032"/>
      </w:tblGrid>
      <w:tr w:rsidR="00DD1CE0">
        <w:tc>
          <w:tcPr>
            <w:tcW w:w="972" w:type="pct"/>
          </w:tcPr>
          <w:p w:rsidR="00DD1CE0" w:rsidRDefault="00DD1CE0">
            <w:pPr>
              <w:rPr>
                <w:b/>
                <w:bCs/>
                <w:lang w:val="en-US"/>
              </w:rPr>
            </w:pPr>
            <w:r>
              <w:rPr>
                <w:b/>
                <w:bCs/>
                <w:noProof/>
                <w:lang w:val="en-US"/>
              </w:rPr>
              <w:t xml:space="preserve">ОПД.Ф</w:t>
            </w:r>
          </w:p>
        </w:tc>
        <w:tc>
          <w:tcPr>
            <w:tcW w:w="3499" w:type="pct"/>
            <w:tcMar>
              <w:top w:w="0" w:type="dxa"/>
              <w:left w:w="0" w:type="dxa"/>
              <w:bottom w:w="0" w:type="dxa"/>
              <w:right w:w="0" w:type="dxa"/>
            </w:tcMar>
          </w:tcPr>
          <w:p w:rsidR="00DD1CE0" w:rsidRDefault="00DD1CE0">
            <w:pPr>
              <w:jc w:val="center"/>
              <w:rPr>
                <w:b/>
                <w:bCs/>
              </w:rPr>
            </w:pPr>
            <w:r>
              <w:rPr>
                <w:b/>
                <w:bCs/>
              </w:rPr>
              <w:t>Федеральный компонент</w:t>
            </w:r>
          </w:p>
        </w:tc>
        <w:tc>
          <w:tcPr>
            <w:tcW w:w="529" w:type="pct"/>
          </w:tcPr>
          <w:p w:rsidR="00DD1CE0" w:rsidRDefault="00DD1CE0">
            <w:pPr>
              <w:jc w:val="both"/>
              <w:rPr>
                <w:b/>
                <w:bCs/>
                <w:lang w:val="en-US"/>
              </w:rPr>
            </w:pPr>
            <w:r>
              <w:rPr>
                <w:b/>
                <w:bCs/>
                <w:noProof/>
                <w:lang w:val="en-US"/>
              </w:rPr>
              <w:t xml:space="preserve">4744</w:t>
            </w:r>
          </w:p>
        </w:tc>
      </w:tr>
      <w:tr w:rsidR="00DD1CE0">
        <w:tc>
          <w:tcPr>
            <w:tcW w:w="972" w:type="pct"/>
          </w:tcPr>
          <w:p w:rsidR="00DD1CE0" w:rsidRDefault="00DD1CE0">
            <w:pPr>
              <w:rPr>
                <w:b/>
                <w:bCs/>
                <w:lang w:val="en-US"/>
              </w:rPr>
            </w:pPr>
            <w:r>
              <w:rPr>
                <w:b/>
                <w:bCs/>
                <w:noProof/>
                <w:lang w:val="en-US"/>
              </w:rPr>
              <w:t xml:space="preserve">ОПД.Ф.07</w:t>
            </w:r>
          </w:p>
        </w:tc>
        <w:tc>
          <w:tcPr>
            <w:tcW w:w="3499" w:type="pct"/>
            <w:tcMar>
              <w:top w:w="0" w:type="dxa"/>
              <w:left w:w="0" w:type="dxa"/>
              <w:bottom w:w="0" w:type="dxa"/>
              <w:right w:w="0" w:type="dxa"/>
            </w:tcMar>
          </w:tcPr>
          <w:p w:rsidR="00DD1CE0" w:rsidRDefault="00DD1CE0">
            <w:pPr>
              <w:jc w:val="both"/>
              <w:rPr>
                <w:b/>
                <w:bCs/>
              </w:rPr>
            </w:pPr>
            <w:r>
              <w:rPr>
                <w:b/>
                <w:bCs/>
                <w:noProof/>
              </w:rPr>
              <w:t xml:space="preserve">Гражданское право</w:t>
            </w:r>
            <w:r>
              <w:rPr>
                <w:b/>
                <w:bCs/>
              </w:rPr>
              <w:t>:</w:t>
            </w:r>
          </w:p>
          <w:p w:rsidR="00DD1CE0" w:rsidRDefault="00DD1CE0">
            <w:pPr>
              <w:jc w:val="both"/>
            </w:pPr>
            <w:r>
              <w:rPr>
                <w:noProof/>
              </w:rPr>
              <w:t xml:space="preserve">Гражданское право в системе права России; предмет гражданско-правового регулирования; гражданско-правовой метод регулирования общественных отношений; понятие, содержание и виды гражданских правоотношений; граждане, юридические лица, государственные и муниципальные образования как субъекты гражданских правоотношений; объекты гражданских правоотношений и их основные виды; понятие и виды юридических фактов в гражданском праве; сделки и условия их действительности; понятие, способы и пределы осуществления гражданских прав; право на защиту; гражданско-правовая ответственность, ее условия и размер; сроки в гражданском праве; собственность и ее правовые формы, понятие и объекты права собственности, понятие и содержание иных (ограниченных) вещных прав; наследование собственности граждан; гражданско-правовая защита права собственности и иных вещных прав; гражданско-правовое регулирование отношений в сфере интеллектуальной деятельности; исключительное право (интеллектуальная собственность); авторское право; патентное право на изобретение, полезную модель и промышленный образец; право на фирменное наименование и товарный знак; гражданско-правовое регулирование личных неимущественных отношений, не связанных с имущественными; понятие, виды и исполнение обязательств; понятие, содержание и виды гражданско-правовых договоров; заключение, применение и расторжение договоров; отдельные виды договорных и иных обязательств; обязательства по передаче имущества и пользование; обязательства по производству работ; обязательства по реализации результатов интеллектуальной деятельности; обязательства по оказанию услуг; обязательства по совместной деятельности; обязательства из односторонних действий; внедоговорные (правоохранительные) обязательства.</w:t>
            </w:r>
          </w:p>
        </w:tc>
        <w:tc>
          <w:tcPr>
            <w:tcW w:w="529" w:type="pct"/>
          </w:tcPr>
          <w:p w:rsidR="00DD1CE0" w:rsidRDefault="00DD1CE0">
            <w:pPr>
              <w:jc w:val="both"/>
              <w:rPr>
                <w:b/>
                <w:bCs/>
                <w:lang w:val="en-US"/>
              </w:rPr>
            </w:pPr>
            <w:r>
              <w:rPr>
                <w:b/>
                <w:bCs/>
                <w:noProof/>
                <w:lang w:val="en-US"/>
              </w:rPr>
              <w:t xml:space="preserve">684</w:t>
            </w:r>
          </w:p>
        </w:tc>
      </w:tr>
    </w:tbl>
    <w:p w:rsidR="00DD1CE0" w:rsidRPr="0013504D" w:rsidRDefault="00DD1CE0">
      <w:pPr>
        <w:pStyle w:val="a2"/>
        <w:spacing w:line="240" w:lineRule="auto"/>
        <w:rPr>
          <w:sz w:val="24"/>
          <w:szCs w:val="24"/>
          <w:lang w:val="en-US"/>
        </w:rPr>
      </w:pPr>
    </w:p>
    <w:p w:rsidR="00DD1CE0" w:rsidRPr="0013504D" w:rsidRDefault="00DD1CE0">
      <w:pPr>
        <w:pStyle w:val="3"/>
        <w:keepNext/>
        <w:keepLines/>
        <w:spacing w:line="240" w:lineRule="auto"/>
        <w:rPr>
          <w:sz w:val="24"/>
          <w:szCs w:val="24"/>
        </w:rPr>
      </w:pPr>
      <w:r w:rsidRPr="0013504D">
        <w:rPr>
          <w:b/>
          <w:bCs/>
          <w:sz w:val="24"/>
          <w:szCs w:val="24"/>
        </w:rPr>
        <w:t>Структура педагогических измерительных материалов (ПИМ)</w:t>
      </w:r>
      <w:r w:rsidRPr="0013504D">
        <w:rPr>
          <w:b/>
          <w:bCs/>
          <w:sz w:val="24"/>
          <w:szCs w:val="24"/>
        </w:rPr>
        <w:br/>
      </w:r>
      <w:r w:rsidRPr="0013504D">
        <w:rPr>
          <w:sz w:val="24"/>
          <w:szCs w:val="24"/>
        </w:rPr>
        <w:t xml:space="preserve">Дисциплина: </w:t>
      </w:r>
      <w:r>
        <w:rPr>
          <w:noProof/>
          <w:sz w:val="24"/>
          <w:szCs w:val="24"/>
        </w:rPr>
        <w:t xml:space="preserve">Гражданское право</w:t>
      </w:r>
      <w:r w:rsidRPr="0013504D">
        <w:rPr>
          <w:sz w:val="24"/>
          <w:szCs w:val="24"/>
        </w:rPr>
        <w:br/>
        <w:t xml:space="preserve">ООП: </w:t>
      </w:r>
      <w:r>
        <w:rPr>
          <w:noProof/>
          <w:sz w:val="24"/>
          <w:szCs w:val="24"/>
        </w:rPr>
        <w:t xml:space="preserve">030501.65</w:t>
      </w:r>
      <w:r w:rsidRPr="0013504D">
        <w:rPr>
          <w:sz w:val="24"/>
          <w:szCs w:val="24"/>
        </w:rPr>
        <w:t xml:space="preserve"> «</w:t>
      </w:r>
      <w:r>
        <w:rPr>
          <w:noProof/>
          <w:sz w:val="24"/>
          <w:szCs w:val="24"/>
        </w:rPr>
        <w:t xml:space="preserve">Юриспруденция</w:t>
      </w:r>
      <w:r w:rsidRPr="0013504D">
        <w:rPr>
          <w:sz w:val="24"/>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894"/>
        <w:gridCol w:w="8389"/>
      </w:tblGrid>
      <w:tr w:rsidR="00DD1CE0">
        <w:trPr>
          <w:cantSplit/>
          <w:trHeight w:val="459"/>
          <w:tblHeader/>
          <w:jc w:val="center"/>
        </w:trPr>
        <w:tc>
          <w:tcPr>
            <w:tcW w:w="894" w:type="dxa"/>
            <w:vMerge w:val="restart"/>
            <w:vAlign w:val="center"/>
          </w:tcPr>
          <w:p w:rsidR="00DD1CE0" w:rsidRDefault="00DD1CE0">
            <w:pPr>
              <w:jc w:val="center"/>
            </w:pPr>
            <w:r>
              <w:t>Номер задания</w:t>
            </w:r>
          </w:p>
        </w:tc>
        <w:tc>
          <w:tcPr>
            <w:tcW w:w="8389" w:type="dxa"/>
            <w:vMerge w:val="restart"/>
            <w:vAlign w:val="center"/>
          </w:tcPr>
          <w:p w:rsidR="00DD1CE0" w:rsidRDefault="00DD1CE0">
            <w:pPr>
              <w:jc w:val="center"/>
            </w:pPr>
            <w:r>
              <w:t>Наименование темы задания</w:t>
            </w:r>
          </w:p>
        </w:tc>
      </w:tr>
      <w:tr w:rsidR="00DD1CE0">
        <w:trPr>
          <w:cantSplit/>
          <w:trHeight w:val="285"/>
          <w:tblHeader/>
          <w:jc w:val="center"/>
        </w:trPr>
        <w:tc>
          <w:tcPr>
            <w:tcW w:w="0" w:type="auto"/>
            <w:vMerge/>
            <w:vAlign w:val="center"/>
          </w:tcPr>
          <w:p w:rsidR="00DD1CE0" w:rsidRDefault="00DD1CE0"/>
        </w:tc>
        <w:tc>
          <w:tcPr>
            <w:tcW w:w="0" w:type="auto"/>
            <w:vMerge/>
            <w:vAlign w:val="center"/>
          </w:tcPr>
          <w:p w:rsidR="00DD1CE0" w:rsidRDefault="00DD1CE0"/>
        </w:tc>
      </w:tr>
      <w:tr w:rsidR="00DD1CE0">
        <w:trPr>
          <w:cantSplit/>
          <w:trHeight w:val="213"/>
          <w:jc w:val="center"/>
        </w:trPr>
        <w:tc>
          <w:tcPr>
            <w:tcW w:w="9283" w:type="dxa"/>
            <w:gridSpan w:val="2"/>
          </w:tcPr>
          <w:p w:rsidR="00DD1CE0" w:rsidRDefault="00DD1CE0">
            <w:pPr>
              <w:spacing w:line="264" w:lineRule="auto"/>
              <w:ind w:left="900"/>
              <w:rPr>
                <w:b/>
                <w:bCs/>
              </w:rPr>
            </w:pPr>
            <w:r>
              <w:rPr>
                <w:b/>
                <w:bCs/>
              </w:rPr>
              <w:t xml:space="preserve">ДЕ 1. Гражданское право в системе права России. Предмет гражданско-правового регулирования. Гражданско-правовой метод регулирования общественных отношений</w:t>
            </w:r>
          </w:p>
        </w:tc>
      </w:tr>
      <w:tr w:rsidR="00DD1CE0">
        <w:trPr>
          <w:cantSplit/>
          <w:jc w:val="center"/>
        </w:trPr>
        <w:tc>
          <w:tcPr>
            <w:tcW w:w="894" w:type="dxa"/>
          </w:tcPr>
          <w:p w:rsidR="00DD1CE0" w:rsidRDefault="00DD1CE0">
            <w:pPr>
              <w:spacing w:line="264" w:lineRule="auto"/>
              <w:ind w:left="113"/>
              <w:rPr>
                <w:lang w:val="en-US"/>
              </w:rPr>
            </w:pPr>
            <w:r>
              <w:rPr>
                <w:lang w:val="en-US"/>
              </w:rPr>
              <w:t xml:space="preserve">1</w:t>
            </w:r>
          </w:p>
        </w:tc>
        <w:tc>
          <w:tcPr>
            <w:tcW w:w="8389" w:type="dxa"/>
          </w:tcPr>
          <w:p w:rsidR="00DD1CE0" w:rsidRDefault="00DD1CE0">
            <w:pPr>
              <w:spacing w:line="264" w:lineRule="auto"/>
              <w:ind w:left="113"/>
              <w:rPr>
                <w:lang w:val="en-US"/>
              </w:rPr>
            </w:pPr>
            <w:r>
              <w:rPr>
                <w:noProof/>
                <w:lang w:val="en-US"/>
              </w:rPr>
              <w:t xml:space="preserve">Гражданское право как отрасль частного права. Система гражданского права</w:t>
            </w:r>
          </w:p>
        </w:tc>
      </w:tr>
      <w:tr w:rsidR="00DD1CE0">
        <w:trPr>
          <w:cantSplit/>
          <w:jc w:val="center"/>
        </w:trPr>
        <w:tc>
          <w:tcPr>
            <w:tcW w:w="894" w:type="dxa"/>
          </w:tcPr>
          <w:p w:rsidR="00DD1CE0" w:rsidRDefault="00DD1CE0">
            <w:pPr>
              <w:spacing w:line="264" w:lineRule="auto"/>
              <w:ind w:left="113"/>
              <w:rPr>
                <w:lang w:val="en-US"/>
              </w:rPr>
            </w:pPr>
            <w:r>
              <w:rPr>
                <w:lang w:val="en-US"/>
              </w:rPr>
              <w:t xml:space="preserve">2</w:t>
            </w:r>
          </w:p>
        </w:tc>
        <w:tc>
          <w:tcPr>
            <w:tcW w:w="8389" w:type="dxa"/>
          </w:tcPr>
          <w:p w:rsidR="00DD1CE0" w:rsidRDefault="00DD1CE0">
            <w:pPr>
              <w:spacing w:line="264" w:lineRule="auto"/>
              <w:ind w:left="113"/>
              <w:rPr>
                <w:lang w:val="en-US"/>
              </w:rPr>
            </w:pPr>
            <w:r>
              <w:rPr>
                <w:noProof/>
                <w:lang w:val="en-US"/>
              </w:rPr>
              <w:t xml:space="preserve">Предмет и метод гражданско-правового регулирования</w:t>
            </w:r>
          </w:p>
        </w:tc>
      </w:tr>
      <w:tr w:rsidR="00DD1CE0">
        <w:trPr>
          <w:cantSplit/>
          <w:jc w:val="center"/>
        </w:trPr>
        <w:tc>
          <w:tcPr>
            <w:tcW w:w="894" w:type="dxa"/>
          </w:tcPr>
          <w:p w:rsidR="00DD1CE0" w:rsidRDefault="00DD1CE0">
            <w:pPr>
              <w:spacing w:line="264" w:lineRule="auto"/>
              <w:ind w:left="113"/>
              <w:rPr>
                <w:lang w:val="en-US"/>
              </w:rPr>
            </w:pPr>
            <w:r>
              <w:rPr>
                <w:lang w:val="en-US"/>
              </w:rPr>
              <w:t xml:space="preserve">3</w:t>
            </w:r>
          </w:p>
        </w:tc>
        <w:tc>
          <w:tcPr>
            <w:tcW w:w="8389" w:type="dxa"/>
          </w:tcPr>
          <w:p w:rsidR="00DD1CE0" w:rsidRDefault="00DD1CE0">
            <w:pPr>
              <w:spacing w:line="264" w:lineRule="auto"/>
              <w:ind w:left="113"/>
              <w:rPr>
                <w:lang w:val="en-US"/>
              </w:rPr>
            </w:pPr>
            <w:r>
              <w:rPr>
                <w:noProof/>
                <w:lang w:val="en-US"/>
              </w:rPr>
              <w:t xml:space="preserve">Принципы и функции гражданского права</w:t>
            </w:r>
          </w:p>
        </w:tc>
      </w:tr>
      <w:tr w:rsidR="00DD1CE0">
        <w:trPr>
          <w:cantSplit/>
          <w:jc w:val="center"/>
        </w:trPr>
        <w:tc>
          <w:tcPr>
            <w:tcW w:w="894" w:type="dxa"/>
          </w:tcPr>
          <w:p w:rsidR="00DD1CE0" w:rsidRDefault="00DD1CE0">
            <w:pPr>
              <w:spacing w:line="264" w:lineRule="auto"/>
              <w:ind w:left="113"/>
              <w:rPr>
                <w:lang w:val="en-US"/>
              </w:rPr>
            </w:pPr>
            <w:r>
              <w:rPr>
                <w:lang w:val="en-US"/>
              </w:rPr>
              <w:t xml:space="preserve">4</w:t>
            </w:r>
          </w:p>
        </w:tc>
        <w:tc>
          <w:tcPr>
            <w:tcW w:w="8389" w:type="dxa"/>
          </w:tcPr>
          <w:p w:rsidR="00DD1CE0" w:rsidRDefault="00DD1CE0">
            <w:pPr>
              <w:spacing w:line="264" w:lineRule="auto"/>
              <w:ind w:left="113"/>
              <w:rPr>
                <w:lang w:val="en-US"/>
              </w:rPr>
            </w:pPr>
            <w:r>
              <w:rPr>
                <w:noProof/>
                <w:lang w:val="en-US"/>
              </w:rPr>
              <w:t xml:space="preserve">Источники гражданского права</w:t>
            </w:r>
          </w:p>
        </w:tc>
      </w:tr>
      <w:tr w:rsidR="00DD1CE0">
        <w:trPr>
          <w:cantSplit/>
          <w:trHeight w:val="213"/>
          <w:jc w:val="center"/>
        </w:trPr>
        <w:tc>
          <w:tcPr>
            <w:tcW w:w="9283" w:type="dxa"/>
            <w:gridSpan w:val="2"/>
          </w:tcPr>
          <w:p w:rsidR="00DD1CE0" w:rsidRDefault="00DD1CE0">
            <w:pPr>
              <w:spacing w:line="264" w:lineRule="auto"/>
              <w:ind w:left="900"/>
              <w:rPr>
                <w:b/>
                <w:bCs/>
              </w:rPr>
            </w:pPr>
            <w:r>
              <w:rPr>
                <w:b/>
                <w:bCs/>
              </w:rPr>
              <w:t xml:space="preserve">ДЕ 2. Гражданское правоотношение</w:t>
            </w:r>
          </w:p>
        </w:tc>
      </w:tr>
      <w:tr w:rsidR="00DD1CE0">
        <w:trPr>
          <w:cantSplit/>
          <w:jc w:val="center"/>
        </w:trPr>
        <w:tc>
          <w:tcPr>
            <w:tcW w:w="894" w:type="dxa"/>
          </w:tcPr>
          <w:p w:rsidR="00DD1CE0" w:rsidRDefault="00DD1CE0">
            <w:pPr>
              <w:spacing w:line="264" w:lineRule="auto"/>
              <w:ind w:left="113"/>
              <w:rPr>
                <w:lang w:val="en-US"/>
              </w:rPr>
            </w:pPr>
            <w:r>
              <w:rPr>
                <w:lang w:val="en-US"/>
              </w:rPr>
              <w:t xml:space="preserve">5</w:t>
            </w:r>
          </w:p>
        </w:tc>
        <w:tc>
          <w:tcPr>
            <w:tcW w:w="8389" w:type="dxa"/>
          </w:tcPr>
          <w:p w:rsidR="00DD1CE0" w:rsidRDefault="00DD1CE0">
            <w:pPr>
              <w:spacing w:line="264" w:lineRule="auto"/>
              <w:ind w:left="113"/>
              <w:rPr>
                <w:lang w:val="en-US"/>
              </w:rPr>
            </w:pPr>
            <w:r>
              <w:rPr>
                <w:noProof/>
                <w:lang w:val="en-US"/>
              </w:rPr>
              <w:t xml:space="preserve">Понятие и особенности гражданского правоотношения</w:t>
            </w:r>
          </w:p>
        </w:tc>
      </w:tr>
      <w:tr w:rsidR="00DD1CE0">
        <w:trPr>
          <w:cantSplit/>
          <w:jc w:val="center"/>
        </w:trPr>
        <w:tc>
          <w:tcPr>
            <w:tcW w:w="894" w:type="dxa"/>
          </w:tcPr>
          <w:p w:rsidR="00DD1CE0" w:rsidRDefault="00DD1CE0">
            <w:pPr>
              <w:spacing w:line="264" w:lineRule="auto"/>
              <w:ind w:left="113"/>
              <w:rPr>
                <w:lang w:val="en-US"/>
              </w:rPr>
            </w:pPr>
            <w:r>
              <w:rPr>
                <w:lang w:val="en-US"/>
              </w:rPr>
              <w:t xml:space="preserve">6</w:t>
            </w:r>
          </w:p>
        </w:tc>
        <w:tc>
          <w:tcPr>
            <w:tcW w:w="8389" w:type="dxa"/>
          </w:tcPr>
          <w:p w:rsidR="00DD1CE0" w:rsidRDefault="00DD1CE0">
            <w:pPr>
              <w:spacing w:line="264" w:lineRule="auto"/>
              <w:ind w:left="113"/>
              <w:rPr>
                <w:lang w:val="en-US"/>
              </w:rPr>
            </w:pPr>
            <w:r>
              <w:rPr>
                <w:noProof/>
                <w:lang w:val="en-US"/>
              </w:rPr>
              <w:t xml:space="preserve">Структура и содержание гражданского правоотношения</w:t>
            </w:r>
          </w:p>
        </w:tc>
      </w:tr>
      <w:tr w:rsidR="00DD1CE0">
        <w:trPr>
          <w:cantSplit/>
          <w:jc w:val="center"/>
        </w:trPr>
        <w:tc>
          <w:tcPr>
            <w:tcW w:w="894" w:type="dxa"/>
          </w:tcPr>
          <w:p w:rsidR="00DD1CE0" w:rsidRDefault="00DD1CE0">
            <w:pPr>
              <w:spacing w:line="264" w:lineRule="auto"/>
              <w:ind w:left="113"/>
              <w:rPr>
                <w:lang w:val="en-US"/>
              </w:rPr>
            </w:pPr>
            <w:r>
              <w:rPr>
                <w:lang w:val="en-US"/>
              </w:rPr>
              <w:t xml:space="preserve">7</w:t>
            </w:r>
          </w:p>
        </w:tc>
        <w:tc>
          <w:tcPr>
            <w:tcW w:w="8389" w:type="dxa"/>
          </w:tcPr>
          <w:p w:rsidR="00DD1CE0" w:rsidRDefault="00DD1CE0">
            <w:pPr>
              <w:spacing w:line="264" w:lineRule="auto"/>
              <w:ind w:left="113"/>
              <w:rPr>
                <w:lang w:val="en-US"/>
              </w:rPr>
            </w:pPr>
            <w:r>
              <w:rPr>
                <w:noProof/>
                <w:lang w:val="en-US"/>
              </w:rPr>
              <w:t xml:space="preserve">Виды гражданских правоотношений</w:t>
            </w:r>
          </w:p>
        </w:tc>
      </w:tr>
      <w:tr w:rsidR="00DD1CE0">
        <w:trPr>
          <w:cantSplit/>
          <w:jc w:val="center"/>
        </w:trPr>
        <w:tc>
          <w:tcPr>
            <w:tcW w:w="894" w:type="dxa"/>
          </w:tcPr>
          <w:p w:rsidR="00DD1CE0" w:rsidRDefault="00DD1CE0">
            <w:pPr>
              <w:spacing w:line="264" w:lineRule="auto"/>
              <w:ind w:left="113"/>
              <w:rPr>
                <w:lang w:val="en-US"/>
              </w:rPr>
            </w:pPr>
            <w:r>
              <w:rPr>
                <w:lang w:val="en-US"/>
              </w:rPr>
              <w:t xml:space="preserve">8</w:t>
            </w:r>
          </w:p>
        </w:tc>
        <w:tc>
          <w:tcPr>
            <w:tcW w:w="8389" w:type="dxa"/>
          </w:tcPr>
          <w:p w:rsidR="00DD1CE0" w:rsidRDefault="00DD1CE0">
            <w:pPr>
              <w:spacing w:line="264" w:lineRule="auto"/>
              <w:ind w:left="113"/>
              <w:rPr>
                <w:lang w:val="en-US"/>
              </w:rPr>
            </w:pPr>
            <w:r>
              <w:rPr>
                <w:noProof/>
                <w:lang w:val="en-US"/>
              </w:rPr>
              <w:t xml:space="preserve">Понятие и виды юридических фактов в гражданском праве</w:t>
            </w:r>
          </w:p>
        </w:tc>
      </w:tr>
      <w:tr w:rsidR="00DD1CE0">
        <w:trPr>
          <w:cantSplit/>
          <w:trHeight w:val="213"/>
          <w:jc w:val="center"/>
        </w:trPr>
        <w:tc>
          <w:tcPr>
            <w:tcW w:w="9283" w:type="dxa"/>
            <w:gridSpan w:val="2"/>
          </w:tcPr>
          <w:p w:rsidR="00DD1CE0" w:rsidRDefault="00DD1CE0">
            <w:pPr>
              <w:spacing w:line="264" w:lineRule="auto"/>
              <w:ind w:left="900"/>
              <w:rPr>
                <w:b/>
                <w:bCs/>
              </w:rPr>
            </w:pPr>
            <w:r>
              <w:rPr>
                <w:b/>
                <w:bCs/>
              </w:rPr>
              <w:t xml:space="preserve">ДЕ 3. Граждане как субъекты гражданских правоотношений</w:t>
            </w:r>
          </w:p>
        </w:tc>
      </w:tr>
      <w:tr w:rsidR="00DD1CE0">
        <w:trPr>
          <w:cantSplit/>
          <w:jc w:val="center"/>
        </w:trPr>
        <w:tc>
          <w:tcPr>
            <w:tcW w:w="894" w:type="dxa"/>
          </w:tcPr>
          <w:p w:rsidR="00DD1CE0" w:rsidRDefault="00DD1CE0">
            <w:pPr>
              <w:spacing w:line="264" w:lineRule="auto"/>
              <w:ind w:left="113"/>
              <w:rPr>
                <w:lang w:val="en-US"/>
              </w:rPr>
            </w:pPr>
            <w:r>
              <w:rPr>
                <w:lang w:val="en-US"/>
              </w:rPr>
              <w:t xml:space="preserve">9</w:t>
            </w:r>
          </w:p>
        </w:tc>
        <w:tc>
          <w:tcPr>
            <w:tcW w:w="8389" w:type="dxa"/>
          </w:tcPr>
          <w:p w:rsidR="00DD1CE0" w:rsidRDefault="00DD1CE0">
            <w:pPr>
              <w:spacing w:line="264" w:lineRule="auto"/>
              <w:ind w:left="113"/>
              <w:rPr>
                <w:lang w:val="en-US"/>
              </w:rPr>
            </w:pPr>
            <w:r>
              <w:rPr>
                <w:noProof/>
                <w:lang w:val="en-US"/>
              </w:rPr>
              <w:t xml:space="preserve">Гражданская правоспособность физических лиц. Признаки, индивидуализирующие правовой статус гражданина</w:t>
            </w:r>
          </w:p>
        </w:tc>
      </w:tr>
      <w:tr w:rsidR="00DD1CE0">
        <w:trPr>
          <w:cantSplit/>
          <w:jc w:val="center"/>
        </w:trPr>
        <w:tc>
          <w:tcPr>
            <w:tcW w:w="894" w:type="dxa"/>
          </w:tcPr>
          <w:p w:rsidR="00DD1CE0" w:rsidRDefault="00DD1CE0">
            <w:pPr>
              <w:spacing w:line="264" w:lineRule="auto"/>
              <w:ind w:left="113"/>
              <w:rPr>
                <w:lang w:val="en-US"/>
              </w:rPr>
            </w:pPr>
            <w:r>
              <w:rPr>
                <w:lang w:val="en-US"/>
              </w:rPr>
              <w:t xml:space="preserve">10</w:t>
            </w:r>
          </w:p>
        </w:tc>
        <w:tc>
          <w:tcPr>
            <w:tcW w:w="8389" w:type="dxa"/>
          </w:tcPr>
          <w:p w:rsidR="00DD1CE0" w:rsidRDefault="00DD1CE0">
            <w:pPr>
              <w:spacing w:line="264" w:lineRule="auto"/>
              <w:ind w:left="113"/>
              <w:rPr>
                <w:lang w:val="en-US"/>
              </w:rPr>
            </w:pPr>
            <w:r>
              <w:rPr>
                <w:noProof/>
                <w:lang w:val="en-US"/>
              </w:rPr>
              <w:t xml:space="preserve">Гражданская дееспособность физических лиц. Опека и попечительство</w:t>
            </w:r>
          </w:p>
        </w:tc>
      </w:tr>
      <w:tr w:rsidR="00DD1CE0">
        <w:trPr>
          <w:cantSplit/>
          <w:jc w:val="center"/>
        </w:trPr>
        <w:tc>
          <w:tcPr>
            <w:tcW w:w="894" w:type="dxa"/>
          </w:tcPr>
          <w:p w:rsidR="00DD1CE0" w:rsidRDefault="00DD1CE0">
            <w:pPr>
              <w:spacing w:line="264" w:lineRule="auto"/>
              <w:ind w:left="113"/>
              <w:rPr>
                <w:lang w:val="en-US"/>
              </w:rPr>
            </w:pPr>
            <w:r>
              <w:rPr>
                <w:lang w:val="en-US"/>
              </w:rPr>
              <w:t xml:space="preserve">11</w:t>
            </w:r>
          </w:p>
        </w:tc>
        <w:tc>
          <w:tcPr>
            <w:tcW w:w="8389" w:type="dxa"/>
          </w:tcPr>
          <w:p w:rsidR="00DD1CE0" w:rsidRDefault="00DD1CE0">
            <w:pPr>
              <w:spacing w:line="264" w:lineRule="auto"/>
              <w:ind w:left="113"/>
              <w:rPr>
                <w:lang w:val="en-US"/>
              </w:rPr>
            </w:pPr>
            <w:r>
              <w:rPr>
                <w:noProof/>
                <w:lang w:val="en-US"/>
              </w:rPr>
              <w:t xml:space="preserve">Признание гражданина безвестно отсутствующим и объявление гражданина умершим</w:t>
            </w:r>
          </w:p>
        </w:tc>
      </w:tr>
      <w:tr w:rsidR="00DD1CE0">
        <w:trPr>
          <w:cantSplit/>
          <w:jc w:val="center"/>
        </w:trPr>
        <w:tc>
          <w:tcPr>
            <w:tcW w:w="894" w:type="dxa"/>
          </w:tcPr>
          <w:p w:rsidR="00DD1CE0" w:rsidRDefault="00DD1CE0">
            <w:pPr>
              <w:spacing w:line="264" w:lineRule="auto"/>
              <w:ind w:left="113"/>
              <w:rPr>
                <w:lang w:val="en-US"/>
              </w:rPr>
            </w:pPr>
            <w:r>
              <w:rPr>
                <w:lang w:val="en-US"/>
              </w:rPr>
              <w:t xml:space="preserve">12</w:t>
            </w:r>
          </w:p>
        </w:tc>
        <w:tc>
          <w:tcPr>
            <w:tcW w:w="8389" w:type="dxa"/>
          </w:tcPr>
          <w:p w:rsidR="00DD1CE0" w:rsidRDefault="00DD1CE0">
            <w:pPr>
              <w:spacing w:line="264" w:lineRule="auto"/>
              <w:ind w:left="113"/>
              <w:rPr>
                <w:lang w:val="en-US"/>
              </w:rPr>
            </w:pPr>
            <w:r>
              <w:rPr>
                <w:noProof/>
                <w:lang w:val="en-US"/>
              </w:rPr>
              <w:t xml:space="preserve">Гражданско-правовой статус индивидуальных предпринимателей</w:t>
            </w:r>
          </w:p>
        </w:tc>
      </w:tr>
      <w:tr w:rsidR="00DD1CE0">
        <w:trPr>
          <w:cantSplit/>
          <w:trHeight w:val="213"/>
          <w:jc w:val="center"/>
        </w:trPr>
        <w:tc>
          <w:tcPr>
            <w:tcW w:w="9283" w:type="dxa"/>
            <w:gridSpan w:val="2"/>
          </w:tcPr>
          <w:p w:rsidR="00DD1CE0" w:rsidRDefault="00DD1CE0">
            <w:pPr>
              <w:spacing w:line="264" w:lineRule="auto"/>
              <w:ind w:left="900"/>
              <w:rPr>
                <w:b/>
                <w:bCs/>
              </w:rPr>
            </w:pPr>
            <w:r>
              <w:rPr>
                <w:b/>
                <w:bCs/>
              </w:rPr>
              <w:t xml:space="preserve">ДЕ 4. Юридические лица, государственные и муниципальные образования как субъекты гражданских правоотношений</w:t>
            </w:r>
          </w:p>
        </w:tc>
      </w:tr>
      <w:tr w:rsidR="00DD1CE0">
        <w:trPr>
          <w:cantSplit/>
          <w:jc w:val="center"/>
        </w:trPr>
        <w:tc>
          <w:tcPr>
            <w:tcW w:w="894" w:type="dxa"/>
          </w:tcPr>
          <w:p w:rsidR="00DD1CE0" w:rsidRDefault="00DD1CE0">
            <w:pPr>
              <w:spacing w:line="264" w:lineRule="auto"/>
              <w:ind w:left="113"/>
              <w:rPr>
                <w:lang w:val="en-US"/>
              </w:rPr>
            </w:pPr>
            <w:r>
              <w:rPr>
                <w:lang w:val="en-US"/>
              </w:rPr>
              <w:t xml:space="preserve">13</w:t>
            </w:r>
          </w:p>
        </w:tc>
        <w:tc>
          <w:tcPr>
            <w:tcW w:w="8389" w:type="dxa"/>
          </w:tcPr>
          <w:p w:rsidR="00DD1CE0" w:rsidRDefault="00DD1CE0">
            <w:pPr>
              <w:spacing w:line="264" w:lineRule="auto"/>
              <w:ind w:left="113"/>
              <w:rPr>
                <w:lang w:val="en-US"/>
              </w:rPr>
            </w:pPr>
            <w:r>
              <w:rPr>
                <w:noProof/>
                <w:lang w:val="en-US"/>
              </w:rPr>
              <w:t xml:space="preserve">Понятие и признаки юридических лиц</w:t>
            </w:r>
          </w:p>
        </w:tc>
      </w:tr>
      <w:tr w:rsidR="00DD1CE0">
        <w:trPr>
          <w:cantSplit/>
          <w:jc w:val="center"/>
        </w:trPr>
        <w:tc>
          <w:tcPr>
            <w:tcW w:w="894" w:type="dxa"/>
          </w:tcPr>
          <w:p w:rsidR="00DD1CE0" w:rsidRDefault="00DD1CE0">
            <w:pPr>
              <w:spacing w:line="264" w:lineRule="auto"/>
              <w:ind w:left="113"/>
              <w:rPr>
                <w:lang w:val="en-US"/>
              </w:rPr>
            </w:pPr>
            <w:r>
              <w:rPr>
                <w:lang w:val="en-US"/>
              </w:rPr>
              <w:t xml:space="preserve">14</w:t>
            </w:r>
          </w:p>
        </w:tc>
        <w:tc>
          <w:tcPr>
            <w:tcW w:w="8389" w:type="dxa"/>
          </w:tcPr>
          <w:p w:rsidR="00DD1CE0" w:rsidRDefault="00DD1CE0">
            <w:pPr>
              <w:spacing w:line="264" w:lineRule="auto"/>
              <w:ind w:left="113"/>
              <w:rPr>
                <w:lang w:val="en-US"/>
              </w:rPr>
            </w:pPr>
            <w:r>
              <w:rPr>
                <w:noProof/>
                <w:lang w:val="en-US"/>
              </w:rPr>
              <w:t xml:space="preserve">Способы и порядок создания юридических лиц</w:t>
            </w:r>
          </w:p>
        </w:tc>
      </w:tr>
      <w:tr w:rsidR="00DD1CE0">
        <w:trPr>
          <w:cantSplit/>
          <w:jc w:val="center"/>
        </w:trPr>
        <w:tc>
          <w:tcPr>
            <w:tcW w:w="894" w:type="dxa"/>
          </w:tcPr>
          <w:p w:rsidR="00DD1CE0" w:rsidRDefault="00DD1CE0">
            <w:pPr>
              <w:spacing w:line="264" w:lineRule="auto"/>
              <w:ind w:left="113"/>
              <w:rPr>
                <w:lang w:val="en-US"/>
              </w:rPr>
            </w:pPr>
            <w:r>
              <w:rPr>
                <w:lang w:val="en-US"/>
              </w:rPr>
              <w:t xml:space="preserve">15</w:t>
            </w:r>
          </w:p>
        </w:tc>
        <w:tc>
          <w:tcPr>
            <w:tcW w:w="8389" w:type="dxa"/>
          </w:tcPr>
          <w:p w:rsidR="00DD1CE0" w:rsidRDefault="00DD1CE0">
            <w:pPr>
              <w:spacing w:line="264" w:lineRule="auto"/>
              <w:ind w:left="113"/>
              <w:rPr>
                <w:lang w:val="en-US"/>
              </w:rPr>
            </w:pPr>
            <w:r>
              <w:rPr>
                <w:noProof/>
                <w:lang w:val="en-US"/>
              </w:rPr>
              <w:t xml:space="preserve">Прекращение юридических лиц</w:t>
            </w:r>
          </w:p>
        </w:tc>
      </w:tr>
      <w:tr w:rsidR="00DD1CE0">
        <w:trPr>
          <w:cantSplit/>
          <w:jc w:val="center"/>
        </w:trPr>
        <w:tc>
          <w:tcPr>
            <w:tcW w:w="894" w:type="dxa"/>
          </w:tcPr>
          <w:p w:rsidR="00DD1CE0" w:rsidRDefault="00DD1CE0">
            <w:pPr>
              <w:spacing w:line="264" w:lineRule="auto"/>
              <w:ind w:left="113"/>
              <w:rPr>
                <w:lang w:val="en-US"/>
              </w:rPr>
            </w:pPr>
            <w:r>
              <w:rPr>
                <w:lang w:val="en-US"/>
              </w:rPr>
              <w:t xml:space="preserve">16</w:t>
            </w:r>
          </w:p>
        </w:tc>
        <w:tc>
          <w:tcPr>
            <w:tcW w:w="8389" w:type="dxa"/>
          </w:tcPr>
          <w:p w:rsidR="00DD1CE0" w:rsidRDefault="00DD1CE0">
            <w:pPr>
              <w:spacing w:line="264" w:lineRule="auto"/>
              <w:ind w:left="113"/>
              <w:rPr>
                <w:lang w:val="en-US"/>
              </w:rPr>
            </w:pPr>
            <w:r>
              <w:rPr>
                <w:noProof/>
                <w:lang w:val="en-US"/>
              </w:rPr>
              <w:t xml:space="preserve">Юридическая личность коммерческих организаций</w:t>
            </w:r>
          </w:p>
        </w:tc>
      </w:tr>
      <w:tr w:rsidR="00DD1CE0">
        <w:trPr>
          <w:cantSplit/>
          <w:jc w:val="center"/>
        </w:trPr>
        <w:tc>
          <w:tcPr>
            <w:tcW w:w="894" w:type="dxa"/>
          </w:tcPr>
          <w:p w:rsidR="00DD1CE0" w:rsidRDefault="00DD1CE0">
            <w:pPr>
              <w:spacing w:line="264" w:lineRule="auto"/>
              <w:ind w:left="113"/>
              <w:rPr>
                <w:lang w:val="en-US"/>
              </w:rPr>
            </w:pPr>
            <w:r>
              <w:rPr>
                <w:lang w:val="en-US"/>
              </w:rPr>
              <w:t xml:space="preserve">17</w:t>
            </w:r>
          </w:p>
        </w:tc>
        <w:tc>
          <w:tcPr>
            <w:tcW w:w="8389" w:type="dxa"/>
          </w:tcPr>
          <w:p w:rsidR="00DD1CE0" w:rsidRDefault="00DD1CE0">
            <w:pPr>
              <w:spacing w:line="264" w:lineRule="auto"/>
              <w:ind w:left="113"/>
              <w:rPr>
                <w:lang w:val="en-US"/>
              </w:rPr>
            </w:pPr>
            <w:r>
              <w:rPr>
                <w:noProof/>
                <w:lang w:val="en-US"/>
              </w:rPr>
              <w:t xml:space="preserve">Юридическая личность некоммерческих организаций</w:t>
            </w:r>
          </w:p>
        </w:tc>
      </w:tr>
      <w:tr w:rsidR="00DD1CE0">
        <w:trPr>
          <w:cantSplit/>
          <w:jc w:val="center"/>
        </w:trPr>
        <w:tc>
          <w:tcPr>
            <w:tcW w:w="894" w:type="dxa"/>
          </w:tcPr>
          <w:p w:rsidR="00DD1CE0" w:rsidRDefault="00DD1CE0">
            <w:pPr>
              <w:spacing w:line="264" w:lineRule="auto"/>
              <w:ind w:left="113"/>
              <w:rPr>
                <w:lang w:val="en-US"/>
              </w:rPr>
            </w:pPr>
            <w:r>
              <w:rPr>
                <w:lang w:val="en-US"/>
              </w:rPr>
              <w:t xml:space="preserve">18</w:t>
            </w:r>
          </w:p>
        </w:tc>
        <w:tc>
          <w:tcPr>
            <w:tcW w:w="8389" w:type="dxa"/>
          </w:tcPr>
          <w:p w:rsidR="00DD1CE0" w:rsidRDefault="00DD1CE0">
            <w:pPr>
              <w:spacing w:line="264" w:lineRule="auto"/>
              <w:ind w:left="113"/>
              <w:rPr>
                <w:lang w:val="en-US"/>
              </w:rPr>
            </w:pPr>
            <w:r>
              <w:rPr>
                <w:noProof/>
                <w:lang w:val="en-US"/>
              </w:rPr>
              <w:t xml:space="preserve">Государственные и муниципальные образования как субъекты гражданских правоотношений</w:t>
            </w:r>
          </w:p>
        </w:tc>
      </w:tr>
      <w:tr w:rsidR="00DD1CE0">
        <w:trPr>
          <w:cantSplit/>
          <w:trHeight w:val="213"/>
          <w:jc w:val="center"/>
        </w:trPr>
        <w:tc>
          <w:tcPr>
            <w:tcW w:w="9283" w:type="dxa"/>
            <w:gridSpan w:val="2"/>
          </w:tcPr>
          <w:p w:rsidR="00DD1CE0" w:rsidRDefault="00DD1CE0">
            <w:pPr>
              <w:spacing w:line="264" w:lineRule="auto"/>
              <w:ind w:left="900"/>
              <w:rPr>
                <w:b/>
                <w:bCs/>
              </w:rPr>
            </w:pPr>
            <w:r>
              <w:rPr>
                <w:b/>
                <w:bCs/>
              </w:rPr>
              <w:t xml:space="preserve">ДЕ 5. Объекты гражданских правоотношений и их основные виды</w:t>
            </w:r>
          </w:p>
        </w:tc>
      </w:tr>
      <w:tr w:rsidR="00DD1CE0">
        <w:trPr>
          <w:cantSplit/>
          <w:jc w:val="center"/>
        </w:trPr>
        <w:tc>
          <w:tcPr>
            <w:tcW w:w="894" w:type="dxa"/>
          </w:tcPr>
          <w:p w:rsidR="00DD1CE0" w:rsidRDefault="00DD1CE0">
            <w:pPr>
              <w:spacing w:line="264" w:lineRule="auto"/>
              <w:ind w:left="113"/>
              <w:rPr>
                <w:lang w:val="en-US"/>
              </w:rPr>
            </w:pPr>
            <w:r>
              <w:rPr>
                <w:lang w:val="en-US"/>
              </w:rPr>
              <w:t xml:space="preserve">19</w:t>
            </w:r>
          </w:p>
        </w:tc>
        <w:tc>
          <w:tcPr>
            <w:tcW w:w="8389" w:type="dxa"/>
          </w:tcPr>
          <w:p w:rsidR="00DD1CE0" w:rsidRDefault="00DD1CE0">
            <w:pPr>
              <w:spacing w:line="264" w:lineRule="auto"/>
              <w:ind w:left="113"/>
              <w:rPr>
                <w:lang w:val="en-US"/>
              </w:rPr>
            </w:pPr>
            <w:r>
              <w:rPr>
                <w:noProof/>
                <w:lang w:val="en-US"/>
              </w:rPr>
              <w:t xml:space="preserve">Понятие и виды объектов гражданских правоотношений. Понятие имущества</w:t>
            </w:r>
          </w:p>
        </w:tc>
      </w:tr>
      <w:tr w:rsidR="00DD1CE0">
        <w:trPr>
          <w:cantSplit/>
          <w:jc w:val="center"/>
        </w:trPr>
        <w:tc>
          <w:tcPr>
            <w:tcW w:w="894" w:type="dxa"/>
          </w:tcPr>
          <w:p w:rsidR="00DD1CE0" w:rsidRDefault="00DD1CE0">
            <w:pPr>
              <w:spacing w:line="264" w:lineRule="auto"/>
              <w:ind w:left="113"/>
              <w:rPr>
                <w:lang w:val="en-US"/>
              </w:rPr>
            </w:pPr>
            <w:r>
              <w:rPr>
                <w:lang w:val="en-US"/>
              </w:rPr>
              <w:t xml:space="preserve">20</w:t>
            </w:r>
          </w:p>
        </w:tc>
        <w:tc>
          <w:tcPr>
            <w:tcW w:w="8389" w:type="dxa"/>
          </w:tcPr>
          <w:p w:rsidR="00DD1CE0" w:rsidRDefault="00DD1CE0">
            <w:pPr>
              <w:spacing w:line="264" w:lineRule="auto"/>
              <w:ind w:left="113"/>
              <w:rPr>
                <w:lang w:val="en-US"/>
              </w:rPr>
            </w:pPr>
            <w:r>
              <w:rPr>
                <w:noProof/>
                <w:lang w:val="en-US"/>
              </w:rPr>
              <w:t xml:space="preserve">Вещи как объекты гражданских правоотношений</w:t>
            </w:r>
          </w:p>
        </w:tc>
      </w:tr>
      <w:tr w:rsidR="00DD1CE0">
        <w:trPr>
          <w:cantSplit/>
          <w:jc w:val="center"/>
        </w:trPr>
        <w:tc>
          <w:tcPr>
            <w:tcW w:w="894" w:type="dxa"/>
          </w:tcPr>
          <w:p w:rsidR="00DD1CE0" w:rsidRDefault="00DD1CE0">
            <w:pPr>
              <w:spacing w:line="264" w:lineRule="auto"/>
              <w:ind w:left="113"/>
              <w:rPr>
                <w:lang w:val="en-US"/>
              </w:rPr>
            </w:pPr>
            <w:r>
              <w:rPr>
                <w:lang w:val="en-US"/>
              </w:rPr>
              <w:t xml:space="preserve">21</w:t>
            </w:r>
          </w:p>
        </w:tc>
        <w:tc>
          <w:tcPr>
            <w:tcW w:w="8389" w:type="dxa"/>
          </w:tcPr>
          <w:p w:rsidR="00DD1CE0" w:rsidRDefault="00DD1CE0">
            <w:pPr>
              <w:spacing w:line="264" w:lineRule="auto"/>
              <w:ind w:left="113"/>
              <w:rPr>
                <w:lang w:val="en-US"/>
              </w:rPr>
            </w:pPr>
            <w:r>
              <w:rPr>
                <w:noProof/>
                <w:lang w:val="en-US"/>
              </w:rPr>
              <w:t xml:space="preserve">Ценные бумаги как объекты гражданских правоотношений</w:t>
            </w:r>
          </w:p>
        </w:tc>
      </w:tr>
      <w:tr w:rsidR="00DD1CE0">
        <w:trPr>
          <w:cantSplit/>
          <w:jc w:val="center"/>
        </w:trPr>
        <w:tc>
          <w:tcPr>
            <w:tcW w:w="894" w:type="dxa"/>
          </w:tcPr>
          <w:p w:rsidR="00DD1CE0" w:rsidRDefault="00DD1CE0">
            <w:pPr>
              <w:spacing w:line="264" w:lineRule="auto"/>
              <w:ind w:left="113"/>
              <w:rPr>
                <w:lang w:val="en-US"/>
              </w:rPr>
            </w:pPr>
            <w:r>
              <w:rPr>
                <w:lang w:val="en-US"/>
              </w:rPr>
              <w:t xml:space="preserve">22</w:t>
            </w:r>
          </w:p>
        </w:tc>
        <w:tc>
          <w:tcPr>
            <w:tcW w:w="8389" w:type="dxa"/>
          </w:tcPr>
          <w:p w:rsidR="00DD1CE0" w:rsidRDefault="00DD1CE0">
            <w:pPr>
              <w:spacing w:line="264" w:lineRule="auto"/>
              <w:ind w:left="113"/>
              <w:rPr>
                <w:lang w:val="en-US"/>
              </w:rPr>
            </w:pPr>
            <w:r>
              <w:rPr>
                <w:noProof/>
                <w:lang w:val="en-US"/>
              </w:rPr>
              <w:t xml:space="preserve">Работы, услуги, результаты интеллектуальной деятельности и средства индивидуализации, нематериальные блага как объекты гражданских правоотношений</w:t>
            </w:r>
          </w:p>
        </w:tc>
      </w:tr>
      <w:tr w:rsidR="00DD1CE0">
        <w:trPr>
          <w:cantSplit/>
          <w:trHeight w:val="213"/>
          <w:jc w:val="center"/>
        </w:trPr>
        <w:tc>
          <w:tcPr>
            <w:tcW w:w="9283" w:type="dxa"/>
            <w:gridSpan w:val="2"/>
          </w:tcPr>
          <w:p w:rsidR="00DD1CE0" w:rsidRDefault="00DD1CE0">
            <w:pPr>
              <w:spacing w:line="264" w:lineRule="auto"/>
              <w:ind w:left="900"/>
              <w:rPr>
                <w:b/>
                <w:bCs/>
              </w:rPr>
            </w:pPr>
            <w:r>
              <w:rPr>
                <w:b/>
                <w:bCs/>
              </w:rPr>
              <w:t xml:space="preserve">ДЕ 6. Сделки и условия их действительности</w:t>
            </w:r>
          </w:p>
        </w:tc>
      </w:tr>
      <w:tr w:rsidR="00DD1CE0">
        <w:trPr>
          <w:cantSplit/>
          <w:jc w:val="center"/>
        </w:trPr>
        <w:tc>
          <w:tcPr>
            <w:tcW w:w="894" w:type="dxa"/>
          </w:tcPr>
          <w:p w:rsidR="00DD1CE0" w:rsidRDefault="00DD1CE0">
            <w:pPr>
              <w:spacing w:line="264" w:lineRule="auto"/>
              <w:ind w:left="113"/>
              <w:rPr>
                <w:lang w:val="en-US"/>
              </w:rPr>
            </w:pPr>
            <w:r>
              <w:rPr>
                <w:lang w:val="en-US"/>
              </w:rPr>
              <w:t xml:space="preserve">23</w:t>
            </w:r>
          </w:p>
        </w:tc>
        <w:tc>
          <w:tcPr>
            <w:tcW w:w="8389" w:type="dxa"/>
          </w:tcPr>
          <w:p w:rsidR="00DD1CE0" w:rsidRDefault="00DD1CE0">
            <w:pPr>
              <w:spacing w:line="264" w:lineRule="auto"/>
              <w:ind w:left="113"/>
              <w:rPr>
                <w:lang w:val="en-US"/>
              </w:rPr>
            </w:pPr>
            <w:r>
              <w:rPr>
                <w:noProof/>
                <w:lang w:val="en-US"/>
              </w:rPr>
              <w:t xml:space="preserve">Понятие и виды гражданско-правовых сделок</w:t>
            </w:r>
          </w:p>
        </w:tc>
      </w:tr>
      <w:tr w:rsidR="00DD1CE0">
        <w:trPr>
          <w:cantSplit/>
          <w:jc w:val="center"/>
        </w:trPr>
        <w:tc>
          <w:tcPr>
            <w:tcW w:w="894" w:type="dxa"/>
          </w:tcPr>
          <w:p w:rsidR="00DD1CE0" w:rsidRDefault="00DD1CE0">
            <w:pPr>
              <w:spacing w:line="264" w:lineRule="auto"/>
              <w:ind w:left="113"/>
              <w:rPr>
                <w:lang w:val="en-US"/>
              </w:rPr>
            </w:pPr>
            <w:r>
              <w:rPr>
                <w:lang w:val="en-US"/>
              </w:rPr>
              <w:t xml:space="preserve">24</w:t>
            </w:r>
          </w:p>
        </w:tc>
        <w:tc>
          <w:tcPr>
            <w:tcW w:w="8389" w:type="dxa"/>
          </w:tcPr>
          <w:p w:rsidR="00DD1CE0" w:rsidRDefault="00DD1CE0">
            <w:pPr>
              <w:spacing w:line="264" w:lineRule="auto"/>
              <w:ind w:left="113"/>
              <w:rPr>
                <w:lang w:val="en-US"/>
              </w:rPr>
            </w:pPr>
            <w:r>
              <w:rPr>
                <w:noProof/>
                <w:lang w:val="en-US"/>
              </w:rPr>
              <w:t xml:space="preserve">Условия действительности сделок</w:t>
            </w:r>
          </w:p>
        </w:tc>
      </w:tr>
      <w:tr w:rsidR="00DD1CE0">
        <w:trPr>
          <w:cantSplit/>
          <w:jc w:val="center"/>
        </w:trPr>
        <w:tc>
          <w:tcPr>
            <w:tcW w:w="894" w:type="dxa"/>
          </w:tcPr>
          <w:p w:rsidR="00DD1CE0" w:rsidRDefault="00DD1CE0">
            <w:pPr>
              <w:spacing w:line="264" w:lineRule="auto"/>
              <w:ind w:left="113"/>
              <w:rPr>
                <w:lang w:val="en-US"/>
              </w:rPr>
            </w:pPr>
            <w:r>
              <w:rPr>
                <w:lang w:val="en-US"/>
              </w:rPr>
              <w:t xml:space="preserve">25</w:t>
            </w:r>
          </w:p>
        </w:tc>
        <w:tc>
          <w:tcPr>
            <w:tcW w:w="8389" w:type="dxa"/>
          </w:tcPr>
          <w:p w:rsidR="00DD1CE0" w:rsidRDefault="00DD1CE0">
            <w:pPr>
              <w:spacing w:line="264" w:lineRule="auto"/>
              <w:ind w:left="113"/>
              <w:rPr>
                <w:lang w:val="en-US"/>
              </w:rPr>
            </w:pPr>
            <w:r>
              <w:rPr>
                <w:noProof/>
                <w:lang w:val="en-US"/>
              </w:rPr>
              <w:t xml:space="preserve">Ничтожные сделки, их последствия</w:t>
            </w:r>
          </w:p>
        </w:tc>
      </w:tr>
      <w:tr w:rsidR="00DD1CE0">
        <w:trPr>
          <w:cantSplit/>
          <w:jc w:val="center"/>
        </w:trPr>
        <w:tc>
          <w:tcPr>
            <w:tcW w:w="894" w:type="dxa"/>
          </w:tcPr>
          <w:p w:rsidR="00DD1CE0" w:rsidRDefault="00DD1CE0">
            <w:pPr>
              <w:spacing w:line="264" w:lineRule="auto"/>
              <w:ind w:left="113"/>
              <w:rPr>
                <w:lang w:val="en-US"/>
              </w:rPr>
            </w:pPr>
            <w:r>
              <w:rPr>
                <w:lang w:val="en-US"/>
              </w:rPr>
              <w:t xml:space="preserve">26</w:t>
            </w:r>
          </w:p>
        </w:tc>
        <w:tc>
          <w:tcPr>
            <w:tcW w:w="8389" w:type="dxa"/>
          </w:tcPr>
          <w:p w:rsidR="00DD1CE0" w:rsidRDefault="00DD1CE0">
            <w:pPr>
              <w:spacing w:line="264" w:lineRule="auto"/>
              <w:ind w:left="113"/>
              <w:rPr>
                <w:lang w:val="en-US"/>
              </w:rPr>
            </w:pPr>
            <w:r>
              <w:rPr>
                <w:noProof/>
                <w:lang w:val="en-US"/>
              </w:rPr>
              <w:t xml:space="preserve">Оспоримые сделки, их последствия</w:t>
            </w:r>
          </w:p>
        </w:tc>
      </w:tr>
      <w:tr w:rsidR="00DD1CE0">
        <w:trPr>
          <w:cantSplit/>
          <w:trHeight w:val="213"/>
          <w:jc w:val="center"/>
        </w:trPr>
        <w:tc>
          <w:tcPr>
            <w:tcW w:w="9283" w:type="dxa"/>
            <w:gridSpan w:val="2"/>
          </w:tcPr>
          <w:p w:rsidR="00DD1CE0" w:rsidRDefault="00DD1CE0">
            <w:pPr>
              <w:spacing w:line="264" w:lineRule="auto"/>
              <w:ind w:left="900"/>
              <w:rPr>
                <w:b/>
                <w:bCs/>
              </w:rPr>
            </w:pPr>
            <w:r>
              <w:rPr>
                <w:b/>
                <w:bCs/>
              </w:rPr>
              <w:t xml:space="preserve">ДЕ 7. Осуществление и защита гражданских прав</w:t>
            </w:r>
          </w:p>
        </w:tc>
      </w:tr>
      <w:tr w:rsidR="00DD1CE0">
        <w:trPr>
          <w:cantSplit/>
          <w:jc w:val="center"/>
        </w:trPr>
        <w:tc>
          <w:tcPr>
            <w:tcW w:w="894" w:type="dxa"/>
          </w:tcPr>
          <w:p w:rsidR="00DD1CE0" w:rsidRDefault="00DD1CE0">
            <w:pPr>
              <w:spacing w:line="264" w:lineRule="auto"/>
              <w:ind w:left="113"/>
              <w:rPr>
                <w:lang w:val="en-US"/>
              </w:rPr>
            </w:pPr>
            <w:r>
              <w:rPr>
                <w:lang w:val="en-US"/>
              </w:rPr>
              <w:t xml:space="preserve">27</w:t>
            </w:r>
          </w:p>
        </w:tc>
        <w:tc>
          <w:tcPr>
            <w:tcW w:w="8389" w:type="dxa"/>
          </w:tcPr>
          <w:p w:rsidR="00DD1CE0" w:rsidRDefault="00DD1CE0">
            <w:pPr>
              <w:spacing w:line="264" w:lineRule="auto"/>
              <w:ind w:left="113"/>
              <w:rPr>
                <w:lang w:val="en-US"/>
              </w:rPr>
            </w:pPr>
            <w:r>
              <w:rPr>
                <w:noProof/>
                <w:lang w:val="en-US"/>
              </w:rPr>
              <w:t xml:space="preserve">Понятие и способы осуществления гражданских прав</w:t>
            </w:r>
          </w:p>
        </w:tc>
      </w:tr>
      <w:tr w:rsidR="00DD1CE0">
        <w:trPr>
          <w:cantSplit/>
          <w:jc w:val="center"/>
        </w:trPr>
        <w:tc>
          <w:tcPr>
            <w:tcW w:w="894" w:type="dxa"/>
          </w:tcPr>
          <w:p w:rsidR="00DD1CE0" w:rsidRDefault="00DD1CE0">
            <w:pPr>
              <w:spacing w:line="264" w:lineRule="auto"/>
              <w:ind w:left="113"/>
              <w:rPr>
                <w:lang w:val="en-US"/>
              </w:rPr>
            </w:pPr>
            <w:r>
              <w:rPr>
                <w:lang w:val="en-US"/>
              </w:rPr>
              <w:t xml:space="preserve">28</w:t>
            </w:r>
          </w:p>
        </w:tc>
        <w:tc>
          <w:tcPr>
            <w:tcW w:w="8389" w:type="dxa"/>
          </w:tcPr>
          <w:p w:rsidR="00DD1CE0" w:rsidRDefault="00DD1CE0">
            <w:pPr>
              <w:spacing w:line="264" w:lineRule="auto"/>
              <w:ind w:left="113"/>
              <w:rPr>
                <w:lang w:val="en-US"/>
              </w:rPr>
            </w:pPr>
            <w:r>
              <w:rPr>
                <w:noProof/>
                <w:lang w:val="en-US"/>
              </w:rPr>
              <w:t xml:space="preserve">Принципы и пределы осуществления гражданских прав</w:t>
            </w:r>
          </w:p>
        </w:tc>
      </w:tr>
      <w:tr w:rsidR="00DD1CE0">
        <w:trPr>
          <w:cantSplit/>
          <w:jc w:val="center"/>
        </w:trPr>
        <w:tc>
          <w:tcPr>
            <w:tcW w:w="894" w:type="dxa"/>
          </w:tcPr>
          <w:p w:rsidR="00DD1CE0" w:rsidRDefault="00DD1CE0">
            <w:pPr>
              <w:spacing w:line="264" w:lineRule="auto"/>
              <w:ind w:left="113"/>
              <w:rPr>
                <w:lang w:val="en-US"/>
              </w:rPr>
            </w:pPr>
            <w:r>
              <w:rPr>
                <w:lang w:val="en-US"/>
              </w:rPr>
              <w:t xml:space="preserve">29</w:t>
            </w:r>
          </w:p>
        </w:tc>
        <w:tc>
          <w:tcPr>
            <w:tcW w:w="8389" w:type="dxa"/>
          </w:tcPr>
          <w:p w:rsidR="00DD1CE0" w:rsidRDefault="00DD1CE0">
            <w:pPr>
              <w:spacing w:line="264" w:lineRule="auto"/>
              <w:ind w:left="113"/>
              <w:rPr>
                <w:lang w:val="en-US"/>
              </w:rPr>
            </w:pPr>
            <w:r>
              <w:rPr>
                <w:noProof/>
                <w:lang w:val="en-US"/>
              </w:rPr>
              <w:t xml:space="preserve">Осуществление гражданских прав через представителя</w:t>
            </w:r>
          </w:p>
        </w:tc>
      </w:tr>
      <w:tr w:rsidR="00DD1CE0">
        <w:trPr>
          <w:cantSplit/>
          <w:jc w:val="center"/>
        </w:trPr>
        <w:tc>
          <w:tcPr>
            <w:tcW w:w="894" w:type="dxa"/>
          </w:tcPr>
          <w:p w:rsidR="00DD1CE0" w:rsidRDefault="00DD1CE0">
            <w:pPr>
              <w:spacing w:line="264" w:lineRule="auto"/>
              <w:ind w:left="113"/>
              <w:rPr>
                <w:lang w:val="en-US"/>
              </w:rPr>
            </w:pPr>
            <w:r>
              <w:rPr>
                <w:lang w:val="en-US"/>
              </w:rPr>
              <w:t xml:space="preserve">30</w:t>
            </w:r>
          </w:p>
        </w:tc>
        <w:tc>
          <w:tcPr>
            <w:tcW w:w="8389" w:type="dxa"/>
          </w:tcPr>
          <w:p w:rsidR="00DD1CE0" w:rsidRDefault="00DD1CE0">
            <w:pPr>
              <w:spacing w:line="264" w:lineRule="auto"/>
              <w:ind w:left="113"/>
              <w:rPr>
                <w:lang w:val="en-US"/>
              </w:rPr>
            </w:pPr>
            <w:r>
              <w:rPr>
                <w:noProof/>
                <w:lang w:val="en-US"/>
              </w:rPr>
              <w:t xml:space="preserve">Право на защиту гражданских прав</w:t>
            </w:r>
          </w:p>
        </w:tc>
      </w:tr>
      <w:tr w:rsidR="00DD1CE0">
        <w:trPr>
          <w:cantSplit/>
          <w:trHeight w:val="213"/>
          <w:jc w:val="center"/>
        </w:trPr>
        <w:tc>
          <w:tcPr>
            <w:tcW w:w="9283" w:type="dxa"/>
            <w:gridSpan w:val="2"/>
          </w:tcPr>
          <w:p w:rsidR="00DD1CE0" w:rsidRDefault="00DD1CE0">
            <w:pPr>
              <w:spacing w:line="264" w:lineRule="auto"/>
              <w:ind w:left="900"/>
              <w:rPr>
                <w:b/>
                <w:bCs/>
              </w:rPr>
            </w:pPr>
            <w:r>
              <w:rPr>
                <w:b/>
                <w:bCs/>
              </w:rPr>
              <w:t xml:space="preserve">ДЕ 8. Гражданско-правовая ответственность, ее  условия и размер</w:t>
            </w:r>
          </w:p>
        </w:tc>
      </w:tr>
      <w:tr w:rsidR="00DD1CE0">
        <w:trPr>
          <w:cantSplit/>
          <w:jc w:val="center"/>
        </w:trPr>
        <w:tc>
          <w:tcPr>
            <w:tcW w:w="894" w:type="dxa"/>
          </w:tcPr>
          <w:p w:rsidR="00DD1CE0" w:rsidRDefault="00DD1CE0">
            <w:pPr>
              <w:spacing w:line="264" w:lineRule="auto"/>
              <w:ind w:left="113"/>
              <w:rPr>
                <w:lang w:val="en-US"/>
              </w:rPr>
            </w:pPr>
            <w:r>
              <w:rPr>
                <w:lang w:val="en-US"/>
              </w:rPr>
              <w:t xml:space="preserve">31</w:t>
            </w:r>
          </w:p>
        </w:tc>
        <w:tc>
          <w:tcPr>
            <w:tcW w:w="8389" w:type="dxa"/>
          </w:tcPr>
          <w:p w:rsidR="00DD1CE0" w:rsidRDefault="00DD1CE0">
            <w:pPr>
              <w:spacing w:line="264" w:lineRule="auto"/>
              <w:ind w:left="113"/>
              <w:rPr>
                <w:lang w:val="en-US"/>
              </w:rPr>
            </w:pPr>
            <w:r>
              <w:rPr>
                <w:noProof/>
                <w:lang w:val="en-US"/>
              </w:rPr>
              <w:t xml:space="preserve">Понятие, особенности и функции гражданско-правовой ответственности</w:t>
            </w:r>
          </w:p>
        </w:tc>
      </w:tr>
      <w:tr w:rsidR="00DD1CE0">
        <w:trPr>
          <w:cantSplit/>
          <w:jc w:val="center"/>
        </w:trPr>
        <w:tc>
          <w:tcPr>
            <w:tcW w:w="894" w:type="dxa"/>
          </w:tcPr>
          <w:p w:rsidR="00DD1CE0" w:rsidRDefault="00DD1CE0">
            <w:pPr>
              <w:spacing w:line="264" w:lineRule="auto"/>
              <w:ind w:left="113"/>
              <w:rPr>
                <w:lang w:val="en-US"/>
              </w:rPr>
            </w:pPr>
            <w:r>
              <w:rPr>
                <w:lang w:val="en-US"/>
              </w:rPr>
              <w:t xml:space="preserve">32</w:t>
            </w:r>
          </w:p>
        </w:tc>
        <w:tc>
          <w:tcPr>
            <w:tcW w:w="8389" w:type="dxa"/>
          </w:tcPr>
          <w:p w:rsidR="00DD1CE0" w:rsidRDefault="00DD1CE0">
            <w:pPr>
              <w:spacing w:line="264" w:lineRule="auto"/>
              <w:ind w:left="113"/>
              <w:rPr>
                <w:lang w:val="en-US"/>
              </w:rPr>
            </w:pPr>
            <w:r>
              <w:rPr>
                <w:noProof/>
                <w:lang w:val="en-US"/>
              </w:rPr>
              <w:t xml:space="preserve">Виды и формы гражданско-правовой ответственности</w:t>
            </w:r>
          </w:p>
        </w:tc>
      </w:tr>
      <w:tr w:rsidR="00DD1CE0">
        <w:trPr>
          <w:cantSplit/>
          <w:jc w:val="center"/>
        </w:trPr>
        <w:tc>
          <w:tcPr>
            <w:tcW w:w="894" w:type="dxa"/>
          </w:tcPr>
          <w:p w:rsidR="00DD1CE0" w:rsidRDefault="00DD1CE0">
            <w:pPr>
              <w:spacing w:line="264" w:lineRule="auto"/>
              <w:ind w:left="113"/>
              <w:rPr>
                <w:lang w:val="en-US"/>
              </w:rPr>
            </w:pPr>
            <w:r>
              <w:rPr>
                <w:lang w:val="en-US"/>
              </w:rPr>
              <w:t xml:space="preserve">33</w:t>
            </w:r>
          </w:p>
        </w:tc>
        <w:tc>
          <w:tcPr>
            <w:tcW w:w="8389" w:type="dxa"/>
          </w:tcPr>
          <w:p w:rsidR="00DD1CE0" w:rsidRDefault="00DD1CE0">
            <w:pPr>
              <w:spacing w:line="264" w:lineRule="auto"/>
              <w:ind w:left="113"/>
              <w:rPr>
                <w:lang w:val="en-US"/>
              </w:rPr>
            </w:pPr>
            <w:r>
              <w:rPr>
                <w:noProof/>
                <w:lang w:val="en-US"/>
              </w:rPr>
              <w:t xml:space="preserve">Основания и условия гражданско-правовой ответственности</w:t>
            </w:r>
          </w:p>
        </w:tc>
      </w:tr>
      <w:tr w:rsidR="00DD1CE0">
        <w:trPr>
          <w:cantSplit/>
          <w:jc w:val="center"/>
        </w:trPr>
        <w:tc>
          <w:tcPr>
            <w:tcW w:w="894" w:type="dxa"/>
          </w:tcPr>
          <w:p w:rsidR="00DD1CE0" w:rsidRDefault="00DD1CE0">
            <w:pPr>
              <w:spacing w:line="264" w:lineRule="auto"/>
              <w:ind w:left="113"/>
              <w:rPr>
                <w:lang w:val="en-US"/>
              </w:rPr>
            </w:pPr>
            <w:r>
              <w:rPr>
                <w:lang w:val="en-US"/>
              </w:rPr>
              <w:t xml:space="preserve">34</w:t>
            </w:r>
          </w:p>
        </w:tc>
        <w:tc>
          <w:tcPr>
            <w:tcW w:w="8389" w:type="dxa"/>
          </w:tcPr>
          <w:p w:rsidR="00DD1CE0" w:rsidRDefault="00DD1CE0">
            <w:pPr>
              <w:spacing w:line="264" w:lineRule="auto"/>
              <w:ind w:left="113"/>
              <w:rPr>
                <w:lang w:val="en-US"/>
              </w:rPr>
            </w:pPr>
            <w:r>
              <w:rPr>
                <w:noProof/>
                <w:lang w:val="en-US"/>
              </w:rPr>
              <w:t xml:space="preserve">Размер гражданско-правовой ответственности</w:t>
            </w:r>
          </w:p>
        </w:tc>
      </w:tr>
      <w:tr w:rsidR="00DD1CE0">
        <w:trPr>
          <w:cantSplit/>
          <w:trHeight w:val="213"/>
          <w:jc w:val="center"/>
        </w:trPr>
        <w:tc>
          <w:tcPr>
            <w:tcW w:w="9283" w:type="dxa"/>
            <w:gridSpan w:val="2"/>
          </w:tcPr>
          <w:p w:rsidR="00DD1CE0" w:rsidRDefault="00DD1CE0">
            <w:pPr>
              <w:spacing w:line="264" w:lineRule="auto"/>
              <w:ind w:left="900"/>
              <w:rPr>
                <w:b/>
                <w:bCs/>
              </w:rPr>
            </w:pPr>
            <w:r>
              <w:rPr>
                <w:b/>
                <w:bCs/>
              </w:rPr>
              <w:t xml:space="preserve">ДЕ 9. Сроки в гражданском праве</w:t>
            </w:r>
          </w:p>
        </w:tc>
      </w:tr>
      <w:tr w:rsidR="00DD1CE0">
        <w:trPr>
          <w:cantSplit/>
          <w:jc w:val="center"/>
        </w:trPr>
        <w:tc>
          <w:tcPr>
            <w:tcW w:w="894" w:type="dxa"/>
          </w:tcPr>
          <w:p w:rsidR="00DD1CE0" w:rsidRDefault="00DD1CE0">
            <w:pPr>
              <w:spacing w:line="264" w:lineRule="auto"/>
              <w:ind w:left="113"/>
              <w:rPr>
                <w:lang w:val="en-US"/>
              </w:rPr>
            </w:pPr>
            <w:r>
              <w:rPr>
                <w:lang w:val="en-US"/>
              </w:rPr>
              <w:t xml:space="preserve">35</w:t>
            </w:r>
          </w:p>
        </w:tc>
        <w:tc>
          <w:tcPr>
            <w:tcW w:w="8389" w:type="dxa"/>
          </w:tcPr>
          <w:p w:rsidR="00DD1CE0" w:rsidRDefault="00DD1CE0">
            <w:pPr>
              <w:spacing w:line="264" w:lineRule="auto"/>
              <w:ind w:left="113"/>
              <w:rPr>
                <w:lang w:val="en-US"/>
              </w:rPr>
            </w:pPr>
            <w:r>
              <w:rPr>
                <w:noProof/>
                <w:lang w:val="en-US"/>
              </w:rPr>
              <w:t xml:space="preserve">Понятие и виды сроков</w:t>
            </w:r>
          </w:p>
        </w:tc>
      </w:tr>
      <w:tr w:rsidR="00DD1CE0">
        <w:trPr>
          <w:cantSplit/>
          <w:jc w:val="center"/>
        </w:trPr>
        <w:tc>
          <w:tcPr>
            <w:tcW w:w="894" w:type="dxa"/>
          </w:tcPr>
          <w:p w:rsidR="00DD1CE0" w:rsidRDefault="00DD1CE0">
            <w:pPr>
              <w:spacing w:line="264" w:lineRule="auto"/>
              <w:ind w:left="113"/>
              <w:rPr>
                <w:lang w:val="en-US"/>
              </w:rPr>
            </w:pPr>
            <w:r>
              <w:rPr>
                <w:lang w:val="en-US"/>
              </w:rPr>
              <w:t xml:space="preserve">36</w:t>
            </w:r>
          </w:p>
        </w:tc>
        <w:tc>
          <w:tcPr>
            <w:tcW w:w="8389" w:type="dxa"/>
          </w:tcPr>
          <w:p w:rsidR="00DD1CE0" w:rsidRDefault="00DD1CE0">
            <w:pPr>
              <w:spacing w:line="264" w:lineRule="auto"/>
              <w:ind w:left="113"/>
              <w:rPr>
                <w:lang w:val="en-US"/>
              </w:rPr>
            </w:pPr>
            <w:r>
              <w:rPr>
                <w:noProof/>
                <w:lang w:val="en-US"/>
              </w:rPr>
              <w:t xml:space="preserve">Исчисление сроков</w:t>
            </w:r>
          </w:p>
        </w:tc>
      </w:tr>
      <w:tr w:rsidR="00DD1CE0">
        <w:trPr>
          <w:cantSplit/>
          <w:jc w:val="center"/>
        </w:trPr>
        <w:tc>
          <w:tcPr>
            <w:tcW w:w="894" w:type="dxa"/>
          </w:tcPr>
          <w:p w:rsidR="00DD1CE0" w:rsidRDefault="00DD1CE0">
            <w:pPr>
              <w:spacing w:line="264" w:lineRule="auto"/>
              <w:ind w:left="113"/>
              <w:rPr>
                <w:lang w:val="en-US"/>
              </w:rPr>
            </w:pPr>
            <w:r>
              <w:rPr>
                <w:lang w:val="en-US"/>
              </w:rPr>
              <w:t xml:space="preserve">37</w:t>
            </w:r>
          </w:p>
        </w:tc>
        <w:tc>
          <w:tcPr>
            <w:tcW w:w="8389" w:type="dxa"/>
          </w:tcPr>
          <w:p w:rsidR="00DD1CE0" w:rsidRDefault="00DD1CE0">
            <w:pPr>
              <w:spacing w:line="264" w:lineRule="auto"/>
              <w:ind w:left="113"/>
              <w:rPr>
                <w:lang w:val="en-US"/>
              </w:rPr>
            </w:pPr>
            <w:r>
              <w:rPr>
                <w:noProof/>
                <w:lang w:val="en-US"/>
              </w:rPr>
              <w:t xml:space="preserve">Понятие, значение и виды сроков исковой давности</w:t>
            </w:r>
          </w:p>
        </w:tc>
      </w:tr>
      <w:tr w:rsidR="00DD1CE0">
        <w:trPr>
          <w:cantSplit/>
          <w:jc w:val="center"/>
        </w:trPr>
        <w:tc>
          <w:tcPr>
            <w:tcW w:w="894" w:type="dxa"/>
          </w:tcPr>
          <w:p w:rsidR="00DD1CE0" w:rsidRDefault="00DD1CE0">
            <w:pPr>
              <w:spacing w:line="264" w:lineRule="auto"/>
              <w:ind w:left="113"/>
              <w:rPr>
                <w:lang w:val="en-US"/>
              </w:rPr>
            </w:pPr>
            <w:r>
              <w:rPr>
                <w:lang w:val="en-US"/>
              </w:rPr>
              <w:t xml:space="preserve">38</w:t>
            </w:r>
          </w:p>
        </w:tc>
        <w:tc>
          <w:tcPr>
            <w:tcW w:w="8389" w:type="dxa"/>
          </w:tcPr>
          <w:p w:rsidR="00DD1CE0" w:rsidRDefault="00DD1CE0">
            <w:pPr>
              <w:spacing w:line="264" w:lineRule="auto"/>
              <w:ind w:left="113"/>
              <w:rPr>
                <w:lang w:val="en-US"/>
              </w:rPr>
            </w:pPr>
            <w:r>
              <w:rPr>
                <w:noProof/>
                <w:lang w:val="en-US"/>
              </w:rPr>
              <w:t xml:space="preserve">Правила исчисления сроков исковой давности. Правовые последствия их истечения</w:t>
            </w:r>
          </w:p>
        </w:tc>
      </w:tr>
      <w:tr w:rsidR="00DD1CE0">
        <w:trPr>
          <w:cantSplit/>
          <w:trHeight w:val="213"/>
          <w:jc w:val="center"/>
        </w:trPr>
        <w:tc>
          <w:tcPr>
            <w:tcW w:w="9283" w:type="dxa"/>
            <w:gridSpan w:val="2"/>
          </w:tcPr>
          <w:p w:rsidR="00DD1CE0" w:rsidRDefault="00DD1CE0">
            <w:pPr>
              <w:spacing w:line="264" w:lineRule="auto"/>
              <w:ind w:left="900"/>
              <w:rPr>
                <w:b/>
                <w:bCs/>
              </w:rPr>
            </w:pPr>
            <w:r>
              <w:rPr>
                <w:b/>
                <w:bCs/>
              </w:rPr>
              <w:t xml:space="preserve">ДЕ 10. Право собственности и иные вещные права</w:t>
            </w:r>
          </w:p>
        </w:tc>
      </w:tr>
      <w:tr w:rsidR="00DD1CE0">
        <w:trPr>
          <w:cantSplit/>
          <w:jc w:val="center"/>
        </w:trPr>
        <w:tc>
          <w:tcPr>
            <w:tcW w:w="894" w:type="dxa"/>
          </w:tcPr>
          <w:p w:rsidR="00DD1CE0" w:rsidRDefault="00DD1CE0">
            <w:pPr>
              <w:spacing w:line="264" w:lineRule="auto"/>
              <w:ind w:left="113"/>
              <w:rPr>
                <w:lang w:val="en-US"/>
              </w:rPr>
            </w:pPr>
            <w:r>
              <w:rPr>
                <w:lang w:val="en-US"/>
              </w:rPr>
              <w:t xml:space="preserve">39</w:t>
            </w:r>
          </w:p>
        </w:tc>
        <w:tc>
          <w:tcPr>
            <w:tcW w:w="8389" w:type="dxa"/>
          </w:tcPr>
          <w:p w:rsidR="00DD1CE0" w:rsidRDefault="00DD1CE0">
            <w:pPr>
              <w:spacing w:line="264" w:lineRule="auto"/>
              <w:ind w:left="113"/>
              <w:rPr>
                <w:lang w:val="en-US"/>
              </w:rPr>
            </w:pPr>
            <w:r>
              <w:rPr>
                <w:noProof/>
                <w:lang w:val="en-US"/>
              </w:rPr>
              <w:t xml:space="preserve">Собственность и ее правовые формы</w:t>
            </w:r>
          </w:p>
        </w:tc>
      </w:tr>
      <w:tr w:rsidR="00DD1CE0">
        <w:trPr>
          <w:cantSplit/>
          <w:jc w:val="center"/>
        </w:trPr>
        <w:tc>
          <w:tcPr>
            <w:tcW w:w="894" w:type="dxa"/>
          </w:tcPr>
          <w:p w:rsidR="00DD1CE0" w:rsidRDefault="00DD1CE0">
            <w:pPr>
              <w:spacing w:line="264" w:lineRule="auto"/>
              <w:ind w:left="113"/>
              <w:rPr>
                <w:lang w:val="en-US"/>
              </w:rPr>
            </w:pPr>
            <w:r>
              <w:rPr>
                <w:lang w:val="en-US"/>
              </w:rPr>
              <w:t xml:space="preserve">40</w:t>
            </w:r>
          </w:p>
        </w:tc>
        <w:tc>
          <w:tcPr>
            <w:tcW w:w="8389" w:type="dxa"/>
          </w:tcPr>
          <w:p w:rsidR="00DD1CE0" w:rsidRDefault="00DD1CE0">
            <w:pPr>
              <w:spacing w:line="264" w:lineRule="auto"/>
              <w:ind w:left="113"/>
              <w:rPr>
                <w:lang w:val="en-US"/>
              </w:rPr>
            </w:pPr>
            <w:r>
              <w:rPr>
                <w:noProof/>
                <w:lang w:val="en-US"/>
              </w:rPr>
              <w:t xml:space="preserve">Объекты и содержание права собственности</w:t>
            </w:r>
          </w:p>
        </w:tc>
      </w:tr>
      <w:tr w:rsidR="00DD1CE0">
        <w:trPr>
          <w:cantSplit/>
          <w:jc w:val="center"/>
        </w:trPr>
        <w:tc>
          <w:tcPr>
            <w:tcW w:w="894" w:type="dxa"/>
          </w:tcPr>
          <w:p w:rsidR="00DD1CE0" w:rsidRDefault="00DD1CE0">
            <w:pPr>
              <w:spacing w:line="264" w:lineRule="auto"/>
              <w:ind w:left="113"/>
              <w:rPr>
                <w:lang w:val="en-US"/>
              </w:rPr>
            </w:pPr>
            <w:r>
              <w:rPr>
                <w:lang w:val="en-US"/>
              </w:rPr>
              <w:t xml:space="preserve">41</w:t>
            </w:r>
          </w:p>
        </w:tc>
        <w:tc>
          <w:tcPr>
            <w:tcW w:w="8389" w:type="dxa"/>
          </w:tcPr>
          <w:p w:rsidR="00DD1CE0" w:rsidRDefault="00DD1CE0">
            <w:pPr>
              <w:spacing w:line="264" w:lineRule="auto"/>
              <w:ind w:left="113"/>
              <w:rPr>
                <w:lang w:val="en-US"/>
              </w:rPr>
            </w:pPr>
            <w:r>
              <w:rPr>
                <w:noProof/>
                <w:lang w:val="en-US"/>
              </w:rPr>
              <w:t xml:space="preserve">Приобретение и прекращение права собственности</w:t>
            </w:r>
          </w:p>
        </w:tc>
      </w:tr>
      <w:tr w:rsidR="00DD1CE0">
        <w:trPr>
          <w:cantSplit/>
          <w:jc w:val="center"/>
        </w:trPr>
        <w:tc>
          <w:tcPr>
            <w:tcW w:w="894" w:type="dxa"/>
          </w:tcPr>
          <w:p w:rsidR="00DD1CE0" w:rsidRDefault="00DD1CE0">
            <w:pPr>
              <w:spacing w:line="264" w:lineRule="auto"/>
              <w:ind w:left="113"/>
              <w:rPr>
                <w:lang w:val="en-US"/>
              </w:rPr>
            </w:pPr>
            <w:r>
              <w:rPr>
                <w:lang w:val="en-US"/>
              </w:rPr>
              <w:t xml:space="preserve">42</w:t>
            </w:r>
          </w:p>
        </w:tc>
        <w:tc>
          <w:tcPr>
            <w:tcW w:w="8389" w:type="dxa"/>
          </w:tcPr>
          <w:p w:rsidR="00DD1CE0" w:rsidRDefault="00DD1CE0">
            <w:pPr>
              <w:spacing w:line="264" w:lineRule="auto"/>
              <w:ind w:left="113"/>
              <w:rPr>
                <w:lang w:val="en-US"/>
              </w:rPr>
            </w:pPr>
            <w:r>
              <w:rPr>
                <w:noProof/>
                <w:lang w:val="en-US"/>
              </w:rPr>
              <w:t xml:space="preserve">Общая собственность и ее виды</w:t>
            </w:r>
          </w:p>
        </w:tc>
      </w:tr>
      <w:tr w:rsidR="00DD1CE0">
        <w:trPr>
          <w:cantSplit/>
          <w:jc w:val="center"/>
        </w:trPr>
        <w:tc>
          <w:tcPr>
            <w:tcW w:w="894" w:type="dxa"/>
          </w:tcPr>
          <w:p w:rsidR="00DD1CE0" w:rsidRDefault="00DD1CE0">
            <w:pPr>
              <w:spacing w:line="264" w:lineRule="auto"/>
              <w:ind w:left="113"/>
              <w:rPr>
                <w:lang w:val="en-US"/>
              </w:rPr>
            </w:pPr>
            <w:r>
              <w:rPr>
                <w:lang w:val="en-US"/>
              </w:rPr>
              <w:t xml:space="preserve">43</w:t>
            </w:r>
          </w:p>
        </w:tc>
        <w:tc>
          <w:tcPr>
            <w:tcW w:w="8389" w:type="dxa"/>
          </w:tcPr>
          <w:p w:rsidR="00DD1CE0" w:rsidRDefault="00DD1CE0">
            <w:pPr>
              <w:spacing w:line="264" w:lineRule="auto"/>
              <w:ind w:left="113"/>
              <w:rPr>
                <w:lang w:val="en-US"/>
              </w:rPr>
            </w:pPr>
            <w:r>
              <w:rPr>
                <w:noProof/>
                <w:lang w:val="en-US"/>
              </w:rPr>
              <w:t xml:space="preserve">Понятие и содержание иных (ограниченных) вещных прав</w:t>
            </w:r>
          </w:p>
        </w:tc>
      </w:tr>
      <w:tr w:rsidR="00DD1CE0">
        <w:trPr>
          <w:cantSplit/>
          <w:jc w:val="center"/>
        </w:trPr>
        <w:tc>
          <w:tcPr>
            <w:tcW w:w="894" w:type="dxa"/>
          </w:tcPr>
          <w:p w:rsidR="00DD1CE0" w:rsidRDefault="00DD1CE0">
            <w:pPr>
              <w:spacing w:line="264" w:lineRule="auto"/>
              <w:ind w:left="113"/>
              <w:rPr>
                <w:lang w:val="en-US"/>
              </w:rPr>
            </w:pPr>
            <w:r>
              <w:rPr>
                <w:lang w:val="en-US"/>
              </w:rPr>
              <w:t xml:space="preserve">44</w:t>
            </w:r>
          </w:p>
        </w:tc>
        <w:tc>
          <w:tcPr>
            <w:tcW w:w="8389" w:type="dxa"/>
          </w:tcPr>
          <w:p w:rsidR="00DD1CE0" w:rsidRDefault="00DD1CE0">
            <w:pPr>
              <w:spacing w:line="264" w:lineRule="auto"/>
              <w:ind w:left="113"/>
              <w:rPr>
                <w:lang w:val="en-US"/>
              </w:rPr>
            </w:pPr>
            <w:r>
              <w:rPr>
                <w:noProof/>
                <w:lang w:val="en-US"/>
              </w:rPr>
              <w:t xml:space="preserve">Гражданско-правовая защита права собственности и иных вещных прав</w:t>
            </w:r>
          </w:p>
        </w:tc>
      </w:tr>
      <w:tr w:rsidR="00DD1CE0">
        <w:trPr>
          <w:cantSplit/>
          <w:trHeight w:val="213"/>
          <w:jc w:val="center"/>
        </w:trPr>
        <w:tc>
          <w:tcPr>
            <w:tcW w:w="9283" w:type="dxa"/>
            <w:gridSpan w:val="2"/>
          </w:tcPr>
          <w:p w:rsidR="00DD1CE0" w:rsidRDefault="00DD1CE0">
            <w:pPr>
              <w:spacing w:line="264" w:lineRule="auto"/>
              <w:ind w:left="900"/>
              <w:rPr>
                <w:b/>
                <w:bCs/>
              </w:rPr>
            </w:pPr>
            <w:r>
              <w:rPr>
                <w:b/>
                <w:bCs/>
              </w:rPr>
              <w:t xml:space="preserve">ДЕ 11. Гражданско-правовое регулирование личных неимущественных отношений</w:t>
            </w:r>
          </w:p>
        </w:tc>
      </w:tr>
      <w:tr w:rsidR="00DD1CE0">
        <w:trPr>
          <w:cantSplit/>
          <w:jc w:val="center"/>
        </w:trPr>
        <w:tc>
          <w:tcPr>
            <w:tcW w:w="894" w:type="dxa"/>
          </w:tcPr>
          <w:p w:rsidR="00DD1CE0" w:rsidRDefault="00DD1CE0">
            <w:pPr>
              <w:spacing w:line="264" w:lineRule="auto"/>
              <w:ind w:left="113"/>
              <w:rPr>
                <w:lang w:val="en-US"/>
              </w:rPr>
            </w:pPr>
            <w:r>
              <w:rPr>
                <w:lang w:val="en-US"/>
              </w:rPr>
              <w:t xml:space="preserve">45</w:t>
            </w:r>
          </w:p>
        </w:tc>
        <w:tc>
          <w:tcPr>
            <w:tcW w:w="8389" w:type="dxa"/>
          </w:tcPr>
          <w:p w:rsidR="00DD1CE0" w:rsidRDefault="00DD1CE0">
            <w:pPr>
              <w:spacing w:line="264" w:lineRule="auto"/>
              <w:ind w:left="113"/>
              <w:rPr>
                <w:lang w:val="en-US"/>
              </w:rPr>
            </w:pPr>
            <w:r>
              <w:rPr>
                <w:noProof/>
                <w:lang w:val="en-US"/>
              </w:rPr>
              <w:t xml:space="preserve">Понятие и особенности личных неимущественных отношений</w:t>
            </w:r>
          </w:p>
        </w:tc>
      </w:tr>
      <w:tr w:rsidR="00DD1CE0">
        <w:trPr>
          <w:cantSplit/>
          <w:jc w:val="center"/>
        </w:trPr>
        <w:tc>
          <w:tcPr>
            <w:tcW w:w="894" w:type="dxa"/>
          </w:tcPr>
          <w:p w:rsidR="00DD1CE0" w:rsidRDefault="00DD1CE0">
            <w:pPr>
              <w:spacing w:line="264" w:lineRule="auto"/>
              <w:ind w:left="113"/>
              <w:rPr>
                <w:lang w:val="en-US"/>
              </w:rPr>
            </w:pPr>
            <w:r>
              <w:rPr>
                <w:lang w:val="en-US"/>
              </w:rPr>
              <w:t xml:space="preserve">46</w:t>
            </w:r>
          </w:p>
        </w:tc>
        <w:tc>
          <w:tcPr>
            <w:tcW w:w="8389" w:type="dxa"/>
          </w:tcPr>
          <w:p w:rsidR="00DD1CE0" w:rsidRDefault="00DD1CE0">
            <w:pPr>
              <w:spacing w:line="264" w:lineRule="auto"/>
              <w:ind w:left="113"/>
              <w:rPr>
                <w:lang w:val="en-US"/>
              </w:rPr>
            </w:pPr>
            <w:r>
              <w:rPr>
                <w:noProof/>
                <w:lang w:val="en-US"/>
              </w:rPr>
              <w:t xml:space="preserve">Виды личных неимущественных отношений</w:t>
            </w:r>
          </w:p>
        </w:tc>
      </w:tr>
      <w:tr w:rsidR="00DD1CE0">
        <w:trPr>
          <w:cantSplit/>
          <w:jc w:val="center"/>
        </w:trPr>
        <w:tc>
          <w:tcPr>
            <w:tcW w:w="894" w:type="dxa"/>
          </w:tcPr>
          <w:p w:rsidR="00DD1CE0" w:rsidRDefault="00DD1CE0">
            <w:pPr>
              <w:spacing w:line="264" w:lineRule="auto"/>
              <w:ind w:left="113"/>
              <w:rPr>
                <w:lang w:val="en-US"/>
              </w:rPr>
            </w:pPr>
            <w:r>
              <w:rPr>
                <w:lang w:val="en-US"/>
              </w:rPr>
              <w:t xml:space="preserve">47</w:t>
            </w:r>
          </w:p>
        </w:tc>
        <w:tc>
          <w:tcPr>
            <w:tcW w:w="8389" w:type="dxa"/>
          </w:tcPr>
          <w:p w:rsidR="00DD1CE0" w:rsidRDefault="00DD1CE0">
            <w:pPr>
              <w:spacing w:line="264" w:lineRule="auto"/>
              <w:ind w:left="113"/>
              <w:rPr>
                <w:lang w:val="en-US"/>
              </w:rPr>
            </w:pPr>
            <w:r>
              <w:rPr>
                <w:noProof/>
                <w:lang w:val="en-US"/>
              </w:rPr>
              <w:t xml:space="preserve">Гражданско-правовая защита чести, достоинства и деловой репутации</w:t>
            </w:r>
          </w:p>
        </w:tc>
      </w:tr>
      <w:tr w:rsidR="00DD1CE0">
        <w:trPr>
          <w:cantSplit/>
          <w:jc w:val="center"/>
        </w:trPr>
        <w:tc>
          <w:tcPr>
            <w:tcW w:w="894" w:type="dxa"/>
          </w:tcPr>
          <w:p w:rsidR="00DD1CE0" w:rsidRDefault="00DD1CE0">
            <w:pPr>
              <w:spacing w:line="264" w:lineRule="auto"/>
              <w:ind w:left="113"/>
              <w:rPr>
                <w:lang w:val="en-US"/>
              </w:rPr>
            </w:pPr>
            <w:r>
              <w:rPr>
                <w:lang w:val="en-US"/>
              </w:rPr>
              <w:t xml:space="preserve">48</w:t>
            </w:r>
          </w:p>
        </w:tc>
        <w:tc>
          <w:tcPr>
            <w:tcW w:w="8389" w:type="dxa"/>
          </w:tcPr>
          <w:p w:rsidR="00DD1CE0" w:rsidRDefault="00DD1CE0">
            <w:pPr>
              <w:spacing w:line="264" w:lineRule="auto"/>
              <w:ind w:left="113"/>
              <w:rPr>
                <w:lang w:val="en-US"/>
              </w:rPr>
            </w:pPr>
            <w:r>
              <w:rPr>
                <w:noProof/>
                <w:lang w:val="en-US"/>
              </w:rPr>
              <w:t xml:space="preserve">Компенсация морального вреда как способ защиты личных неимущественных прав</w:t>
            </w:r>
          </w:p>
        </w:tc>
      </w:tr>
      <w:tr w:rsidR="00DD1CE0">
        <w:trPr>
          <w:cantSplit/>
          <w:trHeight w:val="213"/>
          <w:jc w:val="center"/>
        </w:trPr>
        <w:tc>
          <w:tcPr>
            <w:tcW w:w="9283" w:type="dxa"/>
            <w:gridSpan w:val="2"/>
          </w:tcPr>
          <w:p w:rsidR="00DD1CE0" w:rsidRDefault="00DD1CE0">
            <w:pPr>
              <w:spacing w:line="264" w:lineRule="auto"/>
              <w:ind w:left="900"/>
              <w:rPr>
                <w:b/>
                <w:bCs/>
              </w:rPr>
            </w:pPr>
            <w:r>
              <w:rPr>
                <w:b/>
                <w:bCs/>
              </w:rPr>
              <w:t xml:space="preserve">ДЕ 12. Общие положения об обязательствах и гражданско-правовом договоре</w:t>
            </w:r>
          </w:p>
        </w:tc>
      </w:tr>
      <w:tr w:rsidR="00DD1CE0">
        <w:trPr>
          <w:cantSplit/>
          <w:jc w:val="center"/>
        </w:trPr>
        <w:tc>
          <w:tcPr>
            <w:tcW w:w="894" w:type="dxa"/>
          </w:tcPr>
          <w:p w:rsidR="00DD1CE0" w:rsidRDefault="00DD1CE0">
            <w:pPr>
              <w:spacing w:line="264" w:lineRule="auto"/>
              <w:ind w:left="113"/>
              <w:rPr>
                <w:lang w:val="en-US"/>
              </w:rPr>
            </w:pPr>
            <w:r>
              <w:rPr>
                <w:lang w:val="en-US"/>
              </w:rPr>
              <w:t xml:space="preserve">49</w:t>
            </w:r>
          </w:p>
        </w:tc>
        <w:tc>
          <w:tcPr>
            <w:tcW w:w="8389" w:type="dxa"/>
          </w:tcPr>
          <w:p w:rsidR="00DD1CE0" w:rsidRDefault="00DD1CE0">
            <w:pPr>
              <w:spacing w:line="264" w:lineRule="auto"/>
              <w:ind w:left="113"/>
              <w:rPr>
                <w:lang w:val="en-US"/>
              </w:rPr>
            </w:pPr>
            <w:r>
              <w:rPr>
                <w:noProof/>
                <w:lang w:val="en-US"/>
              </w:rPr>
              <w:t xml:space="preserve">Понятие, виды, основания возникновения обязательств. Стороны в обязательстве, перемена лиц в обязательстве</w:t>
            </w:r>
          </w:p>
        </w:tc>
      </w:tr>
      <w:tr w:rsidR="00DD1CE0">
        <w:trPr>
          <w:cantSplit/>
          <w:jc w:val="center"/>
        </w:trPr>
        <w:tc>
          <w:tcPr>
            <w:tcW w:w="894" w:type="dxa"/>
          </w:tcPr>
          <w:p w:rsidR="00DD1CE0" w:rsidRDefault="00DD1CE0">
            <w:pPr>
              <w:spacing w:line="264" w:lineRule="auto"/>
              <w:ind w:left="113"/>
              <w:rPr>
                <w:lang w:val="en-US"/>
              </w:rPr>
            </w:pPr>
            <w:r>
              <w:rPr>
                <w:lang w:val="en-US"/>
              </w:rPr>
              <w:t xml:space="preserve">50</w:t>
            </w:r>
          </w:p>
        </w:tc>
        <w:tc>
          <w:tcPr>
            <w:tcW w:w="8389" w:type="dxa"/>
          </w:tcPr>
          <w:p w:rsidR="00DD1CE0" w:rsidRDefault="00DD1CE0">
            <w:pPr>
              <w:spacing w:line="264" w:lineRule="auto"/>
              <w:ind w:left="113"/>
              <w:rPr>
                <w:lang w:val="en-US"/>
              </w:rPr>
            </w:pPr>
            <w:r>
              <w:rPr>
                <w:noProof/>
                <w:lang w:val="en-US"/>
              </w:rPr>
              <w:t xml:space="preserve">Исполнение обязательств, его принципы и способы обеспечения</w:t>
            </w:r>
          </w:p>
        </w:tc>
      </w:tr>
      <w:tr w:rsidR="00DD1CE0">
        <w:trPr>
          <w:cantSplit/>
          <w:jc w:val="center"/>
        </w:trPr>
        <w:tc>
          <w:tcPr>
            <w:tcW w:w="894" w:type="dxa"/>
          </w:tcPr>
          <w:p w:rsidR="00DD1CE0" w:rsidRDefault="00DD1CE0">
            <w:pPr>
              <w:spacing w:line="264" w:lineRule="auto"/>
              <w:ind w:left="113"/>
              <w:rPr>
                <w:lang w:val="en-US"/>
              </w:rPr>
            </w:pPr>
            <w:r>
              <w:rPr>
                <w:lang w:val="en-US"/>
              </w:rPr>
              <w:t xml:space="preserve">51</w:t>
            </w:r>
          </w:p>
        </w:tc>
        <w:tc>
          <w:tcPr>
            <w:tcW w:w="8389" w:type="dxa"/>
          </w:tcPr>
          <w:p w:rsidR="00DD1CE0" w:rsidRDefault="00DD1CE0">
            <w:pPr>
              <w:spacing w:line="264" w:lineRule="auto"/>
              <w:ind w:left="113"/>
              <w:rPr>
                <w:lang w:val="en-US"/>
              </w:rPr>
            </w:pPr>
            <w:r>
              <w:rPr>
                <w:noProof/>
                <w:lang w:val="en-US"/>
              </w:rPr>
              <w:t xml:space="preserve">Изменение и прекращение обязательств</w:t>
            </w:r>
          </w:p>
        </w:tc>
      </w:tr>
      <w:tr w:rsidR="00DD1CE0">
        <w:trPr>
          <w:cantSplit/>
          <w:jc w:val="center"/>
        </w:trPr>
        <w:tc>
          <w:tcPr>
            <w:tcW w:w="894" w:type="dxa"/>
          </w:tcPr>
          <w:p w:rsidR="00DD1CE0" w:rsidRDefault="00DD1CE0">
            <w:pPr>
              <w:spacing w:line="264" w:lineRule="auto"/>
              <w:ind w:left="113"/>
              <w:rPr>
                <w:lang w:val="en-US"/>
              </w:rPr>
            </w:pPr>
            <w:r>
              <w:rPr>
                <w:lang w:val="en-US"/>
              </w:rPr>
              <w:t xml:space="preserve">52</w:t>
            </w:r>
          </w:p>
        </w:tc>
        <w:tc>
          <w:tcPr>
            <w:tcW w:w="8389" w:type="dxa"/>
          </w:tcPr>
          <w:p w:rsidR="00DD1CE0" w:rsidRDefault="00DD1CE0">
            <w:pPr>
              <w:spacing w:line="264" w:lineRule="auto"/>
              <w:ind w:left="113"/>
              <w:rPr>
                <w:lang w:val="en-US"/>
              </w:rPr>
            </w:pPr>
            <w:r>
              <w:rPr>
                <w:noProof/>
                <w:lang w:val="en-US"/>
              </w:rPr>
              <w:t xml:space="preserve">Ответственность за нарушение обязательств</w:t>
            </w:r>
          </w:p>
        </w:tc>
      </w:tr>
      <w:tr w:rsidR="00DD1CE0">
        <w:trPr>
          <w:cantSplit/>
          <w:jc w:val="center"/>
        </w:trPr>
        <w:tc>
          <w:tcPr>
            <w:tcW w:w="894" w:type="dxa"/>
          </w:tcPr>
          <w:p w:rsidR="00DD1CE0" w:rsidRDefault="00DD1CE0">
            <w:pPr>
              <w:spacing w:line="264" w:lineRule="auto"/>
              <w:ind w:left="113"/>
              <w:rPr>
                <w:lang w:val="en-US"/>
              </w:rPr>
            </w:pPr>
            <w:r>
              <w:rPr>
                <w:lang w:val="en-US"/>
              </w:rPr>
              <w:t xml:space="preserve">53</w:t>
            </w:r>
          </w:p>
        </w:tc>
        <w:tc>
          <w:tcPr>
            <w:tcW w:w="8389" w:type="dxa"/>
          </w:tcPr>
          <w:p w:rsidR="00DD1CE0" w:rsidRDefault="00DD1CE0">
            <w:pPr>
              <w:spacing w:line="264" w:lineRule="auto"/>
              <w:ind w:left="113"/>
              <w:rPr>
                <w:lang w:val="en-US"/>
              </w:rPr>
            </w:pPr>
            <w:r>
              <w:rPr>
                <w:noProof/>
                <w:lang w:val="en-US"/>
              </w:rPr>
              <w:t xml:space="preserve">Понятие, содержание гражданско-правового договора. Виды договоров</w:t>
            </w:r>
          </w:p>
        </w:tc>
      </w:tr>
      <w:tr w:rsidR="00DD1CE0">
        <w:trPr>
          <w:cantSplit/>
          <w:jc w:val="center"/>
        </w:trPr>
        <w:tc>
          <w:tcPr>
            <w:tcW w:w="894" w:type="dxa"/>
          </w:tcPr>
          <w:p w:rsidR="00DD1CE0" w:rsidRDefault="00DD1CE0">
            <w:pPr>
              <w:spacing w:line="264" w:lineRule="auto"/>
              <w:ind w:left="113"/>
              <w:rPr>
                <w:lang w:val="en-US"/>
              </w:rPr>
            </w:pPr>
            <w:r>
              <w:rPr>
                <w:lang w:val="en-US"/>
              </w:rPr>
              <w:t xml:space="preserve">54</w:t>
            </w:r>
          </w:p>
        </w:tc>
        <w:tc>
          <w:tcPr>
            <w:tcW w:w="8389" w:type="dxa"/>
          </w:tcPr>
          <w:p w:rsidR="00DD1CE0" w:rsidRDefault="00DD1CE0">
            <w:pPr>
              <w:spacing w:line="264" w:lineRule="auto"/>
              <w:ind w:left="113"/>
              <w:rPr>
                <w:lang w:val="en-US"/>
              </w:rPr>
            </w:pPr>
            <w:r>
              <w:rPr>
                <w:noProof/>
                <w:lang w:val="en-US"/>
              </w:rPr>
              <w:t xml:space="preserve">Заключение, изменение, расторжение гражданско-правового договора</w:t>
            </w:r>
          </w:p>
        </w:tc>
      </w:tr>
    </w:tbl>
    <w:p w:rsidR="00DD1CE0" w:rsidRPr="0013504D" w:rsidRDefault="00DD1CE0">
      <w:pPr>
        <w:jc w:val="center"/>
        <w:rPr>
          <w:lang w:val="en-US"/>
        </w:rPr>
      </w:pPr>
    </w:p>
    <w:p w:rsidR="00DD1CE0" w:rsidRPr="00ED44DB" w:rsidRDefault="00DD1CE0" w:rsidP="00E21F6C">
      <w:pPr>
        <w:pStyle w:val="3"/>
        <w:keepNext/>
        <w:keepLines/>
        <w:spacing w:line="240" w:lineRule="auto"/>
      </w:pPr>
      <w:r w:rsidRPr="0013504D">
        <w:rPr>
          <w:b/>
          <w:bCs/>
          <w:sz w:val="24"/>
          <w:szCs w:val="24"/>
        </w:rPr>
        <w:t>Гистограмма</w:t>
      </w:r>
      <w:r w:rsidRPr="00ED44DB">
        <w:rPr>
          <w:b/>
          <w:bCs/>
          <w:sz w:val="24"/>
          <w:szCs w:val="24"/>
        </w:rPr>
        <w:t xml:space="preserve"> </w:t>
      </w:r>
      <w:r w:rsidRPr="0013504D">
        <w:rPr>
          <w:b/>
          <w:bCs/>
          <w:sz w:val="24"/>
          <w:szCs w:val="24"/>
        </w:rPr>
        <w:t>плотности</w:t>
      </w:r>
      <w:r w:rsidRPr="00ED44DB">
        <w:rPr>
          <w:b/>
          <w:bCs/>
          <w:sz w:val="24"/>
          <w:szCs w:val="24"/>
        </w:rPr>
        <w:t xml:space="preserve"> </w:t>
      </w:r>
      <w:r w:rsidRPr="0013504D">
        <w:rPr>
          <w:b/>
          <w:bCs/>
          <w:sz w:val="24"/>
          <w:szCs w:val="24"/>
        </w:rPr>
        <w:t>распределения</w:t>
      </w:r>
      <w:r w:rsidRPr="00ED44DB">
        <w:rPr>
          <w:b/>
          <w:bCs/>
          <w:sz w:val="24"/>
          <w:szCs w:val="24"/>
        </w:rPr>
        <w:t xml:space="preserve"> </w:t>
      </w:r>
      <w:r w:rsidRPr="0013504D">
        <w:rPr>
          <w:b/>
          <w:bCs/>
          <w:sz w:val="24"/>
          <w:szCs w:val="24"/>
        </w:rPr>
        <w:t>результатов</w:t>
      </w:r>
      <w:r w:rsidRPr="00ED44DB">
        <w:rPr>
          <w:b/>
          <w:bCs/>
          <w:sz w:val="24"/>
          <w:szCs w:val="24"/>
        </w:rPr>
        <w:t xml:space="preserve"> </w:t>
      </w:r>
      <w:r w:rsidRPr="00ED44DB">
        <w:rPr>
          <w:b/>
          <w:bCs/>
          <w:sz w:val="24"/>
          <w:szCs w:val="24"/>
        </w:rPr>
        <w:br/>
      </w:r>
      <w:r w:rsidRPr="0013504D">
        <w:rPr>
          <w:b/>
          <w:bCs/>
          <w:sz w:val="24"/>
          <w:szCs w:val="24"/>
        </w:rPr>
        <w:t>педагогических</w:t>
      </w:r>
      <w:r w:rsidRPr="00ED44DB">
        <w:rPr>
          <w:b/>
          <w:bCs/>
          <w:sz w:val="24"/>
          <w:szCs w:val="24"/>
        </w:rPr>
        <w:t xml:space="preserve"> </w:t>
      </w:r>
      <w:r w:rsidRPr="0013504D">
        <w:rPr>
          <w:b/>
          <w:bCs/>
          <w:sz w:val="24"/>
          <w:szCs w:val="24"/>
        </w:rPr>
        <w:t>измерений</w:t>
      </w:r>
      <w:r w:rsidRPr="00ED44DB">
        <w:rPr>
          <w:b/>
          <w:bCs/>
          <w:sz w:val="24"/>
          <w:szCs w:val="24"/>
        </w:rPr>
        <w:br/>
      </w:r>
      <w:r w:rsidRPr="0013504D">
        <w:rPr>
          <w:sz w:val="24"/>
          <w:szCs w:val="24"/>
        </w:rPr>
        <w:t>Дисциплина</w:t>
      </w:r>
      <w:r w:rsidRPr="00ED44DB">
        <w:rPr>
          <w:sz w:val="24"/>
          <w:szCs w:val="24"/>
        </w:rPr>
        <w:t xml:space="preserve">: </w:t>
      </w:r>
      <w:r>
        <w:rPr>
          <w:noProof/>
          <w:sz w:val="24"/>
          <w:szCs w:val="24"/>
        </w:rPr>
        <w:t xml:space="preserve">Гражданское право</w:t>
      </w:r>
      <w:r w:rsidRPr="00ED44DB">
        <w:rPr>
          <w:sz w:val="24"/>
          <w:szCs w:val="24"/>
        </w:rPr>
        <w:br/>
      </w:r>
      <w:r w:rsidRPr="0013504D">
        <w:rPr>
          <w:sz w:val="24"/>
          <w:szCs w:val="24"/>
        </w:rPr>
        <w:t>ООП</w:t>
      </w:r>
      <w:r w:rsidRPr="00ED44DB">
        <w:rPr>
          <w:sz w:val="24"/>
          <w:szCs w:val="24"/>
        </w:rPr>
        <w:t xml:space="preserve">: </w:t>
      </w:r>
      <w:r>
        <w:rPr>
          <w:noProof/>
          <w:sz w:val="24"/>
          <w:szCs w:val="24"/>
        </w:rPr>
        <w:t xml:space="preserve">030501.65</w:t>
      </w:r>
      <w:r w:rsidRPr="00ED44DB">
        <w:rPr>
          <w:sz w:val="24"/>
          <w:szCs w:val="24"/>
        </w:rPr>
        <w:t xml:space="preserve"> «</w:t>
      </w:r>
      <w:r>
        <w:rPr>
          <w:noProof/>
          <w:sz w:val="24"/>
          <w:szCs w:val="24"/>
        </w:rPr>
        <w:t xml:space="preserve">Юриспруденция</w:t>
      </w:r>
      <w:r w:rsidRPr="00ED44DB">
        <w:rPr>
          <w:sz w:val="24"/>
          <w:szCs w:val="24"/>
        </w:rPr>
        <w:t>»</w:t>
      </w:r>
      <w:r w:rsidRPr="00ED44DB">
        <w:rPr>
          <w:sz w:val="24"/>
          <w:szCs w:val="24"/>
        </w:rPr>
        <w:br/>
      </w:r>
      <w:r w:rsidRPr="0013504D">
        <w:rPr>
          <w:sz w:val="24"/>
          <w:szCs w:val="24"/>
        </w:rPr>
        <w:t>Группа</w:t>
      </w:r>
      <w:r w:rsidRPr="00ED44DB">
        <w:rPr>
          <w:sz w:val="24"/>
          <w:szCs w:val="24"/>
        </w:rPr>
        <w:t xml:space="preserve">: </w:t>
      </w:r>
      <w:r>
        <w:rPr>
          <w:noProof/>
          <w:sz w:val="24"/>
          <w:szCs w:val="24"/>
        </w:rPr>
        <w:t xml:space="preserve">220</w:t>
      </w:r>
      <w:r w:rsidRPr="00ED44DB">
        <w:rPr>
          <w:sz w:val="24"/>
          <w:szCs w:val="24"/>
        </w:rPr>
        <w:br/>
      </w:r>
      <w:r>
        <w:drawing>
          <wp:inline distT="0" distR="0" distL="0" distB="0">
            <wp:extent cy="22860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hist50110d3ad3cc52b9a30b368b8ba254646432d1e7f660ad6f62160478.png" name="Picture 1"/>
                    <pic:cNvPicPr>
                      <a:picLocks noChangeArrowheads="1" noChangeAspect="1"/>
                    </pic:cNvPicPr>
                  </pic:nvPicPr>
                  <pic:blipFill>
                    <a:blip r:embed="rId69"/>
                    <a:srcRect/>
                    <a:stretch>
                      <a:fillRect/>
                    </a:stretch>
                  </pic:blipFill>
                  <pic:spPr bwMode="auto">
                    <a:xfrm>
                      <a:off y="0" x="0"/>
                      <a:ext cy="2286000" cx="5760720"/>
                    </a:xfrm>
                    <a:prstGeom prst="rect">
                      <a:avLst/>
                    </a:prstGeom>
                  </pic:spPr>
                </pic:pic>
              </a:graphicData>
            </a:graphic>
          </wp:inline>
        </w:drawing>
      </w:r>
    </w:p>
    <w:p w:rsidR="00DD1CE0" w:rsidRDefault="00DD1CE0" w:rsidP="00ED44DB">
      <w:pPr>
        <w:keepNext/>
        <w:keepLines/>
        <w:spacing w:line="264" w:lineRule="auto"/>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74"/>
        <w:gridCol w:w="2503"/>
        <w:gridCol w:w="2185"/>
      </w:tblGrid>
      <w:tr w:rsidR="00DD1CE0">
        <w:trPr>
          <w:cantSplit/>
          <w:tblHeader/>
          <w:jc w:val="center"/>
        </w:trPr>
        <w:tc>
          <w:tcPr>
            <w:tcW w:w="0" w:type="auto"/>
            <w:vAlign w:val="center"/>
          </w:tcPr>
          <w:p w:rsidR="00DD1CE0" w:rsidRDefault="00DD1CE0">
            <w:pPr>
              <w:autoSpaceDE w:val="0"/>
              <w:autoSpaceDN w:val="0"/>
              <w:adjustRightInd w:val="0"/>
              <w:jc w:val="center"/>
            </w:pPr>
            <w:r>
              <w:t>Процент выполненных</w:t>
            </w:r>
            <w:r>
              <w:br/>
              <w:t>заданий</w:t>
            </w:r>
          </w:p>
        </w:tc>
        <w:tc>
          <w:tcPr>
            <w:tcW w:w="0" w:type="auto"/>
            <w:vAlign w:val="center"/>
          </w:tcPr>
          <w:p w:rsidR="00DD1CE0" w:rsidRDefault="00DD1CE0">
            <w:pPr>
              <w:autoSpaceDE w:val="0"/>
              <w:autoSpaceDN w:val="0"/>
              <w:adjustRightInd w:val="0"/>
              <w:jc w:val="center"/>
            </w:pPr>
            <w:r>
              <w:t>Количество студентов</w:t>
            </w:r>
          </w:p>
        </w:tc>
        <w:tc>
          <w:tcPr>
            <w:tcW w:w="0" w:type="auto"/>
            <w:vAlign w:val="center"/>
          </w:tcPr>
          <w:p w:rsidR="00DD1CE0" w:rsidRDefault="00DD1CE0">
            <w:pPr>
              <w:autoSpaceDE w:val="0"/>
              <w:autoSpaceDN w:val="0"/>
              <w:adjustRightInd w:val="0"/>
              <w:jc w:val="center"/>
            </w:pPr>
            <w:r>
              <w:t>Процент студентов</w:t>
            </w:r>
          </w:p>
        </w:tc>
      </w:tr>
      <w:tr w:rsidR="00DD1CE0">
        <w:trPr>
          <w:cantSplit/>
          <w:jc w:val="center"/>
        </w:trPr>
        <w:tc>
          <w:tcPr>
            <w:tcW w:w="0" w:type="auto"/>
          </w:tcPr>
          <w:p w:rsidR="00DD1CE0" w:rsidRDefault="00DD1CE0">
            <w:pPr>
              <w:autoSpaceDE w:val="0"/>
              <w:autoSpaceDN w:val="0"/>
              <w:adjustRightInd w:val="0"/>
              <w:jc w:val="center"/>
            </w:pPr>
            <w:r>
              <w:rPr>
                <w:noProof/>
              </w:rPr>
              <w:t xml:space="preserve">[80%-100%]</w:t>
            </w:r>
          </w:p>
        </w:tc>
        <w:tc>
          <w:tcPr>
            <w:tcW w:w="0" w:type="auto"/>
          </w:tcPr>
          <w:p w:rsidR="00DD1CE0" w:rsidRDefault="00DD1CE0">
            <w:pPr>
              <w:autoSpaceDE w:val="0"/>
              <w:autoSpaceDN w:val="0"/>
              <w:adjustRightInd w:val="0"/>
              <w:jc w:val="center"/>
            </w:pPr>
            <w:r>
              <w:rPr>
                <w:noProof/>
              </w:rPr>
              <w:t xml:space="preserve">6</w:t>
            </w:r>
          </w:p>
        </w:tc>
        <w:tc>
          <w:tcPr>
            <w:tcW w:w="0" w:type="auto"/>
          </w:tcPr>
          <w:p w:rsidR="00DD1CE0" w:rsidRDefault="00DD1CE0">
            <w:pPr>
              <w:jc w:val="center"/>
            </w:pPr>
            <w:r>
              <w:rPr>
                <w:noProof/>
              </w:rPr>
              <w:t xml:space="preserve">35</w:t>
            </w:r>
            <w:r>
              <w:t>%</w:t>
            </w:r>
          </w:p>
        </w:tc>
      </w:tr>
      <w:tr w:rsidR="00DD1CE0">
        <w:trPr>
          <w:cantSplit/>
          <w:jc w:val="center"/>
        </w:trPr>
        <w:tc>
          <w:tcPr>
            <w:tcW w:w="0" w:type="auto"/>
          </w:tcPr>
          <w:p w:rsidR="00DD1CE0" w:rsidRDefault="00DD1CE0">
            <w:pPr>
              <w:autoSpaceDE w:val="0"/>
              <w:autoSpaceDN w:val="0"/>
              <w:adjustRightInd w:val="0"/>
              <w:jc w:val="center"/>
            </w:pPr>
            <w:r>
              <w:rPr>
                <w:noProof/>
              </w:rPr>
              <w:t xml:space="preserve">[60%-80%)</w:t>
            </w:r>
          </w:p>
        </w:tc>
        <w:tc>
          <w:tcPr>
            <w:tcW w:w="0" w:type="auto"/>
          </w:tcPr>
          <w:p w:rsidR="00DD1CE0" w:rsidRDefault="00DD1CE0">
            <w:pPr>
              <w:autoSpaceDE w:val="0"/>
              <w:autoSpaceDN w:val="0"/>
              <w:adjustRightInd w:val="0"/>
              <w:jc w:val="center"/>
            </w:pPr>
            <w:r>
              <w:rPr>
                <w:noProof/>
              </w:rPr>
              <w:t xml:space="preserve">5</w:t>
            </w:r>
          </w:p>
        </w:tc>
        <w:tc>
          <w:tcPr>
            <w:tcW w:w="0" w:type="auto"/>
          </w:tcPr>
          <w:p w:rsidR="00DD1CE0" w:rsidRDefault="00DD1CE0">
            <w:pPr>
              <w:jc w:val="center"/>
            </w:pPr>
            <w:r>
              <w:rPr>
                <w:noProof/>
              </w:rPr>
              <w:t xml:space="preserve">29</w:t>
            </w:r>
            <w:r>
              <w:t>%</w:t>
            </w:r>
          </w:p>
        </w:tc>
      </w:tr>
      <w:tr w:rsidR="00DD1CE0">
        <w:trPr>
          <w:cantSplit/>
          <w:jc w:val="center"/>
        </w:trPr>
        <w:tc>
          <w:tcPr>
            <w:tcW w:w="0" w:type="auto"/>
          </w:tcPr>
          <w:p w:rsidR="00DD1CE0" w:rsidRDefault="00DD1CE0">
            <w:pPr>
              <w:autoSpaceDE w:val="0"/>
              <w:autoSpaceDN w:val="0"/>
              <w:adjustRightInd w:val="0"/>
              <w:jc w:val="center"/>
            </w:pPr>
            <w:r>
              <w:rPr>
                <w:noProof/>
              </w:rPr>
              <w:t xml:space="preserve">[40%-60%)</w:t>
            </w:r>
          </w:p>
        </w:tc>
        <w:tc>
          <w:tcPr>
            <w:tcW w:w="0" w:type="auto"/>
          </w:tcPr>
          <w:p w:rsidR="00DD1CE0" w:rsidRDefault="00DD1CE0">
            <w:pPr>
              <w:autoSpaceDE w:val="0"/>
              <w:autoSpaceDN w:val="0"/>
              <w:adjustRightInd w:val="0"/>
              <w:jc w:val="center"/>
            </w:pPr>
            <w:r>
              <w:rPr>
                <w:noProof/>
              </w:rPr>
              <w:t xml:space="preserve">4</w:t>
            </w:r>
          </w:p>
        </w:tc>
        <w:tc>
          <w:tcPr>
            <w:tcW w:w="0" w:type="auto"/>
          </w:tcPr>
          <w:p w:rsidR="00DD1CE0" w:rsidRDefault="00DD1CE0">
            <w:pPr>
              <w:jc w:val="center"/>
            </w:pPr>
            <w:r>
              <w:rPr>
                <w:noProof/>
              </w:rPr>
              <w:t xml:space="preserve">24</w:t>
            </w:r>
            <w:r>
              <w:t>%</w:t>
            </w:r>
          </w:p>
        </w:tc>
      </w:tr>
      <w:tr w:rsidR="00DD1CE0">
        <w:trPr>
          <w:cantSplit/>
          <w:jc w:val="center"/>
        </w:trPr>
        <w:tc>
          <w:tcPr>
            <w:tcW w:w="0" w:type="auto"/>
          </w:tcPr>
          <w:p w:rsidR="00DD1CE0" w:rsidRDefault="00DD1CE0">
            <w:pPr>
              <w:autoSpaceDE w:val="0"/>
              <w:autoSpaceDN w:val="0"/>
              <w:adjustRightInd w:val="0"/>
              <w:jc w:val="center"/>
            </w:pPr>
            <w:r>
              <w:rPr>
                <w:noProof/>
              </w:rPr>
              <w:t xml:space="preserve">[0%-40%)</w:t>
            </w:r>
          </w:p>
        </w:tc>
        <w:tc>
          <w:tcPr>
            <w:tcW w:w="0" w:type="auto"/>
          </w:tcPr>
          <w:p w:rsidR="00DD1CE0" w:rsidRDefault="00DD1CE0">
            <w:pPr>
              <w:autoSpaceDE w:val="0"/>
              <w:autoSpaceDN w:val="0"/>
              <w:adjustRightInd w:val="0"/>
              <w:jc w:val="center"/>
            </w:pPr>
            <w:r>
              <w:rPr>
                <w:noProof/>
              </w:rPr>
              <w:t xml:space="preserve">2</w:t>
            </w:r>
          </w:p>
        </w:tc>
        <w:tc>
          <w:tcPr>
            <w:tcW w:w="0" w:type="auto"/>
          </w:tcPr>
          <w:p w:rsidR="00DD1CE0" w:rsidRDefault="00DD1CE0">
            <w:pPr>
              <w:jc w:val="center"/>
            </w:pPr>
            <w:r>
              <w:rPr>
                <w:noProof/>
              </w:rPr>
              <w:t xml:space="preserve">12</w:t>
            </w:r>
            <w:r>
              <w:t>%</w:t>
            </w:r>
          </w:p>
        </w:tc>
      </w:tr>
      <w:tr w:rsidR="00DD1CE0">
        <w:trPr>
          <w:cantSplit/>
          <w:jc w:val="center"/>
        </w:trPr>
        <w:tc>
          <w:tcPr>
            <w:tcW w:w="0" w:type="auto"/>
            <w:tcBorders>
              <w:left w:val="nil"/>
              <w:bottom w:val="nil"/>
              <w:right w:val="nil"/>
            </w:tcBorders>
          </w:tcPr>
          <w:p w:rsidR="00DD1CE0" w:rsidRDefault="00DD1CE0">
            <w:pPr>
              <w:autoSpaceDE w:val="0"/>
              <w:autoSpaceDN w:val="0"/>
              <w:adjustRightInd w:val="0"/>
              <w:jc w:val="center"/>
              <w:rPr>
                <w:b/>
                <w:bCs/>
              </w:rPr>
            </w:pPr>
            <w:r>
              <w:rPr>
                <w:b/>
                <w:bCs/>
              </w:rPr>
              <w:t>Всего</w:t>
            </w:r>
          </w:p>
        </w:tc>
        <w:tc>
          <w:tcPr>
            <w:tcW w:w="0" w:type="auto"/>
            <w:tcBorders>
              <w:left w:val="nil"/>
              <w:bottom w:val="nil"/>
              <w:right w:val="nil"/>
            </w:tcBorders>
          </w:tcPr>
          <w:p w:rsidR="00DD1CE0" w:rsidRDefault="00DD1CE0">
            <w:pPr>
              <w:autoSpaceDE w:val="0"/>
              <w:autoSpaceDN w:val="0"/>
              <w:adjustRightInd w:val="0"/>
              <w:jc w:val="center"/>
              <w:rPr>
                <w:b/>
                <w:bCs/>
              </w:rPr>
            </w:pPr>
            <w:r>
              <w:rPr>
                <w:b/>
                <w:bCs/>
                <w:noProof/>
              </w:rPr>
              <w:t xml:space="preserve">17</w:t>
            </w:r>
          </w:p>
        </w:tc>
        <w:tc>
          <w:tcPr>
            <w:tcW w:w="0" w:type="auto"/>
            <w:tcBorders>
              <w:left w:val="nil"/>
              <w:bottom w:val="nil"/>
              <w:right w:val="nil"/>
            </w:tcBorders>
          </w:tcPr>
          <w:p w:rsidR="00DD1CE0" w:rsidRDefault="00DD1CE0">
            <w:pPr>
              <w:autoSpaceDE w:val="0"/>
              <w:autoSpaceDN w:val="0"/>
              <w:adjustRightInd w:val="0"/>
              <w:jc w:val="center"/>
              <w:rPr>
                <w:b/>
                <w:bCs/>
              </w:rPr>
            </w:pPr>
            <w:r>
              <w:rPr>
                <w:b/>
                <w:bCs/>
              </w:rPr>
              <w:t>100%</w:t>
            </w:r>
          </w:p>
        </w:tc>
      </w:tr>
    </w:tbl>
    <w:p w:rsidR="00DD1CE0" w:rsidRDefault="00DD1CE0" w:rsidP="00ED44DB">
      <w:pPr>
        <w:ind w:firstLine="720"/>
        <w:jc w:val="both"/>
        <w:rPr>
          <w:sz w:val="22"/>
          <w:szCs w:val="22"/>
          <w:lang w:val="en-US"/>
        </w:rPr>
      </w:pPr>
    </w:p>
    <w:p w:rsidR="00DD1CE0" w:rsidRDefault="00DD1CE0" w:rsidP="00ED44DB">
      <w:pPr>
        <w:ind w:firstLine="720"/>
        <w:jc w:val="both"/>
        <w:rPr>
          <w:sz w:val="22"/>
          <w:szCs w:val="22"/>
          <w:lang w:val="en-US"/>
        </w:rPr>
      </w:pPr>
    </w:p>
    <w:p w:rsidR="00DD1CE0" w:rsidRDefault="00DD1CE0" w:rsidP="00E21F6C">
      <w:pPr>
        <w:keepNext/>
        <w:keepLines/>
        <w:spacing w:line="264" w:lineRule="auto"/>
        <w:jc w:val="center"/>
        <w:rPr>
          <w:lang w:val="en-US"/>
        </w:rPr>
      </w:pPr>
      <w:r>
        <w:rPr>
          <w:b/>
          <w:bCs/>
        </w:rPr>
        <w:t>Карта</w:t>
      </w:r>
      <w:r>
        <w:rPr>
          <w:b/>
          <w:bCs/>
          <w:lang w:val="en-US"/>
        </w:rPr>
        <w:t xml:space="preserve"> </w:t>
      </w:r>
      <w:r>
        <w:rPr>
          <w:b/>
          <w:bCs/>
        </w:rPr>
        <w:t>коэффициентов</w:t>
      </w:r>
      <w:r>
        <w:rPr>
          <w:b/>
          <w:bCs/>
          <w:lang w:val="en-US"/>
        </w:rPr>
        <w:t xml:space="preserve"> </w:t>
      </w:r>
      <w:r>
        <w:rPr>
          <w:b/>
          <w:bCs/>
        </w:rPr>
        <w:t>решаемости</w:t>
      </w:r>
      <w:r>
        <w:rPr>
          <w:b/>
          <w:bCs/>
          <w:lang w:val="en-US"/>
        </w:rPr>
        <w:t xml:space="preserve"> </w:t>
      </w:r>
      <w:r>
        <w:rPr>
          <w:b/>
          <w:bCs/>
        </w:rPr>
        <w:t>заданий</w:t>
      </w:r>
      <w:r>
        <w:rPr>
          <w:lang w:val="en-US"/>
        </w:rPr>
        <w:br/>
      </w:r>
      <w:r>
        <w:t>Дисциплина</w:t>
      </w:r>
      <w:r>
        <w:rPr>
          <w:lang w:val="en-US"/>
        </w:rPr>
        <w:t xml:space="preserve">: </w:t>
      </w:r>
      <w:r>
        <w:rPr>
          <w:noProof/>
          <w:lang w:val="en-US"/>
        </w:rPr>
        <w:t xml:space="preserve">Гражданское право</w:t>
      </w:r>
      <w:r>
        <w:rPr>
          <w:lang w:val="en-US"/>
        </w:rPr>
        <w:br/>
      </w:r>
      <w:r>
        <w:t>ООП</w:t>
      </w:r>
      <w:r>
        <w:rPr>
          <w:lang w:val="en-US"/>
        </w:rPr>
        <w:t xml:space="preserve">: </w:t>
      </w:r>
      <w:r>
        <w:rPr>
          <w:noProof/>
          <w:lang w:val="en-US"/>
        </w:rPr>
        <w:t xml:space="preserve">030501.65</w:t>
      </w:r>
      <w:r>
        <w:rPr>
          <w:lang w:val="en-US"/>
        </w:rPr>
        <w:t xml:space="preserve"> «</w:t>
      </w:r>
      <w:r>
        <w:rPr>
          <w:noProof/>
          <w:lang w:val="en-US"/>
        </w:rPr>
        <w:t xml:space="preserve">Юриспруденция</w:t>
      </w:r>
      <w:r>
        <w:rPr>
          <w:lang w:val="en-US"/>
        </w:rPr>
        <w:t>»</w:t>
      </w:r>
      <w:r>
        <w:rPr>
          <w:lang w:val="en-US"/>
        </w:rPr>
        <w:br/>
      </w:r>
      <w:r>
        <w:t>Группа</w:t>
      </w:r>
      <w:r>
        <w:rPr>
          <w:lang w:val="en-US"/>
        </w:rPr>
        <w:t xml:space="preserve">: </w:t>
      </w:r>
      <w:r>
        <w:rPr>
          <w:noProof/>
          <w:lang w:val="en-US"/>
        </w:rPr>
        <w:t xml:space="preserve">220</w:t>
      </w:r>
      <w:r>
        <w:rPr>
          <w:lang w:val="en-US"/>
        </w:rPr>
        <w:br/>
      </w:r>
      <w:r>
        <w:drawing>
          <wp:inline distT="0" distR="0" distL="0" distB="0">
            <wp:extent cy="27432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map_rates50110d3ad3cc52b9a30b368b8ba254646432d1e7f660ad6f62160478.png" name="Picture 1"/>
                    <pic:cNvPicPr>
                      <a:picLocks noChangeArrowheads="1" noChangeAspect="1"/>
                    </pic:cNvPicPr>
                  </pic:nvPicPr>
                  <pic:blipFill>
                    <a:blip r:embed="rId70"/>
                    <a:srcRect/>
                    <a:stretch>
                      <a:fillRect/>
                    </a:stretch>
                  </pic:blipFill>
                  <pic:spPr bwMode="auto">
                    <a:xfrm>
                      <a:off y="0" x="0"/>
                      <a:ext cy="2743200" cx="5760720"/>
                    </a:xfrm>
                    <a:prstGeom prst="rect">
                      <a:avLst/>
                    </a:prstGeom>
                  </pic:spPr>
                </pic:pic>
              </a:graphicData>
            </a:graphic>
          </wp:inline>
        </w:drawing>
      </w:r>
    </w:p>
    <w:p w:rsidR="00DD1CE0" w:rsidRPr="004176F0" w:rsidRDefault="00DD1CE0" w:rsidP="00E21F6C">
      <w:pPr>
        <w:keepNext/>
        <w:keepLines/>
        <w:spacing w:line="264" w:lineRule="auto"/>
        <w:jc w:val="center"/>
        <w:rPr>
          <w:sz w:val="22"/>
          <w:szCs w:val="22"/>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93"/>
        <w:gridCol w:w="2292"/>
        <w:gridCol w:w="1973"/>
      </w:tblGrid>
      <w:tr w:rsidR="00DD1CE0">
        <w:trPr>
          <w:cantSplit/>
          <w:tblHeader/>
          <w:jc w:val="center"/>
        </w:trPr>
        <w:tc>
          <w:tcPr>
            <w:tcW w:w="0" w:type="auto"/>
            <w:vAlign w:val="center"/>
          </w:tcPr>
          <w:p w:rsidR="00DD1CE0" w:rsidRDefault="00DD1CE0">
            <w:pPr>
              <w:autoSpaceDE w:val="0"/>
              <w:autoSpaceDN w:val="0"/>
              <w:adjustRightInd w:val="0"/>
              <w:jc w:val="center"/>
            </w:pPr>
            <w:r>
              <w:t>Коэффициенты решаемости</w:t>
            </w:r>
            <w:r>
              <w:br/>
              <w:t>заданий</w:t>
            </w:r>
          </w:p>
        </w:tc>
        <w:tc>
          <w:tcPr>
            <w:tcW w:w="0" w:type="auto"/>
            <w:vAlign w:val="center"/>
          </w:tcPr>
          <w:p w:rsidR="00DD1CE0" w:rsidRDefault="00DD1CE0">
            <w:pPr>
              <w:autoSpaceDE w:val="0"/>
              <w:autoSpaceDN w:val="0"/>
              <w:adjustRightInd w:val="0"/>
              <w:jc w:val="center"/>
            </w:pPr>
            <w:r>
              <w:t>Количество заданий</w:t>
            </w:r>
          </w:p>
        </w:tc>
        <w:tc>
          <w:tcPr>
            <w:tcW w:w="0" w:type="auto"/>
            <w:vAlign w:val="center"/>
          </w:tcPr>
          <w:p w:rsidR="00DD1CE0" w:rsidRDefault="00DD1CE0">
            <w:pPr>
              <w:autoSpaceDE w:val="0"/>
              <w:autoSpaceDN w:val="0"/>
              <w:adjustRightInd w:val="0"/>
              <w:jc w:val="center"/>
            </w:pPr>
            <w:r>
              <w:t>Процент заданий</w:t>
            </w:r>
          </w:p>
        </w:tc>
      </w:tr>
      <w:tr w:rsidR="00DD1CE0">
        <w:trPr>
          <w:cantSplit/>
          <w:jc w:val="center"/>
        </w:trPr>
        <w:tc>
          <w:tcPr>
            <w:tcW w:w="0" w:type="auto"/>
          </w:tcPr>
          <w:p w:rsidR="00DD1CE0" w:rsidRDefault="00DD1CE0">
            <w:pPr>
              <w:autoSpaceDE w:val="0"/>
              <w:autoSpaceDN w:val="0"/>
              <w:adjustRightInd w:val="0"/>
              <w:jc w:val="center"/>
            </w:pPr>
            <w:r>
              <w:rPr>
                <w:noProof/>
              </w:rPr>
              <w:t xml:space="preserve">[0,5 ; 1]</w:t>
            </w:r>
          </w:p>
        </w:tc>
        <w:tc>
          <w:tcPr>
            <w:tcW w:w="0" w:type="auto"/>
          </w:tcPr>
          <w:p w:rsidR="00DD1CE0" w:rsidRDefault="00DD1CE0">
            <w:pPr>
              <w:autoSpaceDE w:val="0"/>
              <w:autoSpaceDN w:val="0"/>
              <w:adjustRightInd w:val="0"/>
              <w:jc w:val="center"/>
            </w:pPr>
            <w:r>
              <w:rPr>
                <w:noProof/>
              </w:rPr>
              <w:t xml:space="preserve">48</w:t>
            </w:r>
          </w:p>
        </w:tc>
        <w:tc>
          <w:tcPr>
            <w:tcW w:w="0" w:type="auto"/>
          </w:tcPr>
          <w:p w:rsidR="00DD1CE0" w:rsidRDefault="00DD1CE0">
            <w:pPr>
              <w:autoSpaceDE w:val="0"/>
              <w:autoSpaceDN w:val="0"/>
              <w:adjustRightInd w:val="0"/>
              <w:jc w:val="center"/>
            </w:pPr>
            <w:r>
              <w:rPr>
                <w:noProof/>
              </w:rPr>
              <w:t xml:space="preserve">90</w:t>
            </w:r>
            <w:r>
              <w:t>%</w:t>
            </w:r>
          </w:p>
        </w:tc>
      </w:tr>
      <w:tr w:rsidR="00DD1CE0">
        <w:trPr>
          <w:cantSplit/>
          <w:jc w:val="center"/>
        </w:trPr>
        <w:tc>
          <w:tcPr>
            <w:tcW w:w="0" w:type="auto"/>
          </w:tcPr>
          <w:p w:rsidR="00DD1CE0" w:rsidRDefault="00DD1CE0">
            <w:pPr>
              <w:autoSpaceDE w:val="0"/>
              <w:autoSpaceDN w:val="0"/>
              <w:adjustRightInd w:val="0"/>
              <w:jc w:val="center"/>
            </w:pPr>
            <w:r>
              <w:rPr>
                <w:noProof/>
              </w:rPr>
              <w:t xml:space="preserve">[0,4 ; 0,5)</w:t>
            </w:r>
          </w:p>
        </w:tc>
        <w:tc>
          <w:tcPr>
            <w:tcW w:w="0" w:type="auto"/>
          </w:tcPr>
          <w:p w:rsidR="00DD1CE0" w:rsidRDefault="00DD1CE0">
            <w:pPr>
              <w:autoSpaceDE w:val="0"/>
              <w:autoSpaceDN w:val="0"/>
              <w:adjustRightInd w:val="0"/>
              <w:jc w:val="center"/>
            </w:pPr>
            <w:r>
              <w:rPr>
                <w:noProof/>
              </w:rPr>
              <w:t xml:space="preserve">5</w:t>
            </w:r>
          </w:p>
        </w:tc>
        <w:tc>
          <w:tcPr>
            <w:tcW w:w="0" w:type="auto"/>
          </w:tcPr>
          <w:p w:rsidR="00DD1CE0" w:rsidRDefault="00DD1CE0">
            <w:pPr>
              <w:autoSpaceDE w:val="0"/>
              <w:autoSpaceDN w:val="0"/>
              <w:adjustRightInd w:val="0"/>
              <w:jc w:val="center"/>
            </w:pPr>
            <w:r>
              <w:rPr>
                <w:noProof/>
              </w:rPr>
              <w:t xml:space="preserve">9</w:t>
            </w:r>
            <w:r>
              <w:t>%</w:t>
            </w:r>
          </w:p>
        </w:tc>
      </w:tr>
      <w:tr w:rsidR="00DD1CE0">
        <w:trPr>
          <w:cantSplit/>
          <w:jc w:val="center"/>
        </w:trPr>
        <w:tc>
          <w:tcPr>
            <w:tcW w:w="0" w:type="auto"/>
          </w:tcPr>
          <w:p w:rsidR="00DD1CE0" w:rsidRDefault="00DD1CE0">
            <w:pPr>
              <w:autoSpaceDE w:val="0"/>
              <w:autoSpaceDN w:val="0"/>
              <w:adjustRightInd w:val="0"/>
              <w:jc w:val="center"/>
            </w:pPr>
            <w:r>
              <w:rPr>
                <w:noProof/>
              </w:rPr>
              <w:t xml:space="preserve">[0 ; 0,4)</w:t>
            </w:r>
          </w:p>
        </w:tc>
        <w:tc>
          <w:tcPr>
            <w:tcW w:w="0" w:type="auto"/>
          </w:tcPr>
          <w:p w:rsidR="00DD1CE0" w:rsidRDefault="00DD1CE0">
            <w:pPr>
              <w:autoSpaceDE w:val="0"/>
              <w:autoSpaceDN w:val="0"/>
              <w:adjustRightInd w:val="0"/>
              <w:jc w:val="center"/>
            </w:pPr>
            <w:r>
              <w:rPr>
                <w:noProof/>
              </w:rPr>
              <w:t xml:space="preserve">1</w:t>
            </w:r>
          </w:p>
        </w:tc>
        <w:tc>
          <w:tcPr>
            <w:tcW w:w="0" w:type="auto"/>
          </w:tcPr>
          <w:p w:rsidR="00DD1CE0" w:rsidRDefault="00DD1CE0">
            <w:pPr>
              <w:autoSpaceDE w:val="0"/>
              <w:autoSpaceDN w:val="0"/>
              <w:adjustRightInd w:val="0"/>
              <w:jc w:val="center"/>
            </w:pPr>
            <w:r>
              <w:rPr>
                <w:noProof/>
              </w:rPr>
              <w:t xml:space="preserve">1</w:t>
            </w:r>
            <w:r>
              <w:t>%</w:t>
            </w:r>
          </w:p>
        </w:tc>
      </w:tr>
    </w:tbl>
    <w:p w:rsidR="00DD1CE0" w:rsidRDefault="00DD1CE0" w:rsidP="00ED44DB">
      <w:pPr>
        <w:ind w:firstLine="720"/>
        <w:jc w:val="both"/>
      </w:pPr>
      <w:r>
        <w:t xml:space="preserve">Карта коэффициентов решаемости заданий показывает, что данным контингентом студентов </w:t>
      </w:r>
    </w:p>
    <w:p w:rsidR="00DD1CE0" w:rsidRDefault="00DD1CE0" w:rsidP="00ED44DB">
      <w:pPr>
        <w:ind w:firstLine="720"/>
        <w:jc w:val="both"/>
      </w:pPr>
      <w:r>
        <w:rPr>
          <w:b/>
          <w:bCs/>
        </w:rPr>
        <w:t>на невысоком</w:t>
      </w:r>
      <w:r>
        <w:t xml:space="preserve"> уровне выполнены задания по следующим темам:</w:t>
      </w:r>
    </w:p>
    <w:p w:rsidR="00DD1CE0" w:rsidRDefault="00DD1CE0" w:rsidP="00ED44DB">
      <w:pPr>
        <w:ind w:firstLine="720"/>
        <w:rPr>
          <w:i/>
          <w:iCs/>
        </w:rPr>
      </w:pPr>
      <w:r>
        <w:rPr>
          <w:i/>
          <w:iCs/>
        </w:rPr>
        <w:t>№</w:t>
      </w:r>
      <w:r>
        <w:rPr>
          <w:i/>
          <w:iCs/>
          <w:noProof/>
        </w:rPr>
        <w:t xml:space="preserve">17</w:t>
      </w:r>
      <w:r>
        <w:rPr>
          <w:i/>
          <w:iCs/>
        </w:rPr>
        <w:t xml:space="preserve"> «</w:t>
      </w:r>
      <w:r>
        <w:rPr>
          <w:i/>
          <w:iCs/>
          <w:noProof/>
        </w:rPr>
        <w:t xml:space="preserve">Юридическая личность некоммерческих организаций</w:t>
      </w:r>
      <w:r>
        <w:rPr>
          <w:i/>
          <w:iCs/>
        </w:rPr>
        <w:t>»</w:t>
      </w:r>
    </w:p>
    <w:p w:rsidR="00DD1CE0" w:rsidRDefault="00DD1CE0" w:rsidP="00ED44DB">
      <w:pPr>
        <w:ind w:firstLine="720"/>
        <w:rPr>
          <w:i/>
          <w:iCs/>
        </w:rPr>
      </w:pPr>
      <w:r>
        <w:rPr>
          <w:i/>
          <w:iCs/>
        </w:rPr>
        <w:t>№</w:t>
      </w:r>
      <w:r>
        <w:rPr>
          <w:i/>
          <w:iCs/>
          <w:noProof/>
        </w:rPr>
        <w:t xml:space="preserve">18</w:t>
      </w:r>
      <w:r>
        <w:rPr>
          <w:i/>
          <w:iCs/>
        </w:rPr>
        <w:t xml:space="preserve"> «</w:t>
      </w:r>
      <w:r>
        <w:rPr>
          <w:i/>
          <w:iCs/>
          <w:noProof/>
        </w:rPr>
        <w:t xml:space="preserve">Государственные и муниципальные образования как субъекты гражданских правоотношений</w:t>
      </w:r>
      <w:r>
        <w:rPr>
          <w:i/>
          <w:iCs/>
        </w:rPr>
        <w:t>»</w:t>
      </w:r>
    </w:p>
    <w:p w:rsidR="00DD1CE0" w:rsidRDefault="00DD1CE0" w:rsidP="00ED44DB">
      <w:pPr>
        <w:ind w:firstLine="720"/>
        <w:rPr>
          <w:i/>
          <w:iCs/>
        </w:rPr>
      </w:pPr>
      <w:r>
        <w:rPr>
          <w:i/>
          <w:iCs/>
        </w:rPr>
        <w:t>№</w:t>
      </w:r>
      <w:r>
        <w:rPr>
          <w:i/>
          <w:iCs/>
          <w:noProof/>
        </w:rPr>
        <w:t xml:space="preserve">27</w:t>
      </w:r>
      <w:r>
        <w:rPr>
          <w:i/>
          <w:iCs/>
        </w:rPr>
        <w:t xml:space="preserve"> «</w:t>
      </w:r>
      <w:r>
        <w:rPr>
          <w:i/>
          <w:iCs/>
          <w:noProof/>
        </w:rPr>
        <w:t xml:space="preserve">Понятие и способы осуществления гражданских прав</w:t>
      </w:r>
      <w:r>
        <w:rPr>
          <w:i/>
          <w:iCs/>
        </w:rPr>
        <w:t>»</w:t>
      </w:r>
    </w:p>
    <w:p w:rsidR="00DD1CE0" w:rsidRDefault="00DD1CE0" w:rsidP="00ED44DB">
      <w:pPr>
        <w:ind w:firstLine="720"/>
        <w:rPr>
          <w:i/>
          <w:iCs/>
        </w:rPr>
      </w:pPr>
      <w:r>
        <w:rPr>
          <w:i/>
          <w:iCs/>
        </w:rPr>
        <w:t>№</w:t>
      </w:r>
      <w:r>
        <w:rPr>
          <w:i/>
          <w:iCs/>
          <w:noProof/>
        </w:rPr>
        <w:t xml:space="preserve">32</w:t>
      </w:r>
      <w:r>
        <w:rPr>
          <w:i/>
          <w:iCs/>
        </w:rPr>
        <w:t xml:space="preserve"> «</w:t>
      </w:r>
      <w:r>
        <w:rPr>
          <w:i/>
          <w:iCs/>
          <w:noProof/>
        </w:rPr>
        <w:t xml:space="preserve">Виды и формы гражданско-правовой ответственности</w:t>
      </w:r>
      <w:r>
        <w:rPr>
          <w:i/>
          <w:iCs/>
        </w:rPr>
        <w:t>»</w:t>
      </w:r>
    </w:p>
    <w:p w:rsidR="00DD1CE0" w:rsidRDefault="00DD1CE0" w:rsidP="00ED44DB">
      <w:pPr>
        <w:ind w:firstLine="720"/>
        <w:rPr>
          <w:i/>
          <w:iCs/>
        </w:rPr>
      </w:pPr>
      <w:r>
        <w:rPr>
          <w:i/>
          <w:iCs/>
        </w:rPr>
        <w:t>№</w:t>
      </w:r>
      <w:r>
        <w:rPr>
          <w:i/>
          <w:iCs/>
          <w:noProof/>
        </w:rPr>
        <w:t xml:space="preserve">43</w:t>
      </w:r>
      <w:r>
        <w:rPr>
          <w:i/>
          <w:iCs/>
        </w:rPr>
        <w:t xml:space="preserve"> «</w:t>
      </w:r>
      <w:r>
        <w:rPr>
          <w:i/>
          <w:iCs/>
          <w:noProof/>
        </w:rPr>
        <w:t xml:space="preserve">Понятие и содержание иных (ограниченных) вещных прав</w:t>
      </w:r>
      <w:r>
        <w:rPr>
          <w:i/>
          <w:iCs/>
        </w:rPr>
        <w:t>»</w:t>
      </w:r>
    </w:p>
    <w:p w:rsidR="00DD1CE0" w:rsidRDefault="00DD1CE0" w:rsidP="00ED44DB">
      <w:pPr>
        <w:pStyle w:val="a2"/>
        <w:spacing w:line="240" w:lineRule="auto"/>
        <w:rPr>
          <w:sz w:val="24"/>
          <w:szCs w:val="24"/>
        </w:rPr>
      </w:pPr>
      <w:r>
        <w:rPr>
          <w:b/>
          <w:bCs/>
          <w:sz w:val="24"/>
          <w:szCs w:val="24"/>
        </w:rPr>
        <w:t>на очень низком</w:t>
      </w:r>
      <w:r>
        <w:rPr>
          <w:sz w:val="24"/>
          <w:szCs w:val="24"/>
        </w:rPr>
        <w:t xml:space="preserve"> уровне выполнены задания по следующим темам:</w:t>
      </w:r>
    </w:p>
    <w:p w:rsidR="00DD1CE0" w:rsidRDefault="00DD1CE0" w:rsidP="00ED44DB">
      <w:pPr>
        <w:pStyle w:val="a2"/>
        <w:spacing w:line="240" w:lineRule="auto"/>
        <w:jc w:val="left"/>
        <w:rPr>
          <w:i/>
          <w:iCs/>
          <w:sz w:val="24"/>
          <w:szCs w:val="24"/>
        </w:rPr>
      </w:pPr>
      <w:r>
        <w:rPr>
          <w:i/>
          <w:iCs/>
          <w:sz w:val="24"/>
          <w:szCs w:val="24"/>
        </w:rPr>
        <w:t>№</w:t>
      </w:r>
      <w:r>
        <w:rPr>
          <w:i/>
          <w:iCs/>
          <w:noProof/>
          <w:sz w:val="24"/>
          <w:szCs w:val="24"/>
        </w:rPr>
        <w:t xml:space="preserve">26</w:t>
      </w:r>
      <w:r>
        <w:rPr>
          <w:i/>
          <w:iCs/>
          <w:sz w:val="24"/>
          <w:szCs w:val="24"/>
        </w:rPr>
        <w:t xml:space="preserve"> «</w:t>
      </w:r>
      <w:r>
        <w:rPr>
          <w:i/>
          <w:iCs/>
          <w:noProof/>
          <w:sz w:val="24"/>
          <w:szCs w:val="24"/>
        </w:rPr>
        <w:t xml:space="preserve">Оспоримые сделки, их последствия</w:t>
      </w:r>
      <w:r>
        <w:rPr>
          <w:i/>
          <w:iCs/>
          <w:sz w:val="24"/>
          <w:szCs w:val="24"/>
        </w:rPr>
        <w:t>»</w:t>
      </w:r>
      <w:r>
        <w:rPr>
          <w:i/>
          <w:iCs/>
          <w:sz w:val="24"/>
          <w:szCs w:val="24"/>
        </w:rPr>
        <w:t xml:space="preserve"> </w:t>
      </w:r>
    </w:p>
    <w:p w:rsidR="00DD1CE0" w:rsidRDefault="00DD1CE0" w:rsidP="00ED44DB">
      <w:pPr>
        <w:ind w:firstLine="720"/>
        <w:rPr>
          <w:i/>
          <w:iCs/>
        </w:rPr>
      </w:pPr>
    </w:p>
    <w:p w:rsidR="00DD1CE0" w:rsidRDefault="00DD1CE0" w:rsidP="00E21F6C">
      <w:pPr>
        <w:keepNext/>
        <w:keepLines/>
        <w:jc w:val="center"/>
        <w:rPr>
          <w:sz w:val="22"/>
          <w:szCs w:val="22"/>
        </w:rPr>
      </w:pPr>
      <w:r>
        <w:rPr>
          <w:b/>
          <w:bCs/>
        </w:rPr>
        <w:t>Карта коэффициентов освоения ДЕ</w:t>
      </w:r>
      <w:r>
        <w:rPr>
          <w:b/>
          <w:bCs/>
        </w:rPr>
        <w:br/>
      </w:r>
      <w:r>
        <w:t xml:space="preserve">Дисциплина: </w:t>
      </w:r>
      <w:r>
        <w:rPr>
          <w:noProof/>
        </w:rPr>
        <w:t xml:space="preserve">Гражданское право</w:t>
      </w:r>
      <w:r>
        <w:br/>
        <w:t xml:space="preserve">ООП: </w:t>
      </w:r>
      <w:r>
        <w:rPr>
          <w:noProof/>
        </w:rPr>
        <w:t xml:space="preserve">030501.65</w:t>
      </w:r>
      <w:r>
        <w:t xml:space="preserve"> «</w:t>
      </w:r>
      <w:r>
        <w:rPr>
          <w:noProof/>
        </w:rPr>
        <w:t xml:space="preserve">Юриспруденция</w:t>
      </w:r>
      <w:r>
        <w:t>»</w:t>
      </w:r>
      <w:r>
        <w:br/>
        <w:t xml:space="preserve">Группа: </w:t>
      </w:r>
      <w:r>
        <w:rPr>
          <w:noProof/>
        </w:rPr>
        <w:t xml:space="preserve">220</w:t>
      </w:r>
      <w:r w:rsidRPr="00ED44DB">
        <w:t xml:space="preserve"> </w:t>
      </w:r>
      <w:r>
        <w:br/>
      </w:r>
      <w:r>
        <w:drawing>
          <wp:inline distT="0" distR="0" distL="0" distB="0">
            <wp:extent cy="27432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map_rates_de50110d3ad3cc52b9a30b368b8ba254646432d1e7f660ad6f62160478.png" name="Picture 1"/>
                    <pic:cNvPicPr>
                      <a:picLocks noChangeArrowheads="1" noChangeAspect="1"/>
                    </pic:cNvPicPr>
                  </pic:nvPicPr>
                  <pic:blipFill>
                    <a:blip r:embed="rId71"/>
                    <a:srcRect/>
                    <a:stretch>
                      <a:fillRect/>
                    </a:stretch>
                  </pic:blipFill>
                  <pic:spPr bwMode="auto">
                    <a:xfrm>
                      <a:off y="0" x="0"/>
                      <a:ext cy="2743200" cx="5760720"/>
                    </a:xfrm>
                    <a:prstGeom prst="rect">
                      <a:avLst/>
                    </a:prstGeom>
                  </pic:spPr>
                </pic:pic>
              </a:graphicData>
            </a:graphic>
          </wp:inline>
        </w:drawing>
      </w:r>
    </w:p>
    <w:p w:rsidR="00DD1CE0" w:rsidRDefault="00DD1CE0" w:rsidP="00ED44DB">
      <w:pPr>
        <w:ind w:firstLine="720"/>
        <w:jc w:val="both"/>
      </w:pPr>
      <w:r>
        <w:t xml:space="preserve">Карта коэффициентов освоения ДЕ дисциплины показывает, что данным контингентом студентов </w:t>
      </w:r>
    </w:p>
    <w:p w:rsidR="00DD1CE0" w:rsidRDefault="00DD1CE0" w:rsidP="00ED44DB">
      <w:pPr>
        <w:ind w:firstLine="720"/>
        <w:jc w:val="both"/>
      </w:pPr>
      <w:r>
        <w:rPr>
          <w:b/>
          <w:bCs/>
        </w:rPr>
        <w:t>на недостаточном</w:t>
      </w:r>
      <w:r>
        <w:t xml:space="preserve"> уровне освоены следующие дидактические единицы:</w:t>
      </w:r>
    </w:p>
    <w:p w:rsidR="00DD1CE0" w:rsidRDefault="00DD1CE0" w:rsidP="00ED44DB">
      <w:pPr>
        <w:ind w:firstLine="720"/>
        <w:jc w:val="both"/>
      </w:pPr>
      <w:r>
        <w:t>№</w:t>
      </w:r>
      <w:r>
        <w:rPr>
          <w:noProof/>
        </w:rPr>
        <w:t xml:space="preserve">3</w:t>
      </w:r>
      <w:r>
        <w:t xml:space="preserve"> «</w:t>
      </w:r>
      <w:r>
        <w:rPr>
          <w:noProof/>
        </w:rPr>
        <w:t xml:space="preserve">Граждане как субъекты гражданских правоотношений</w:t>
      </w:r>
      <w:r>
        <w:t>»</w:t>
      </w:r>
    </w:p>
    <w:p w:rsidR="00DD1CE0" w:rsidRDefault="00DD1CE0" w:rsidP="00ED44DB">
      <w:pPr>
        <w:ind w:firstLine="720"/>
        <w:jc w:val="both"/>
      </w:pPr>
      <w:r>
        <w:t>№</w:t>
      </w:r>
      <w:r>
        <w:rPr>
          <w:noProof/>
        </w:rPr>
        <w:t xml:space="preserve">4</w:t>
      </w:r>
      <w:r>
        <w:t xml:space="preserve"> «</w:t>
      </w:r>
      <w:r>
        <w:rPr>
          <w:noProof/>
        </w:rPr>
        <w:t xml:space="preserve">Юридические лица, государственные и муниципальные образования как субъекты гражданских правоотношений</w:t>
      </w:r>
      <w:r>
        <w:t>»</w:t>
      </w:r>
    </w:p>
    <w:p w:rsidR="00DD1CE0" w:rsidRDefault="00DD1CE0" w:rsidP="00ED44DB">
      <w:pPr>
        <w:ind w:firstLine="720"/>
        <w:jc w:val="both"/>
      </w:pPr>
      <w:r>
        <w:t>№</w:t>
      </w:r>
      <w:r>
        <w:rPr>
          <w:noProof/>
        </w:rPr>
        <w:t xml:space="preserve">8</w:t>
      </w:r>
      <w:r>
        <w:t xml:space="preserve"> «</w:t>
      </w:r>
      <w:r>
        <w:rPr>
          <w:noProof/>
        </w:rPr>
        <w:t xml:space="preserve">Гражданско-правовая ответственность, ее  условия и размер</w:t>
      </w:r>
      <w:r>
        <w:t>»</w:t>
      </w:r>
    </w:p>
    <w:p w:rsidR="00DD1CE0" w:rsidRDefault="00DD1CE0" w:rsidP="00ED44DB">
      <w:pPr>
        <w:ind w:firstLine="720"/>
        <w:jc w:val="both"/>
      </w:pPr>
      <w:r>
        <w:t>№</w:t>
      </w:r>
      <w:r>
        <w:rPr>
          <w:noProof/>
        </w:rPr>
        <w:t xml:space="preserve">10</w:t>
      </w:r>
      <w:r>
        <w:t xml:space="preserve"> «</w:t>
      </w:r>
      <w:r>
        <w:rPr>
          <w:noProof/>
        </w:rPr>
        <w:t xml:space="preserve">Право собственности и иные вещные права</w:t>
      </w:r>
      <w:r>
        <w:t>»</w:t>
      </w:r>
    </w:p>
    <w:p w:rsidR="00DD1CE0" w:rsidRPr="004A5C71" w:rsidRDefault="00DD1CE0" w:rsidP="007A3ACE"/>
    <w:p w:rsidR="00DD1CE0" w:rsidRPr="0013504D" w:rsidRDefault="00DD1CE0">
      <w:pPr>
        <w:pStyle w:val="2"/>
        <w:rPr>
          <w:sz w:val="24"/>
          <w:szCs w:val="24"/>
        </w:rPr>
      </w:pPr>
      <w:r w:rsidRPr="0013504D">
        <w:rPr>
          <w:sz w:val="24"/>
          <w:szCs w:val="24"/>
        </w:rPr>
        <w:t>Дисциплина «</w:t>
      </w:r>
      <w:r>
        <w:rPr>
          <w:noProof/>
          <w:sz w:val="24"/>
          <w:szCs w:val="24"/>
        </w:rPr>
        <w:t xml:space="preserve">Трудовое право</w:t>
      </w:r>
      <w:r w:rsidRPr="0013504D">
        <w:rPr>
          <w:sz w:val="24"/>
          <w:szCs w:val="24"/>
        </w:rPr>
        <w:t>»</w:t>
      </w:r>
    </w:p>
    <w:p w:rsidR="00DD1CE0" w:rsidRPr="0013504D" w:rsidRDefault="00DD1CE0">
      <w:pPr>
        <w:keepNext/>
        <w:ind w:firstLine="720"/>
      </w:pPr>
    </w:p>
    <w:p w:rsidR="00DD1CE0" w:rsidRPr="00C46887" w:rsidRDefault="00DD1CE0">
      <w:pPr>
        <w:pStyle w:val="120"/>
        <w:spacing w:line="240" w:lineRule="auto"/>
      </w:pPr>
      <w:r w:rsidRPr="0013504D">
        <w:t>В</w:t>
      </w:r>
      <w:r w:rsidRPr="00C46887">
        <w:t xml:space="preserve"> </w:t>
      </w:r>
      <w:r w:rsidRPr="0013504D">
        <w:t>тестировании</w:t>
      </w:r>
      <w:r w:rsidRPr="00C46887">
        <w:t xml:space="preserve"> </w:t>
      </w:r>
      <w:r w:rsidRPr="0013504D">
        <w:t>по</w:t>
      </w:r>
      <w:r w:rsidRPr="00C46887">
        <w:t xml:space="preserve"> </w:t>
      </w:r>
      <w:r w:rsidRPr="0013504D">
        <w:t>дисциплине</w:t>
      </w:r>
      <w:r w:rsidRPr="00C46887">
        <w:t xml:space="preserve"> «</w:t>
      </w:r>
      <w:r>
        <w:rPr>
          <w:noProof/>
        </w:rPr>
        <w:t xml:space="preserve">Трудовое право</w:t>
      </w:r>
      <w:r w:rsidRPr="00C46887">
        <w:t xml:space="preserve">» </w:t>
      </w:r>
      <w:r w:rsidRPr="0013504D">
        <w:t>принял</w:t>
      </w:r>
      <w:r>
        <w:rPr>
          <w:noProof/>
        </w:rPr>
        <w:t xml:space="preserve">и</w:t>
      </w:r>
      <w:r w:rsidRPr="00C46887">
        <w:t xml:space="preserve"> </w:t>
      </w:r>
      <w:r w:rsidRPr="0013504D">
        <w:t>участие</w:t>
      </w:r>
      <w:r w:rsidRPr="00C46887">
        <w:t xml:space="preserve"> </w:t>
      </w:r>
      <w:r>
        <w:rPr>
          <w:noProof/>
          <w:w w:val="103"/>
        </w:rPr>
        <w:t xml:space="preserve">19</w:t>
      </w:r>
      <w:r w:rsidRPr="00C46887">
        <w:t xml:space="preserve"> </w:t>
      </w:r>
      <w:r w:rsidRPr="0013504D">
        <w:t>студент</w:t>
      </w:r>
      <w:r>
        <w:rPr>
          <w:noProof/>
        </w:rPr>
        <w:t xml:space="preserve">ов</w:t>
      </w:r>
      <w:r w:rsidRPr="00C46887">
        <w:t xml:space="preserve"> </w:t>
      </w:r>
      <w:r w:rsidRPr="0013504D">
        <w:t>следующих</w:t>
      </w:r>
      <w:r w:rsidRPr="00C46887">
        <w:t xml:space="preserve"> </w:t>
      </w:r>
      <w:r w:rsidRPr="0013504D">
        <w:t>образовательных</w:t>
      </w:r>
      <w:r w:rsidRPr="00C46887">
        <w:t xml:space="preserve"> </w:t>
      </w:r>
      <w:r w:rsidRPr="0013504D">
        <w:t>программ</w:t>
      </w:r>
      <w:r w:rsidRPr="00C46887">
        <w:t xml:space="preserve">: </w:t>
      </w:r>
      <w:r>
        <w:rPr>
          <w:noProof/>
        </w:rPr>
        <w:t xml:space="preserve">030501.65 «Юриспруденция»</w:t>
      </w:r>
      <w:r w:rsidRPr="00C46887">
        <w:t>.</w:t>
      </w:r>
    </w:p>
    <w:p w:rsidR="00DD1CE0" w:rsidRPr="00ED44DB" w:rsidRDefault="00DD1CE0">
      <w:pPr>
        <w:pStyle w:val="120"/>
        <w:spacing w:line="240" w:lineRule="auto"/>
      </w:pPr>
      <w:r w:rsidRPr="0013504D">
        <w:t>Результаты</w:t>
      </w:r>
      <w:r w:rsidRPr="00ED44DB">
        <w:t xml:space="preserve"> </w:t>
      </w:r>
      <w:r w:rsidRPr="0013504D">
        <w:t>тестирования</w:t>
      </w:r>
      <w:r w:rsidRPr="00ED44DB">
        <w:t xml:space="preserve"> </w:t>
      </w:r>
      <w:r>
        <w:rPr>
          <w:noProof/>
          <w:w w:val="103"/>
        </w:rPr>
        <w:t xml:space="preserve">18</w:t>
      </w:r>
      <w:r w:rsidRPr="00ED44DB">
        <w:t xml:space="preserve"> </w:t>
      </w:r>
      <w:r w:rsidRPr="0013504D">
        <w:t>студент</w:t>
      </w:r>
      <w:r>
        <w:rPr>
          <w:noProof/>
        </w:rPr>
        <w:t xml:space="preserve">ов</w:t>
      </w:r>
      <w:r w:rsidRPr="00ED44DB">
        <w:t xml:space="preserve"> (</w:t>
      </w:r>
      <w:r>
        <w:rPr>
          <w:noProof/>
          <w:w w:val="103"/>
        </w:rPr>
        <w:t xml:space="preserve">94.7</w:t>
      </w:r>
      <w:r w:rsidRPr="00ED44DB">
        <w:t xml:space="preserve">%) </w:t>
      </w:r>
      <w:r w:rsidRPr="0013504D">
        <w:t>полностью</w:t>
      </w:r>
      <w:r w:rsidRPr="00ED44DB">
        <w:t xml:space="preserve"> </w:t>
      </w:r>
      <w:r w:rsidRPr="0013504D">
        <w:t>соответствуют</w:t>
      </w:r>
      <w:r w:rsidRPr="00ED44DB">
        <w:t xml:space="preserve"> </w:t>
      </w:r>
      <w:r w:rsidRPr="0013504D">
        <w:t>требованиям</w:t>
      </w:r>
      <w:r w:rsidRPr="00ED44DB">
        <w:t xml:space="preserve"> </w:t>
      </w:r>
      <w:r w:rsidRPr="0013504D">
        <w:t>ГОС</w:t>
      </w:r>
      <w:r w:rsidRPr="00ED44DB">
        <w:t>-</w:t>
      </w:r>
      <w:r w:rsidRPr="0013504D">
        <w:rPr>
          <w:lang w:val="en-US"/>
        </w:rPr>
        <w:t>II</w:t>
      </w:r>
      <w:r w:rsidRPr="00ED44DB">
        <w:t xml:space="preserve"> (</w:t>
      </w:r>
      <w:r w:rsidRPr="0013504D">
        <w:t>освоено</w:t>
      </w:r>
      <w:r w:rsidRPr="00ED44DB">
        <w:t xml:space="preserve"> 100% </w:t>
      </w:r>
      <w:r w:rsidRPr="0013504D">
        <w:t>дидактических</w:t>
      </w:r>
      <w:r w:rsidRPr="00ED44DB">
        <w:t xml:space="preserve"> </w:t>
      </w:r>
      <w:r w:rsidRPr="0013504D">
        <w:t>единиц</w:t>
      </w:r>
      <w:r w:rsidRPr="00ED44DB">
        <w:t xml:space="preserve"> </w:t>
      </w:r>
      <w:r w:rsidRPr="0013504D">
        <w:t>дисциплины</w:t>
      </w:r>
      <w:r w:rsidRPr="00ED44DB">
        <w:t>).</w:t>
      </w:r>
    </w:p>
    <w:p w:rsidR="00DD1CE0" w:rsidRPr="0013504D" w:rsidRDefault="00DD1CE0">
      <w:pPr>
        <w:pStyle w:val="a2"/>
        <w:spacing w:line="240" w:lineRule="auto"/>
        <w:ind w:left="539" w:hanging="539"/>
        <w:jc w:val="center"/>
        <w:rPr>
          <w:sz w:val="24"/>
          <w:szCs w:val="24"/>
        </w:rPr>
      </w:pPr>
    </w:p>
    <w:p w:rsidR="00DD1CE0" w:rsidRPr="0013504D" w:rsidRDefault="00DD1CE0" w:rsidP="00BA3D7F">
      <w:pPr>
        <w:pStyle w:val="a2"/>
        <w:keepNext/>
        <w:keepLines/>
        <w:spacing w:line="240" w:lineRule="auto"/>
        <w:ind w:firstLine="0"/>
        <w:jc w:val="center"/>
        <w:rPr>
          <w:sz w:val="20"/>
          <w:szCs w:val="20"/>
        </w:rPr>
      </w:pPr>
      <w:r w:rsidRPr="0013504D">
        <w:rPr>
          <w:b/>
          <w:bCs/>
          <w:sz w:val="24"/>
          <w:szCs w:val="24"/>
        </w:rPr>
        <w:t>Диаграмма обобщенных результатов тестирования по дисциплине</w:t>
      </w:r>
      <w:r w:rsidRPr="0013504D">
        <w:rPr>
          <w:b/>
          <w:bCs/>
          <w:sz w:val="24"/>
          <w:szCs w:val="24"/>
        </w:rPr>
        <w:br/>
      </w:r>
      <w:r>
        <w:drawing>
          <wp:inline distT="0" distR="0" distL="0" distB="0">
            <wp:extent cy="292608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pie26f17c8e6d3ccc5beb34089e2cb28b549845a394250cafc588c179ef0.png" name="Picture 1"/>
                    <pic:cNvPicPr>
                      <a:picLocks noChangeArrowheads="1" noChangeAspect="1"/>
                    </pic:cNvPicPr>
                  </pic:nvPicPr>
                  <pic:blipFill>
                    <a:blip r:embed="rId78"/>
                    <a:srcRect/>
                    <a:stretch>
                      <a:fillRect/>
                    </a:stretch>
                  </pic:blipFill>
                  <pic:spPr bwMode="auto">
                    <a:xfrm>
                      <a:off y="0" x="0"/>
                      <a:ext cy="2926080" cx="5760720"/>
                    </a:xfrm>
                    <a:prstGeom prst="rect">
                      <a:avLst/>
                    </a:prstGeom>
                  </pic:spPr>
                </pic:pic>
              </a:graphicData>
            </a:graphic>
          </wp:inline>
        </w:drawing>
      </w:r>
    </w:p>
    <w:p w:rsidR="00DD1CE0" w:rsidRPr="0013504D" w:rsidRDefault="00DD1CE0" w:rsidP="00240E16">
      <w:pPr>
        <w:pStyle w:val="a2"/>
        <w:jc w:val="center"/>
      </w:pPr>
    </w:p>
    <w:p w:rsidR="00DD1CE0" w:rsidRPr="00ED44DB" w:rsidRDefault="00DD1CE0" w:rsidP="00E21F6C">
      <w:pPr>
        <w:pStyle w:val="3"/>
        <w:keepNext/>
        <w:keepLines/>
        <w:spacing w:line="240" w:lineRule="auto"/>
        <w:rPr>
          <w:sz w:val="24"/>
          <w:szCs w:val="24"/>
        </w:rPr>
      </w:pPr>
      <w:r w:rsidRPr="0013504D">
        <w:rPr>
          <w:b/>
          <w:bCs/>
          <w:sz w:val="24"/>
          <w:szCs w:val="24"/>
        </w:rPr>
        <w:t xml:space="preserve">Дисциплина: </w:t>
      </w:r>
      <w:r>
        <w:rPr>
          <w:b/>
          <w:bCs/>
          <w:noProof/>
          <w:sz w:val="24"/>
          <w:szCs w:val="24"/>
        </w:rPr>
        <w:t xml:space="preserve">Трудовое право</w:t>
      </w:r>
      <w:r w:rsidRPr="0013504D">
        <w:rPr>
          <w:b/>
          <w:bCs/>
          <w:sz w:val="24"/>
          <w:szCs w:val="24"/>
        </w:rPr>
        <w:br/>
      </w:r>
      <w:r w:rsidRPr="0013504D">
        <w:rPr>
          <w:sz w:val="24"/>
          <w:szCs w:val="24"/>
        </w:rPr>
        <w:t xml:space="preserve">Диаграмма ранжирования ООП </w:t>
      </w:r>
      <w:r>
        <w:rPr>
          <w:noProof/>
          <w:sz w:val="24"/>
          <w:szCs w:val="24"/>
        </w:rPr>
        <w:t xml:space="preserve"/>
      </w:r>
      <w:r w:rsidRPr="00E33091">
        <w:t xml:space="preserve"> </w:t>
      </w:r>
      <w:r>
        <w:rPr>
          <w:noProof/>
          <w:sz w:val="24"/>
          <w:szCs w:val="24"/>
        </w:rPr>
        <w:t xml:space="preserve">вуза</w:t>
      </w:r>
      <w:r w:rsidRPr="0013504D">
        <w:rPr>
          <w:sz w:val="24"/>
          <w:szCs w:val="24"/>
        </w:rPr>
        <w:t xml:space="preserve"> по показателю освоения дисциплины</w:t>
      </w:r>
      <w:r w:rsidRPr="0013504D">
        <w:rPr>
          <w:sz w:val="24"/>
          <w:szCs w:val="24"/>
        </w:rPr>
        <w:br/>
      </w:r>
      <w:r>
        <w:drawing>
          <wp:inline distT="0" distR="0" distL="0" distB="0">
            <wp:extent cy="2468880" cx="53035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6f17c8e6d3ccc5beb34089e2cb28b549845a394250cafc588c179ef0new.png" name="Picture 1"/>
                    <pic:cNvPicPr>
                      <a:picLocks noChangeArrowheads="1" noChangeAspect="1"/>
                    </pic:cNvPicPr>
                  </pic:nvPicPr>
                  <pic:blipFill>
                    <a:blip r:embed="rId77"/>
                    <a:srcRect/>
                    <a:stretch>
                      <a:fillRect/>
                    </a:stretch>
                  </pic:blipFill>
                  <pic:spPr bwMode="auto">
                    <a:xfrm>
                      <a:off y="0" x="0"/>
                      <a:ext cy="2468880" cx="5303520"/>
                    </a:xfrm>
                    <a:prstGeom prst="rect">
                      <a:avLst/>
                    </a:prstGeom>
                  </pic:spPr>
                </pic:pic>
              </a:graphicData>
            </a:graphic>
          </wp:inline>
        </w:drawing>
      </w:r>
    </w:p>
    <w:p w:rsidR="00DD1CE0" w:rsidRPr="0013504D" w:rsidRDefault="00DD1CE0">
      <w:pPr>
        <w:ind w:firstLine="720"/>
      </w:pPr>
      <w:r w:rsidRPr="0013504D">
        <w:t>Результаты педагогических измерений показывают, что</w:t>
      </w:r>
    </w:p>
    <w:p w:rsidR="00DD1CE0" w:rsidRPr="0013504D" w:rsidRDefault="00DD1CE0">
      <w:pPr>
        <w:pStyle w:val="a2"/>
        <w:numPr>
          <w:ilvl w:val="0"/>
          <w:numId w:val="1"/>
        </w:numPr>
        <w:spacing w:line="240" w:lineRule="auto"/>
        <w:ind w:left="714" w:hanging="357"/>
        <w:rPr>
          <w:sz w:val="24"/>
          <w:szCs w:val="24"/>
        </w:rPr>
      </w:pPr>
      <w:r w:rsidRPr="0013504D">
        <w:rPr>
          <w:sz w:val="24"/>
          <w:szCs w:val="24"/>
        </w:rPr>
        <w:t xml:space="preserve">качество подготовки студентов по ООП </w:t>
      </w:r>
      <w:r>
        <w:rPr>
          <w:noProof/>
          <w:sz w:val="24"/>
          <w:szCs w:val="24"/>
        </w:rPr>
        <w:t xml:space="preserve">030501.65 (240)</w:t>
      </w:r>
      <w:r w:rsidRPr="0013504D">
        <w:rPr>
          <w:sz w:val="24"/>
          <w:szCs w:val="24"/>
        </w:rPr>
        <w:t xml:space="preserve"> соответствует требованиям ГОС-</w:t>
      </w:r>
      <w:r w:rsidRPr="0013504D">
        <w:rPr>
          <w:sz w:val="24"/>
          <w:szCs w:val="24"/>
          <w:lang w:val="en-US"/>
        </w:rPr>
        <w:t>II</w:t>
      </w:r>
      <w:r w:rsidRPr="0013504D">
        <w:rPr>
          <w:sz w:val="24"/>
          <w:szCs w:val="24"/>
        </w:rPr>
        <w:t xml:space="preserve">. </w:t>
      </w:r>
    </w:p>
    <w:p w:rsidR="00DD1CE0" w:rsidRPr="0013504D" w:rsidRDefault="00DD1CE0">
      <w:pPr>
        <w:pStyle w:val="120"/>
      </w:pPr>
    </w:p>
    <w:p w:rsidR="00DD1CE0" w:rsidRPr="0013504D" w:rsidRDefault="00DD1CE0">
      <w:pPr>
        <w:pStyle w:val="Heading3"/>
        <w:spacing w:before="0"/>
      </w:pPr>
      <w:r w:rsidRPr="0013504D">
        <w:t>Основная образовательная программа</w:t>
      </w:r>
      <w:r w:rsidRPr="0013504D">
        <w:br/>
      </w:r>
      <w:r>
        <w:rPr>
          <w:noProof/>
        </w:rPr>
        <w:t xml:space="preserve">030501.65</w:t>
      </w:r>
      <w:r w:rsidRPr="0013504D">
        <w:t xml:space="preserve"> «</w:t>
      </w:r>
      <w:r>
        <w:rPr>
          <w:noProof/>
        </w:rPr>
        <w:t xml:space="preserve">Юриспруденция</w:t>
      </w:r>
      <w:r w:rsidRPr="0013504D">
        <w:t>»</w:t>
      </w:r>
    </w:p>
    <w:p w:rsidR="00DD1CE0" w:rsidRPr="0013504D" w:rsidRDefault="00DD1CE0">
      <w:pPr>
        <w:pStyle w:val="3"/>
        <w:keepNext/>
        <w:spacing w:line="240" w:lineRule="auto"/>
        <w:rPr>
          <w:b/>
          <w:bCs/>
        </w:rPr>
      </w:pPr>
    </w:p>
    <w:p w:rsidR="00DD1CE0" w:rsidRPr="0013504D" w:rsidRDefault="00DD1CE0">
      <w:pPr>
        <w:pStyle w:val="3"/>
        <w:keepNext/>
        <w:keepLines/>
        <w:spacing w:line="240" w:lineRule="auto"/>
        <w:rPr>
          <w:sz w:val="24"/>
          <w:szCs w:val="24"/>
        </w:rPr>
      </w:pPr>
      <w:r w:rsidRPr="0013504D">
        <w:rPr>
          <w:b/>
          <w:bCs/>
          <w:sz w:val="24"/>
          <w:szCs w:val="24"/>
        </w:rPr>
        <w:t xml:space="preserve">Требования ГОС </w:t>
      </w:r>
      <w:r>
        <w:rPr>
          <w:b/>
          <w:bCs/>
          <w:noProof/>
          <w:sz w:val="24"/>
          <w:szCs w:val="24"/>
        </w:rPr>
        <w:t xml:space="preserve">ВПО</w:t>
      </w:r>
      <w:r w:rsidRPr="0013504D">
        <w:rPr>
          <w:b/>
          <w:bCs/>
          <w:sz w:val="24"/>
          <w:szCs w:val="24"/>
        </w:rPr>
        <w:t xml:space="preserve"> к обязательному минимуму </w:t>
      </w:r>
      <w:r w:rsidRPr="0013504D">
        <w:rPr>
          <w:b/>
          <w:bCs/>
          <w:sz w:val="24"/>
          <w:szCs w:val="24"/>
        </w:rPr>
        <w:br/>
        <w:t>содержания основной образовательной программы</w:t>
      </w:r>
      <w:r w:rsidRPr="0013504D">
        <w:rPr>
          <w:sz w:val="24"/>
          <w:szCs w:val="24"/>
        </w:rPr>
        <w:br/>
        <w:t xml:space="preserve">Дисциплина: </w:t>
      </w:r>
      <w:r>
        <w:rPr>
          <w:noProof/>
          <w:sz w:val="24"/>
          <w:szCs w:val="24"/>
        </w:rPr>
        <w:t xml:space="preserve">Трудовое право</w:t>
      </w:r>
      <w:r w:rsidRPr="0013504D">
        <w:rPr>
          <w:sz w:val="24"/>
          <w:szCs w:val="24"/>
        </w:rPr>
        <w:br/>
        <w:t xml:space="preserve">ООП: </w:t>
      </w:r>
      <w:r>
        <w:rPr>
          <w:noProof/>
          <w:sz w:val="24"/>
          <w:szCs w:val="24"/>
        </w:rPr>
        <w:t xml:space="preserve">030501.65</w:t>
      </w:r>
      <w:r w:rsidRPr="0013504D">
        <w:rPr>
          <w:sz w:val="24"/>
          <w:szCs w:val="24"/>
        </w:rPr>
        <w:t xml:space="preserve"> «</w:t>
      </w:r>
      <w:r>
        <w:rPr>
          <w:noProof/>
          <w:sz w:val="24"/>
          <w:szCs w:val="24"/>
        </w:rPr>
        <w:t xml:space="preserve">Юриспруденция</w:t>
      </w:r>
      <w:r w:rsidRPr="0013504D">
        <w:rPr>
          <w:sz w:val="24"/>
          <w:szCs w:val="24"/>
        </w:rPr>
        <w:t>»</w:t>
      </w:r>
    </w:p>
    <w:tbl>
      <w:tblPr>
        <w:tblW w:w="4948"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896"/>
        <w:gridCol w:w="6824"/>
        <w:gridCol w:w="1032"/>
      </w:tblGrid>
      <w:tr w:rsidR="00DD1CE0">
        <w:tc>
          <w:tcPr>
            <w:tcW w:w="972" w:type="pct"/>
          </w:tcPr>
          <w:p w:rsidR="00DD1CE0" w:rsidRDefault="00DD1CE0">
            <w:pPr>
              <w:rPr>
                <w:b/>
                <w:bCs/>
                <w:lang w:val="en-US"/>
              </w:rPr>
            </w:pPr>
            <w:r>
              <w:rPr>
                <w:b/>
                <w:bCs/>
                <w:noProof/>
                <w:lang w:val="en-US"/>
              </w:rPr>
              <w:t xml:space="preserve">ОПД.Ф</w:t>
            </w:r>
          </w:p>
        </w:tc>
        <w:tc>
          <w:tcPr>
            <w:tcW w:w="3499" w:type="pct"/>
            <w:tcMar>
              <w:top w:w="0" w:type="dxa"/>
              <w:left w:w="0" w:type="dxa"/>
              <w:bottom w:w="0" w:type="dxa"/>
              <w:right w:w="0" w:type="dxa"/>
            </w:tcMar>
          </w:tcPr>
          <w:p w:rsidR="00DD1CE0" w:rsidRDefault="00DD1CE0">
            <w:pPr>
              <w:jc w:val="center"/>
              <w:rPr>
                <w:b/>
                <w:bCs/>
              </w:rPr>
            </w:pPr>
            <w:r>
              <w:rPr>
                <w:b/>
                <w:bCs/>
              </w:rPr>
              <w:t>Федеральный компонент</w:t>
            </w:r>
          </w:p>
        </w:tc>
        <w:tc>
          <w:tcPr>
            <w:tcW w:w="529" w:type="pct"/>
          </w:tcPr>
          <w:p w:rsidR="00DD1CE0" w:rsidRDefault="00DD1CE0">
            <w:pPr>
              <w:jc w:val="both"/>
              <w:rPr>
                <w:b/>
                <w:bCs/>
                <w:lang w:val="en-US"/>
              </w:rPr>
            </w:pPr>
            <w:r>
              <w:rPr>
                <w:b/>
                <w:bCs/>
                <w:noProof/>
                <w:lang w:val="en-US"/>
              </w:rPr>
              <w:t xml:space="preserve">4744</w:t>
            </w:r>
          </w:p>
        </w:tc>
      </w:tr>
      <w:tr w:rsidR="00DD1CE0">
        <w:tc>
          <w:tcPr>
            <w:tcW w:w="972" w:type="pct"/>
          </w:tcPr>
          <w:p w:rsidR="00DD1CE0" w:rsidRDefault="00DD1CE0">
            <w:pPr>
              <w:rPr>
                <w:b/>
                <w:bCs/>
                <w:lang w:val="en-US"/>
              </w:rPr>
            </w:pPr>
            <w:r>
              <w:rPr>
                <w:b/>
                <w:bCs/>
                <w:noProof/>
                <w:lang w:val="en-US"/>
              </w:rPr>
              <w:t xml:space="preserve">ОПД.Ф.10</w:t>
            </w:r>
          </w:p>
        </w:tc>
        <w:tc>
          <w:tcPr>
            <w:tcW w:w="3499" w:type="pct"/>
            <w:tcMar>
              <w:top w:w="0" w:type="dxa"/>
              <w:left w:w="0" w:type="dxa"/>
              <w:bottom w:w="0" w:type="dxa"/>
              <w:right w:w="0" w:type="dxa"/>
            </w:tcMar>
          </w:tcPr>
          <w:p w:rsidR="00DD1CE0" w:rsidRDefault="00DD1CE0">
            <w:pPr>
              <w:jc w:val="both"/>
              <w:rPr>
                <w:b/>
                <w:bCs/>
              </w:rPr>
            </w:pPr>
            <w:r>
              <w:rPr>
                <w:b/>
                <w:bCs/>
                <w:noProof/>
              </w:rPr>
              <w:t xml:space="preserve">Трудовое право</w:t>
            </w:r>
            <w:r>
              <w:rPr>
                <w:b/>
                <w:bCs/>
              </w:rPr>
              <w:t>:</w:t>
            </w:r>
          </w:p>
          <w:p w:rsidR="00DD1CE0" w:rsidRDefault="00DD1CE0">
            <w:pPr>
              <w:jc w:val="both"/>
            </w:pPr>
            <w:r>
              <w:rPr>
                <w:noProof/>
              </w:rPr>
              <w:t xml:space="preserve">Трудовые отношения работников и производные от них отношения как предмет трудового права; метод и система трудового права; основные принципы трудового права; источники трудового права; субъекты трудового права; понятие трудового правоотношения; трудовой коллектив; права и роль профсоюзов; понятие коллективного договора и его роль; правовое регулирование трудоустройства; понятие трудового договора; виды трудовых договоров; контракт, рабочее время и время отдыха; методы правового регулирования заработной платы; тарифная система оплаты рабочих и служащих; система заработной платы; правила внутреннего распорядка; трудовая дисциплина; материальная ответственность сторон трудового правоотношения; охрана труда; индивидуальные и коллективные трудовые споры и порядок их разрешения; трудовые конфликты и порядок их разрешения; надзор и контроль за соблюдением законодательства о труде.</w:t>
            </w:r>
          </w:p>
        </w:tc>
        <w:tc>
          <w:tcPr>
            <w:tcW w:w="529" w:type="pct"/>
          </w:tcPr>
          <w:p w:rsidR="00DD1CE0" w:rsidRDefault="00DD1CE0">
            <w:pPr>
              <w:jc w:val="both"/>
              <w:rPr>
                <w:b/>
                <w:bCs/>
                <w:lang w:val="en-US"/>
              </w:rPr>
            </w:pPr>
            <w:r>
              <w:rPr>
                <w:b/>
                <w:bCs/>
                <w:noProof/>
                <w:lang w:val="en-US"/>
              </w:rPr>
              <w:t xml:space="preserve">216</w:t>
            </w:r>
          </w:p>
        </w:tc>
      </w:tr>
    </w:tbl>
    <w:p w:rsidR="00DD1CE0" w:rsidRPr="0013504D" w:rsidRDefault="00DD1CE0">
      <w:pPr>
        <w:pStyle w:val="a2"/>
        <w:spacing w:line="240" w:lineRule="auto"/>
        <w:rPr>
          <w:sz w:val="24"/>
          <w:szCs w:val="24"/>
          <w:lang w:val="en-US"/>
        </w:rPr>
      </w:pPr>
    </w:p>
    <w:p w:rsidR="00DD1CE0" w:rsidRPr="0013504D" w:rsidRDefault="00DD1CE0">
      <w:pPr>
        <w:pStyle w:val="3"/>
        <w:keepNext/>
        <w:keepLines/>
        <w:spacing w:line="240" w:lineRule="auto"/>
        <w:rPr>
          <w:sz w:val="24"/>
          <w:szCs w:val="24"/>
        </w:rPr>
      </w:pPr>
      <w:r w:rsidRPr="0013504D">
        <w:rPr>
          <w:b/>
          <w:bCs/>
          <w:sz w:val="24"/>
          <w:szCs w:val="24"/>
        </w:rPr>
        <w:t>Структура педагогических измерительных материалов (ПИМ)</w:t>
      </w:r>
      <w:r w:rsidRPr="0013504D">
        <w:rPr>
          <w:b/>
          <w:bCs/>
          <w:sz w:val="24"/>
          <w:szCs w:val="24"/>
        </w:rPr>
        <w:br/>
      </w:r>
      <w:r w:rsidRPr="0013504D">
        <w:rPr>
          <w:sz w:val="24"/>
          <w:szCs w:val="24"/>
        </w:rPr>
        <w:t xml:space="preserve">Дисциплина: </w:t>
      </w:r>
      <w:r>
        <w:rPr>
          <w:noProof/>
          <w:sz w:val="24"/>
          <w:szCs w:val="24"/>
        </w:rPr>
        <w:t xml:space="preserve">Трудовое право</w:t>
      </w:r>
      <w:r w:rsidRPr="0013504D">
        <w:rPr>
          <w:sz w:val="24"/>
          <w:szCs w:val="24"/>
        </w:rPr>
        <w:br/>
        <w:t xml:space="preserve">ООП: </w:t>
      </w:r>
      <w:r>
        <w:rPr>
          <w:noProof/>
          <w:sz w:val="24"/>
          <w:szCs w:val="24"/>
        </w:rPr>
        <w:t xml:space="preserve">030501.65</w:t>
      </w:r>
      <w:r w:rsidRPr="0013504D">
        <w:rPr>
          <w:sz w:val="24"/>
          <w:szCs w:val="24"/>
        </w:rPr>
        <w:t xml:space="preserve"> «</w:t>
      </w:r>
      <w:r>
        <w:rPr>
          <w:noProof/>
          <w:sz w:val="24"/>
          <w:szCs w:val="24"/>
        </w:rPr>
        <w:t xml:space="preserve">Юриспруденция</w:t>
      </w:r>
      <w:r w:rsidRPr="0013504D">
        <w:rPr>
          <w:sz w:val="24"/>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894"/>
        <w:gridCol w:w="8389"/>
      </w:tblGrid>
      <w:tr w:rsidR="00DD1CE0">
        <w:trPr>
          <w:cantSplit/>
          <w:trHeight w:val="459"/>
          <w:tblHeader/>
          <w:jc w:val="center"/>
        </w:trPr>
        <w:tc>
          <w:tcPr>
            <w:tcW w:w="894" w:type="dxa"/>
            <w:vMerge w:val="restart"/>
            <w:vAlign w:val="center"/>
          </w:tcPr>
          <w:p w:rsidR="00DD1CE0" w:rsidRDefault="00DD1CE0">
            <w:pPr>
              <w:jc w:val="center"/>
            </w:pPr>
            <w:r>
              <w:t>Номер задания</w:t>
            </w:r>
          </w:p>
        </w:tc>
        <w:tc>
          <w:tcPr>
            <w:tcW w:w="8389" w:type="dxa"/>
            <w:vMerge w:val="restart"/>
            <w:vAlign w:val="center"/>
          </w:tcPr>
          <w:p w:rsidR="00DD1CE0" w:rsidRDefault="00DD1CE0">
            <w:pPr>
              <w:jc w:val="center"/>
            </w:pPr>
            <w:r>
              <w:t>Наименование темы задания</w:t>
            </w:r>
          </w:p>
        </w:tc>
      </w:tr>
      <w:tr w:rsidR="00DD1CE0">
        <w:trPr>
          <w:cantSplit/>
          <w:trHeight w:val="285"/>
          <w:tblHeader/>
          <w:jc w:val="center"/>
        </w:trPr>
        <w:tc>
          <w:tcPr>
            <w:tcW w:w="0" w:type="auto"/>
            <w:vMerge/>
            <w:vAlign w:val="center"/>
          </w:tcPr>
          <w:p w:rsidR="00DD1CE0" w:rsidRDefault="00DD1CE0"/>
        </w:tc>
        <w:tc>
          <w:tcPr>
            <w:tcW w:w="0" w:type="auto"/>
            <w:vMerge/>
            <w:vAlign w:val="center"/>
          </w:tcPr>
          <w:p w:rsidR="00DD1CE0" w:rsidRDefault="00DD1CE0"/>
        </w:tc>
      </w:tr>
      <w:tr w:rsidR="00DD1CE0">
        <w:trPr>
          <w:cantSplit/>
          <w:trHeight w:val="213"/>
          <w:jc w:val="center"/>
        </w:trPr>
        <w:tc>
          <w:tcPr>
            <w:tcW w:w="9283" w:type="dxa"/>
            <w:gridSpan w:val="2"/>
          </w:tcPr>
          <w:p w:rsidR="00DD1CE0" w:rsidRDefault="00DD1CE0">
            <w:pPr>
              <w:spacing w:line="264" w:lineRule="auto"/>
              <w:ind w:left="900"/>
              <w:rPr>
                <w:b/>
                <w:bCs/>
              </w:rPr>
            </w:pPr>
            <w:r>
              <w:rPr>
                <w:b/>
                <w:bCs/>
              </w:rPr>
              <w:t xml:space="preserve">ДЕ 1. Общие положения трудового права</w:t>
            </w:r>
          </w:p>
        </w:tc>
      </w:tr>
      <w:tr w:rsidR="00DD1CE0">
        <w:trPr>
          <w:cantSplit/>
          <w:jc w:val="center"/>
        </w:trPr>
        <w:tc>
          <w:tcPr>
            <w:tcW w:w="894" w:type="dxa"/>
          </w:tcPr>
          <w:p w:rsidR="00DD1CE0" w:rsidRDefault="00DD1CE0">
            <w:pPr>
              <w:spacing w:line="264" w:lineRule="auto"/>
              <w:ind w:left="113"/>
              <w:rPr>
                <w:lang w:val="en-US"/>
              </w:rPr>
            </w:pPr>
            <w:r>
              <w:rPr>
                <w:lang w:val="en-US"/>
              </w:rPr>
              <w:t xml:space="preserve">1</w:t>
            </w:r>
          </w:p>
        </w:tc>
        <w:tc>
          <w:tcPr>
            <w:tcW w:w="8389" w:type="dxa"/>
          </w:tcPr>
          <w:p w:rsidR="00DD1CE0" w:rsidRDefault="00DD1CE0">
            <w:pPr>
              <w:spacing w:line="264" w:lineRule="auto"/>
              <w:ind w:left="113"/>
              <w:rPr>
                <w:lang w:val="en-US"/>
              </w:rPr>
            </w:pPr>
            <w:r>
              <w:rPr>
                <w:noProof/>
                <w:lang w:val="en-US"/>
              </w:rPr>
              <w:t xml:space="preserve">Предмет, метод и система трудового права</w:t>
            </w:r>
          </w:p>
        </w:tc>
      </w:tr>
      <w:tr w:rsidR="00DD1CE0">
        <w:trPr>
          <w:cantSplit/>
          <w:jc w:val="center"/>
        </w:trPr>
        <w:tc>
          <w:tcPr>
            <w:tcW w:w="894" w:type="dxa"/>
          </w:tcPr>
          <w:p w:rsidR="00DD1CE0" w:rsidRDefault="00DD1CE0">
            <w:pPr>
              <w:spacing w:line="264" w:lineRule="auto"/>
              <w:ind w:left="113"/>
              <w:rPr>
                <w:lang w:val="en-US"/>
              </w:rPr>
            </w:pPr>
            <w:r>
              <w:rPr>
                <w:lang w:val="en-US"/>
              </w:rPr>
              <w:t xml:space="preserve">2</w:t>
            </w:r>
          </w:p>
        </w:tc>
        <w:tc>
          <w:tcPr>
            <w:tcW w:w="8389" w:type="dxa"/>
          </w:tcPr>
          <w:p w:rsidR="00DD1CE0" w:rsidRDefault="00DD1CE0">
            <w:pPr>
              <w:spacing w:line="264" w:lineRule="auto"/>
              <w:ind w:left="113"/>
              <w:rPr>
                <w:lang w:val="en-US"/>
              </w:rPr>
            </w:pPr>
            <w:r>
              <w:rPr>
                <w:noProof/>
                <w:lang w:val="en-US"/>
              </w:rPr>
              <w:t xml:space="preserve">Основные принципы и источники трудового права</w:t>
            </w:r>
          </w:p>
        </w:tc>
      </w:tr>
      <w:tr w:rsidR="00DD1CE0">
        <w:trPr>
          <w:cantSplit/>
          <w:jc w:val="center"/>
        </w:trPr>
        <w:tc>
          <w:tcPr>
            <w:tcW w:w="894" w:type="dxa"/>
          </w:tcPr>
          <w:p w:rsidR="00DD1CE0" w:rsidRDefault="00DD1CE0">
            <w:pPr>
              <w:spacing w:line="264" w:lineRule="auto"/>
              <w:ind w:left="113"/>
              <w:rPr>
                <w:lang w:val="en-US"/>
              </w:rPr>
            </w:pPr>
            <w:r>
              <w:rPr>
                <w:lang w:val="en-US"/>
              </w:rPr>
              <w:t xml:space="preserve">3</w:t>
            </w:r>
          </w:p>
        </w:tc>
        <w:tc>
          <w:tcPr>
            <w:tcW w:w="8389" w:type="dxa"/>
          </w:tcPr>
          <w:p w:rsidR="00DD1CE0" w:rsidRDefault="00DD1CE0">
            <w:pPr>
              <w:spacing w:line="264" w:lineRule="auto"/>
              <w:ind w:left="113"/>
              <w:rPr>
                <w:lang w:val="en-US"/>
              </w:rPr>
            </w:pPr>
            <w:r>
              <w:rPr>
                <w:noProof/>
                <w:lang w:val="en-US"/>
              </w:rPr>
              <w:t xml:space="preserve">Система правоотношений в сфере труда</w:t>
            </w:r>
          </w:p>
        </w:tc>
      </w:tr>
      <w:tr w:rsidR="00DD1CE0">
        <w:trPr>
          <w:cantSplit/>
          <w:jc w:val="center"/>
        </w:trPr>
        <w:tc>
          <w:tcPr>
            <w:tcW w:w="894" w:type="dxa"/>
          </w:tcPr>
          <w:p w:rsidR="00DD1CE0" w:rsidRDefault="00DD1CE0">
            <w:pPr>
              <w:spacing w:line="264" w:lineRule="auto"/>
              <w:ind w:left="113"/>
              <w:rPr>
                <w:lang w:val="en-US"/>
              </w:rPr>
            </w:pPr>
            <w:r>
              <w:rPr>
                <w:lang w:val="en-US"/>
              </w:rPr>
              <w:t xml:space="preserve">4</w:t>
            </w:r>
          </w:p>
        </w:tc>
        <w:tc>
          <w:tcPr>
            <w:tcW w:w="8389" w:type="dxa"/>
          </w:tcPr>
          <w:p w:rsidR="00DD1CE0" w:rsidRDefault="00DD1CE0">
            <w:pPr>
              <w:spacing w:line="264" w:lineRule="auto"/>
              <w:ind w:left="113"/>
              <w:rPr>
                <w:lang w:val="en-US"/>
              </w:rPr>
            </w:pPr>
            <w:r>
              <w:rPr>
                <w:noProof/>
                <w:lang w:val="en-US"/>
              </w:rPr>
              <w:t xml:space="preserve">Субъекты трудового права. Трудовой коллектив</w:t>
            </w:r>
          </w:p>
        </w:tc>
      </w:tr>
      <w:tr w:rsidR="00DD1CE0">
        <w:trPr>
          <w:cantSplit/>
          <w:trHeight w:val="213"/>
          <w:jc w:val="center"/>
        </w:trPr>
        <w:tc>
          <w:tcPr>
            <w:tcW w:w="9283" w:type="dxa"/>
            <w:gridSpan w:val="2"/>
          </w:tcPr>
          <w:p w:rsidR="00DD1CE0" w:rsidRDefault="00DD1CE0">
            <w:pPr>
              <w:spacing w:line="264" w:lineRule="auto"/>
              <w:ind w:left="900"/>
              <w:rPr>
                <w:b/>
                <w:bCs/>
              </w:rPr>
            </w:pPr>
            <w:r>
              <w:rPr>
                <w:b/>
                <w:bCs/>
              </w:rPr>
              <w:t xml:space="preserve">ДЕ 2. Социальное партнерство в сфере труда. Коллективный договор</w:t>
            </w:r>
          </w:p>
        </w:tc>
      </w:tr>
      <w:tr w:rsidR="00DD1CE0">
        <w:trPr>
          <w:cantSplit/>
          <w:jc w:val="center"/>
        </w:trPr>
        <w:tc>
          <w:tcPr>
            <w:tcW w:w="894" w:type="dxa"/>
          </w:tcPr>
          <w:p w:rsidR="00DD1CE0" w:rsidRDefault="00DD1CE0">
            <w:pPr>
              <w:spacing w:line="264" w:lineRule="auto"/>
              <w:ind w:left="113"/>
              <w:rPr>
                <w:lang w:val="en-US"/>
              </w:rPr>
            </w:pPr>
            <w:r>
              <w:rPr>
                <w:lang w:val="en-US"/>
              </w:rPr>
              <w:t xml:space="preserve">5</w:t>
            </w:r>
          </w:p>
        </w:tc>
        <w:tc>
          <w:tcPr>
            <w:tcW w:w="8389" w:type="dxa"/>
          </w:tcPr>
          <w:p w:rsidR="00DD1CE0" w:rsidRDefault="00DD1CE0">
            <w:pPr>
              <w:spacing w:line="264" w:lineRule="auto"/>
              <w:ind w:left="113"/>
              <w:rPr>
                <w:lang w:val="en-US"/>
              </w:rPr>
            </w:pPr>
            <w:r>
              <w:rPr>
                <w:noProof/>
                <w:lang w:val="en-US"/>
              </w:rPr>
              <w:t xml:space="preserve">Понятие, принципы и формы социального партнерства в сфере труда</w:t>
            </w:r>
          </w:p>
        </w:tc>
      </w:tr>
      <w:tr w:rsidR="00DD1CE0">
        <w:trPr>
          <w:cantSplit/>
          <w:jc w:val="center"/>
        </w:trPr>
        <w:tc>
          <w:tcPr>
            <w:tcW w:w="894" w:type="dxa"/>
          </w:tcPr>
          <w:p w:rsidR="00DD1CE0" w:rsidRDefault="00DD1CE0">
            <w:pPr>
              <w:spacing w:line="264" w:lineRule="auto"/>
              <w:ind w:left="113"/>
              <w:rPr>
                <w:lang w:val="en-US"/>
              </w:rPr>
            </w:pPr>
            <w:r>
              <w:rPr>
                <w:lang w:val="en-US"/>
              </w:rPr>
              <w:t xml:space="preserve">6</w:t>
            </w:r>
          </w:p>
        </w:tc>
        <w:tc>
          <w:tcPr>
            <w:tcW w:w="8389" w:type="dxa"/>
          </w:tcPr>
          <w:p w:rsidR="00DD1CE0" w:rsidRDefault="00DD1CE0">
            <w:pPr>
              <w:spacing w:line="264" w:lineRule="auto"/>
              <w:ind w:left="113"/>
              <w:rPr>
                <w:lang w:val="en-US"/>
              </w:rPr>
            </w:pPr>
            <w:r>
              <w:rPr>
                <w:noProof/>
                <w:lang w:val="en-US"/>
              </w:rPr>
              <w:t xml:space="preserve">Коллективные переговоры</w:t>
            </w:r>
          </w:p>
        </w:tc>
      </w:tr>
      <w:tr w:rsidR="00DD1CE0">
        <w:trPr>
          <w:cantSplit/>
          <w:jc w:val="center"/>
        </w:trPr>
        <w:tc>
          <w:tcPr>
            <w:tcW w:w="894" w:type="dxa"/>
          </w:tcPr>
          <w:p w:rsidR="00DD1CE0" w:rsidRDefault="00DD1CE0">
            <w:pPr>
              <w:spacing w:line="264" w:lineRule="auto"/>
              <w:ind w:left="113"/>
              <w:rPr>
                <w:lang w:val="en-US"/>
              </w:rPr>
            </w:pPr>
            <w:r>
              <w:rPr>
                <w:lang w:val="en-US"/>
              </w:rPr>
              <w:t xml:space="preserve">7</w:t>
            </w:r>
          </w:p>
        </w:tc>
        <w:tc>
          <w:tcPr>
            <w:tcW w:w="8389" w:type="dxa"/>
          </w:tcPr>
          <w:p w:rsidR="00DD1CE0" w:rsidRDefault="00DD1CE0">
            <w:pPr>
              <w:spacing w:line="264" w:lineRule="auto"/>
              <w:ind w:left="113"/>
              <w:rPr>
                <w:lang w:val="en-US"/>
              </w:rPr>
            </w:pPr>
            <w:r>
              <w:rPr>
                <w:noProof/>
                <w:lang w:val="en-US"/>
              </w:rPr>
              <w:t xml:space="preserve">Коллективный договор и его роль</w:t>
            </w:r>
          </w:p>
        </w:tc>
      </w:tr>
      <w:tr w:rsidR="00DD1CE0">
        <w:trPr>
          <w:cantSplit/>
          <w:jc w:val="center"/>
        </w:trPr>
        <w:tc>
          <w:tcPr>
            <w:tcW w:w="894" w:type="dxa"/>
          </w:tcPr>
          <w:p w:rsidR="00DD1CE0" w:rsidRDefault="00DD1CE0">
            <w:pPr>
              <w:spacing w:line="264" w:lineRule="auto"/>
              <w:ind w:left="113"/>
              <w:rPr>
                <w:lang w:val="en-US"/>
              </w:rPr>
            </w:pPr>
            <w:r>
              <w:rPr>
                <w:lang w:val="en-US"/>
              </w:rPr>
              <w:t xml:space="preserve">8</w:t>
            </w:r>
          </w:p>
        </w:tc>
        <w:tc>
          <w:tcPr>
            <w:tcW w:w="8389" w:type="dxa"/>
          </w:tcPr>
          <w:p w:rsidR="00DD1CE0" w:rsidRDefault="00DD1CE0">
            <w:pPr>
              <w:spacing w:line="264" w:lineRule="auto"/>
              <w:ind w:left="113"/>
              <w:rPr>
                <w:lang w:val="en-US"/>
              </w:rPr>
            </w:pPr>
            <w:r>
              <w:rPr>
                <w:noProof/>
                <w:lang w:val="en-US"/>
              </w:rPr>
              <w:t xml:space="preserve">Соглашения</w:t>
            </w:r>
          </w:p>
        </w:tc>
      </w:tr>
      <w:tr w:rsidR="00DD1CE0">
        <w:trPr>
          <w:cantSplit/>
          <w:trHeight w:val="213"/>
          <w:jc w:val="center"/>
        </w:trPr>
        <w:tc>
          <w:tcPr>
            <w:tcW w:w="9283" w:type="dxa"/>
            <w:gridSpan w:val="2"/>
          </w:tcPr>
          <w:p w:rsidR="00DD1CE0" w:rsidRDefault="00DD1CE0">
            <w:pPr>
              <w:spacing w:line="264" w:lineRule="auto"/>
              <w:ind w:left="900"/>
              <w:rPr>
                <w:b/>
                <w:bCs/>
              </w:rPr>
            </w:pPr>
            <w:r>
              <w:rPr>
                <w:b/>
                <w:bCs/>
              </w:rPr>
              <w:t xml:space="preserve">ДЕ 3. Правовое регулирование трудоустройства и занятости населения</w:t>
            </w:r>
          </w:p>
        </w:tc>
      </w:tr>
      <w:tr w:rsidR="00DD1CE0">
        <w:trPr>
          <w:cantSplit/>
          <w:jc w:val="center"/>
        </w:trPr>
        <w:tc>
          <w:tcPr>
            <w:tcW w:w="894" w:type="dxa"/>
          </w:tcPr>
          <w:p w:rsidR="00DD1CE0" w:rsidRDefault="00DD1CE0">
            <w:pPr>
              <w:spacing w:line="264" w:lineRule="auto"/>
              <w:ind w:left="113"/>
              <w:rPr>
                <w:lang w:val="en-US"/>
              </w:rPr>
            </w:pPr>
            <w:r>
              <w:rPr>
                <w:lang w:val="en-US"/>
              </w:rPr>
              <w:t xml:space="preserve">9</w:t>
            </w:r>
          </w:p>
        </w:tc>
        <w:tc>
          <w:tcPr>
            <w:tcW w:w="8389" w:type="dxa"/>
          </w:tcPr>
          <w:p w:rsidR="00DD1CE0" w:rsidRDefault="00DD1CE0">
            <w:pPr>
              <w:spacing w:line="264" w:lineRule="auto"/>
              <w:ind w:left="113"/>
              <w:rPr>
                <w:lang w:val="en-US"/>
              </w:rPr>
            </w:pPr>
            <w:r>
              <w:rPr>
                <w:noProof/>
                <w:lang w:val="en-US"/>
              </w:rPr>
              <w:t xml:space="preserve">Понятие занятости и занятых граждан. Государственная политика в области занятости населения</w:t>
            </w:r>
          </w:p>
        </w:tc>
      </w:tr>
      <w:tr w:rsidR="00DD1CE0">
        <w:trPr>
          <w:cantSplit/>
          <w:jc w:val="center"/>
        </w:trPr>
        <w:tc>
          <w:tcPr>
            <w:tcW w:w="894" w:type="dxa"/>
          </w:tcPr>
          <w:p w:rsidR="00DD1CE0" w:rsidRDefault="00DD1CE0">
            <w:pPr>
              <w:spacing w:line="264" w:lineRule="auto"/>
              <w:ind w:left="113"/>
              <w:rPr>
                <w:lang w:val="en-US"/>
              </w:rPr>
            </w:pPr>
            <w:r>
              <w:rPr>
                <w:lang w:val="en-US"/>
              </w:rPr>
              <w:t xml:space="preserve">10</w:t>
            </w:r>
          </w:p>
        </w:tc>
        <w:tc>
          <w:tcPr>
            <w:tcW w:w="8389" w:type="dxa"/>
          </w:tcPr>
          <w:p w:rsidR="00DD1CE0" w:rsidRDefault="00DD1CE0">
            <w:pPr>
              <w:spacing w:line="264" w:lineRule="auto"/>
              <w:ind w:left="113"/>
              <w:rPr>
                <w:lang w:val="en-US"/>
              </w:rPr>
            </w:pPr>
            <w:r>
              <w:rPr>
                <w:noProof/>
                <w:lang w:val="en-US"/>
              </w:rPr>
              <w:t xml:space="preserve">Правое регулирование трудоустройства. Подходящая работа</w:t>
            </w:r>
          </w:p>
        </w:tc>
      </w:tr>
      <w:tr w:rsidR="00DD1CE0">
        <w:trPr>
          <w:cantSplit/>
          <w:jc w:val="center"/>
        </w:trPr>
        <w:tc>
          <w:tcPr>
            <w:tcW w:w="894" w:type="dxa"/>
          </w:tcPr>
          <w:p w:rsidR="00DD1CE0" w:rsidRDefault="00DD1CE0">
            <w:pPr>
              <w:spacing w:line="264" w:lineRule="auto"/>
              <w:ind w:left="113"/>
              <w:rPr>
                <w:lang w:val="en-US"/>
              </w:rPr>
            </w:pPr>
            <w:r>
              <w:rPr>
                <w:lang w:val="en-US"/>
              </w:rPr>
              <w:t xml:space="preserve">11</w:t>
            </w:r>
          </w:p>
        </w:tc>
        <w:tc>
          <w:tcPr>
            <w:tcW w:w="8389" w:type="dxa"/>
          </w:tcPr>
          <w:p w:rsidR="00DD1CE0" w:rsidRDefault="00DD1CE0">
            <w:pPr>
              <w:spacing w:line="264" w:lineRule="auto"/>
              <w:ind w:left="113"/>
              <w:rPr>
                <w:lang w:val="en-US"/>
              </w:rPr>
            </w:pPr>
            <w:r>
              <w:rPr>
                <w:noProof/>
                <w:lang w:val="en-US"/>
              </w:rPr>
              <w:t xml:space="preserve">Правовой статус безработного. Социальная поддержка лиц, ищущих работу</w:t>
            </w:r>
          </w:p>
        </w:tc>
      </w:tr>
      <w:tr w:rsidR="00DD1CE0">
        <w:trPr>
          <w:cantSplit/>
          <w:jc w:val="center"/>
        </w:trPr>
        <w:tc>
          <w:tcPr>
            <w:tcW w:w="894" w:type="dxa"/>
          </w:tcPr>
          <w:p w:rsidR="00DD1CE0" w:rsidRDefault="00DD1CE0">
            <w:pPr>
              <w:spacing w:line="264" w:lineRule="auto"/>
              <w:ind w:left="113"/>
              <w:rPr>
                <w:lang w:val="en-US"/>
              </w:rPr>
            </w:pPr>
            <w:r>
              <w:rPr>
                <w:lang w:val="en-US"/>
              </w:rPr>
              <w:t xml:space="preserve">12</w:t>
            </w:r>
          </w:p>
        </w:tc>
        <w:tc>
          <w:tcPr>
            <w:tcW w:w="8389" w:type="dxa"/>
          </w:tcPr>
          <w:p w:rsidR="00DD1CE0" w:rsidRDefault="00DD1CE0">
            <w:pPr>
              <w:spacing w:line="264" w:lineRule="auto"/>
              <w:ind w:left="113"/>
              <w:rPr>
                <w:lang w:val="en-US"/>
              </w:rPr>
            </w:pPr>
            <w:r>
              <w:rPr>
                <w:noProof/>
                <w:lang w:val="en-US"/>
              </w:rPr>
              <w:t xml:space="preserve">Дополнительные гарантии трудоустройства лиц, испытывающих трудности в поиске работы</w:t>
            </w:r>
          </w:p>
        </w:tc>
      </w:tr>
      <w:tr w:rsidR="00DD1CE0">
        <w:trPr>
          <w:cantSplit/>
          <w:trHeight w:val="213"/>
          <w:jc w:val="center"/>
        </w:trPr>
        <w:tc>
          <w:tcPr>
            <w:tcW w:w="9283" w:type="dxa"/>
            <w:gridSpan w:val="2"/>
          </w:tcPr>
          <w:p w:rsidR="00DD1CE0" w:rsidRDefault="00DD1CE0">
            <w:pPr>
              <w:spacing w:line="264" w:lineRule="auto"/>
              <w:ind w:left="900"/>
              <w:rPr>
                <w:b/>
                <w:bCs/>
              </w:rPr>
            </w:pPr>
            <w:r>
              <w:rPr>
                <w:b/>
                <w:bCs/>
              </w:rPr>
              <w:t xml:space="preserve">ДЕ 4. Трудовой договор</w:t>
            </w:r>
          </w:p>
        </w:tc>
      </w:tr>
      <w:tr w:rsidR="00DD1CE0">
        <w:trPr>
          <w:cantSplit/>
          <w:jc w:val="center"/>
        </w:trPr>
        <w:tc>
          <w:tcPr>
            <w:tcW w:w="894" w:type="dxa"/>
          </w:tcPr>
          <w:p w:rsidR="00DD1CE0" w:rsidRDefault="00DD1CE0">
            <w:pPr>
              <w:spacing w:line="264" w:lineRule="auto"/>
              <w:ind w:left="113"/>
              <w:rPr>
                <w:lang w:val="en-US"/>
              </w:rPr>
            </w:pPr>
            <w:r>
              <w:rPr>
                <w:lang w:val="en-US"/>
              </w:rPr>
              <w:t xml:space="preserve">13</w:t>
            </w:r>
          </w:p>
        </w:tc>
        <w:tc>
          <w:tcPr>
            <w:tcW w:w="8389" w:type="dxa"/>
          </w:tcPr>
          <w:p w:rsidR="00DD1CE0" w:rsidRDefault="00DD1CE0">
            <w:pPr>
              <w:spacing w:line="264" w:lineRule="auto"/>
              <w:ind w:left="113"/>
              <w:rPr>
                <w:lang w:val="en-US"/>
              </w:rPr>
            </w:pPr>
            <w:r>
              <w:rPr>
                <w:noProof/>
                <w:lang w:val="en-US"/>
              </w:rPr>
              <w:t xml:space="preserve">Понятие, стороны и содержание трудового договора</w:t>
            </w:r>
          </w:p>
        </w:tc>
      </w:tr>
      <w:tr w:rsidR="00DD1CE0">
        <w:trPr>
          <w:cantSplit/>
          <w:jc w:val="center"/>
        </w:trPr>
        <w:tc>
          <w:tcPr>
            <w:tcW w:w="894" w:type="dxa"/>
          </w:tcPr>
          <w:p w:rsidR="00DD1CE0" w:rsidRDefault="00DD1CE0">
            <w:pPr>
              <w:spacing w:line="264" w:lineRule="auto"/>
              <w:ind w:left="113"/>
              <w:rPr>
                <w:lang w:val="en-US"/>
              </w:rPr>
            </w:pPr>
            <w:r>
              <w:rPr>
                <w:lang w:val="en-US"/>
              </w:rPr>
              <w:t xml:space="preserve">14</w:t>
            </w:r>
          </w:p>
        </w:tc>
        <w:tc>
          <w:tcPr>
            <w:tcW w:w="8389" w:type="dxa"/>
          </w:tcPr>
          <w:p w:rsidR="00DD1CE0" w:rsidRDefault="00DD1CE0">
            <w:pPr>
              <w:spacing w:line="264" w:lineRule="auto"/>
              <w:ind w:left="113"/>
              <w:rPr>
                <w:lang w:val="en-US"/>
              </w:rPr>
            </w:pPr>
            <w:r>
              <w:rPr>
                <w:noProof/>
                <w:lang w:val="en-US"/>
              </w:rPr>
              <w:t xml:space="preserve">Виды трудового договора</w:t>
            </w:r>
          </w:p>
        </w:tc>
      </w:tr>
      <w:tr w:rsidR="00DD1CE0">
        <w:trPr>
          <w:cantSplit/>
          <w:jc w:val="center"/>
        </w:trPr>
        <w:tc>
          <w:tcPr>
            <w:tcW w:w="894" w:type="dxa"/>
          </w:tcPr>
          <w:p w:rsidR="00DD1CE0" w:rsidRDefault="00DD1CE0">
            <w:pPr>
              <w:spacing w:line="264" w:lineRule="auto"/>
              <w:ind w:left="113"/>
              <w:rPr>
                <w:lang w:val="en-US"/>
              </w:rPr>
            </w:pPr>
            <w:r>
              <w:rPr>
                <w:lang w:val="en-US"/>
              </w:rPr>
              <w:t xml:space="preserve">15</w:t>
            </w:r>
          </w:p>
        </w:tc>
        <w:tc>
          <w:tcPr>
            <w:tcW w:w="8389" w:type="dxa"/>
          </w:tcPr>
          <w:p w:rsidR="00DD1CE0" w:rsidRDefault="00DD1CE0">
            <w:pPr>
              <w:spacing w:line="264" w:lineRule="auto"/>
              <w:ind w:left="113"/>
              <w:rPr>
                <w:lang w:val="en-US"/>
              </w:rPr>
            </w:pPr>
            <w:r>
              <w:rPr>
                <w:noProof/>
                <w:lang w:val="en-US"/>
              </w:rPr>
              <w:t xml:space="preserve">Изменение трудового договора</w:t>
            </w:r>
          </w:p>
        </w:tc>
      </w:tr>
      <w:tr w:rsidR="00DD1CE0">
        <w:trPr>
          <w:cantSplit/>
          <w:jc w:val="center"/>
        </w:trPr>
        <w:tc>
          <w:tcPr>
            <w:tcW w:w="894" w:type="dxa"/>
          </w:tcPr>
          <w:p w:rsidR="00DD1CE0" w:rsidRDefault="00DD1CE0">
            <w:pPr>
              <w:spacing w:line="264" w:lineRule="auto"/>
              <w:ind w:left="113"/>
              <w:rPr>
                <w:lang w:val="en-US"/>
              </w:rPr>
            </w:pPr>
            <w:r>
              <w:rPr>
                <w:lang w:val="en-US"/>
              </w:rPr>
              <w:t xml:space="preserve">16</w:t>
            </w:r>
          </w:p>
        </w:tc>
        <w:tc>
          <w:tcPr>
            <w:tcW w:w="8389" w:type="dxa"/>
          </w:tcPr>
          <w:p w:rsidR="00DD1CE0" w:rsidRDefault="00DD1CE0">
            <w:pPr>
              <w:spacing w:line="264" w:lineRule="auto"/>
              <w:ind w:left="113"/>
              <w:rPr>
                <w:lang w:val="en-US"/>
              </w:rPr>
            </w:pPr>
            <w:r>
              <w:rPr>
                <w:noProof/>
                <w:lang w:val="en-US"/>
              </w:rPr>
              <w:t xml:space="preserve">Прекращение трудового договора</w:t>
            </w:r>
          </w:p>
        </w:tc>
      </w:tr>
      <w:tr w:rsidR="00DD1CE0">
        <w:trPr>
          <w:cantSplit/>
          <w:trHeight w:val="213"/>
          <w:jc w:val="center"/>
        </w:trPr>
        <w:tc>
          <w:tcPr>
            <w:tcW w:w="9283" w:type="dxa"/>
            <w:gridSpan w:val="2"/>
          </w:tcPr>
          <w:p w:rsidR="00DD1CE0" w:rsidRDefault="00DD1CE0">
            <w:pPr>
              <w:spacing w:line="264" w:lineRule="auto"/>
              <w:ind w:left="900"/>
              <w:rPr>
                <w:b/>
                <w:bCs/>
              </w:rPr>
            </w:pPr>
            <w:r>
              <w:rPr>
                <w:b/>
                <w:bCs/>
              </w:rPr>
              <w:t xml:space="preserve">ДЕ 5. Рабочее время и время отдыха. Вознаграждение за труд</w:t>
            </w:r>
          </w:p>
        </w:tc>
      </w:tr>
      <w:tr w:rsidR="00DD1CE0">
        <w:trPr>
          <w:cantSplit/>
          <w:jc w:val="center"/>
        </w:trPr>
        <w:tc>
          <w:tcPr>
            <w:tcW w:w="894" w:type="dxa"/>
          </w:tcPr>
          <w:p w:rsidR="00DD1CE0" w:rsidRDefault="00DD1CE0">
            <w:pPr>
              <w:spacing w:line="264" w:lineRule="auto"/>
              <w:ind w:left="113"/>
              <w:rPr>
                <w:lang w:val="en-US"/>
              </w:rPr>
            </w:pPr>
            <w:r>
              <w:rPr>
                <w:lang w:val="en-US"/>
              </w:rPr>
              <w:t xml:space="preserve">17</w:t>
            </w:r>
          </w:p>
        </w:tc>
        <w:tc>
          <w:tcPr>
            <w:tcW w:w="8389" w:type="dxa"/>
          </w:tcPr>
          <w:p w:rsidR="00DD1CE0" w:rsidRDefault="00DD1CE0">
            <w:pPr>
              <w:spacing w:line="264" w:lineRule="auto"/>
              <w:ind w:left="113"/>
              <w:rPr>
                <w:lang w:val="en-US"/>
              </w:rPr>
            </w:pPr>
            <w:r>
              <w:rPr>
                <w:noProof/>
                <w:lang w:val="en-US"/>
              </w:rPr>
              <w:t xml:space="preserve">Понятие и виды рабочего времени</w:t>
            </w:r>
          </w:p>
        </w:tc>
      </w:tr>
      <w:tr w:rsidR="00DD1CE0">
        <w:trPr>
          <w:cantSplit/>
          <w:jc w:val="center"/>
        </w:trPr>
        <w:tc>
          <w:tcPr>
            <w:tcW w:w="894" w:type="dxa"/>
          </w:tcPr>
          <w:p w:rsidR="00DD1CE0" w:rsidRDefault="00DD1CE0">
            <w:pPr>
              <w:spacing w:line="264" w:lineRule="auto"/>
              <w:ind w:left="113"/>
              <w:rPr>
                <w:lang w:val="en-US"/>
              </w:rPr>
            </w:pPr>
            <w:r>
              <w:rPr>
                <w:lang w:val="en-US"/>
              </w:rPr>
              <w:t xml:space="preserve">18</w:t>
            </w:r>
          </w:p>
        </w:tc>
        <w:tc>
          <w:tcPr>
            <w:tcW w:w="8389" w:type="dxa"/>
          </w:tcPr>
          <w:p w:rsidR="00DD1CE0" w:rsidRDefault="00DD1CE0">
            <w:pPr>
              <w:spacing w:line="264" w:lineRule="auto"/>
              <w:ind w:left="113"/>
              <w:rPr>
                <w:lang w:val="en-US"/>
              </w:rPr>
            </w:pPr>
            <w:r>
              <w:rPr>
                <w:noProof/>
                <w:lang w:val="en-US"/>
              </w:rPr>
              <w:t xml:space="preserve">Понятие и виды режимов и учета рабочего времени</w:t>
            </w:r>
          </w:p>
        </w:tc>
      </w:tr>
      <w:tr w:rsidR="00DD1CE0">
        <w:trPr>
          <w:cantSplit/>
          <w:jc w:val="center"/>
        </w:trPr>
        <w:tc>
          <w:tcPr>
            <w:tcW w:w="894" w:type="dxa"/>
          </w:tcPr>
          <w:p w:rsidR="00DD1CE0" w:rsidRDefault="00DD1CE0">
            <w:pPr>
              <w:spacing w:line="264" w:lineRule="auto"/>
              <w:ind w:left="113"/>
              <w:rPr>
                <w:lang w:val="en-US"/>
              </w:rPr>
            </w:pPr>
            <w:r>
              <w:rPr>
                <w:lang w:val="en-US"/>
              </w:rPr>
              <w:t xml:space="preserve">19</w:t>
            </w:r>
          </w:p>
        </w:tc>
        <w:tc>
          <w:tcPr>
            <w:tcW w:w="8389" w:type="dxa"/>
          </w:tcPr>
          <w:p w:rsidR="00DD1CE0" w:rsidRDefault="00DD1CE0">
            <w:pPr>
              <w:spacing w:line="264" w:lineRule="auto"/>
              <w:ind w:left="113"/>
              <w:rPr>
                <w:lang w:val="en-US"/>
              </w:rPr>
            </w:pPr>
            <w:r>
              <w:rPr>
                <w:noProof/>
                <w:lang w:val="en-US"/>
              </w:rPr>
              <w:t xml:space="preserve">Понятие и виды времени отдыха</w:t>
            </w:r>
          </w:p>
        </w:tc>
      </w:tr>
      <w:tr w:rsidR="00DD1CE0">
        <w:trPr>
          <w:cantSplit/>
          <w:jc w:val="center"/>
        </w:trPr>
        <w:tc>
          <w:tcPr>
            <w:tcW w:w="894" w:type="dxa"/>
          </w:tcPr>
          <w:p w:rsidR="00DD1CE0" w:rsidRDefault="00DD1CE0">
            <w:pPr>
              <w:spacing w:line="264" w:lineRule="auto"/>
              <w:ind w:left="113"/>
              <w:rPr>
                <w:lang w:val="en-US"/>
              </w:rPr>
            </w:pPr>
            <w:r>
              <w:rPr>
                <w:lang w:val="en-US"/>
              </w:rPr>
              <w:t xml:space="preserve">20</w:t>
            </w:r>
          </w:p>
        </w:tc>
        <w:tc>
          <w:tcPr>
            <w:tcW w:w="8389" w:type="dxa"/>
          </w:tcPr>
          <w:p w:rsidR="00DD1CE0" w:rsidRDefault="00DD1CE0">
            <w:pPr>
              <w:spacing w:line="264" w:lineRule="auto"/>
              <w:ind w:left="113"/>
              <w:rPr>
                <w:lang w:val="en-US"/>
              </w:rPr>
            </w:pPr>
            <w:r>
              <w:rPr>
                <w:noProof/>
                <w:lang w:val="en-US"/>
              </w:rPr>
              <w:t xml:space="preserve">Отпуска и их виды</w:t>
            </w:r>
          </w:p>
        </w:tc>
      </w:tr>
      <w:tr w:rsidR="00DD1CE0">
        <w:trPr>
          <w:cantSplit/>
          <w:jc w:val="center"/>
        </w:trPr>
        <w:tc>
          <w:tcPr>
            <w:tcW w:w="894" w:type="dxa"/>
          </w:tcPr>
          <w:p w:rsidR="00DD1CE0" w:rsidRDefault="00DD1CE0">
            <w:pPr>
              <w:spacing w:line="264" w:lineRule="auto"/>
              <w:ind w:left="113"/>
              <w:rPr>
                <w:lang w:val="en-US"/>
              </w:rPr>
            </w:pPr>
            <w:r>
              <w:rPr>
                <w:lang w:val="en-US"/>
              </w:rPr>
              <w:t xml:space="preserve">21</w:t>
            </w:r>
          </w:p>
        </w:tc>
        <w:tc>
          <w:tcPr>
            <w:tcW w:w="8389" w:type="dxa"/>
          </w:tcPr>
          <w:p w:rsidR="00DD1CE0" w:rsidRDefault="00DD1CE0">
            <w:pPr>
              <w:spacing w:line="264" w:lineRule="auto"/>
              <w:ind w:left="113"/>
              <w:rPr>
                <w:lang w:val="en-US"/>
              </w:rPr>
            </w:pPr>
            <w:r>
              <w:rPr>
                <w:noProof/>
                <w:lang w:val="en-US"/>
              </w:rPr>
              <w:t xml:space="preserve">Системы заработной платы. Тарифная система оплаты труда</w:t>
            </w:r>
          </w:p>
        </w:tc>
      </w:tr>
      <w:tr w:rsidR="00DD1CE0">
        <w:trPr>
          <w:cantSplit/>
          <w:jc w:val="center"/>
        </w:trPr>
        <w:tc>
          <w:tcPr>
            <w:tcW w:w="894" w:type="dxa"/>
          </w:tcPr>
          <w:p w:rsidR="00DD1CE0" w:rsidRDefault="00DD1CE0">
            <w:pPr>
              <w:spacing w:line="264" w:lineRule="auto"/>
              <w:ind w:left="113"/>
              <w:rPr>
                <w:lang w:val="en-US"/>
              </w:rPr>
            </w:pPr>
            <w:r>
              <w:rPr>
                <w:lang w:val="en-US"/>
              </w:rPr>
              <w:t xml:space="preserve">22</w:t>
            </w:r>
          </w:p>
        </w:tc>
        <w:tc>
          <w:tcPr>
            <w:tcW w:w="8389" w:type="dxa"/>
          </w:tcPr>
          <w:p w:rsidR="00DD1CE0" w:rsidRDefault="00DD1CE0">
            <w:pPr>
              <w:spacing w:line="264" w:lineRule="auto"/>
              <w:ind w:left="113"/>
              <w:rPr>
                <w:lang w:val="en-US"/>
              </w:rPr>
            </w:pPr>
            <w:r>
              <w:rPr>
                <w:noProof/>
                <w:lang w:val="en-US"/>
              </w:rPr>
              <w:t xml:space="preserve">Порядок, сроки и место выплаты заработной платы</w:t>
            </w:r>
          </w:p>
        </w:tc>
      </w:tr>
      <w:tr w:rsidR="00DD1CE0">
        <w:trPr>
          <w:cantSplit/>
          <w:jc w:val="center"/>
        </w:trPr>
        <w:tc>
          <w:tcPr>
            <w:tcW w:w="894" w:type="dxa"/>
          </w:tcPr>
          <w:p w:rsidR="00DD1CE0" w:rsidRDefault="00DD1CE0">
            <w:pPr>
              <w:spacing w:line="264" w:lineRule="auto"/>
              <w:ind w:left="113"/>
              <w:rPr>
                <w:lang w:val="en-US"/>
              </w:rPr>
            </w:pPr>
            <w:r>
              <w:rPr>
                <w:lang w:val="en-US"/>
              </w:rPr>
              <w:t xml:space="preserve">23</w:t>
            </w:r>
          </w:p>
        </w:tc>
        <w:tc>
          <w:tcPr>
            <w:tcW w:w="8389" w:type="dxa"/>
          </w:tcPr>
          <w:p w:rsidR="00DD1CE0" w:rsidRDefault="00DD1CE0">
            <w:pPr>
              <w:spacing w:line="264" w:lineRule="auto"/>
              <w:ind w:left="113"/>
              <w:rPr>
                <w:lang w:val="en-US"/>
              </w:rPr>
            </w:pPr>
            <w:r>
              <w:rPr>
                <w:noProof/>
                <w:lang w:val="en-US"/>
              </w:rPr>
              <w:t xml:space="preserve">Удержания из заработной платы</w:t>
            </w:r>
          </w:p>
        </w:tc>
      </w:tr>
      <w:tr w:rsidR="00DD1CE0">
        <w:trPr>
          <w:cantSplit/>
          <w:jc w:val="center"/>
        </w:trPr>
        <w:tc>
          <w:tcPr>
            <w:tcW w:w="894" w:type="dxa"/>
          </w:tcPr>
          <w:p w:rsidR="00DD1CE0" w:rsidRDefault="00DD1CE0">
            <w:pPr>
              <w:spacing w:line="264" w:lineRule="auto"/>
              <w:ind w:left="113"/>
              <w:rPr>
                <w:lang w:val="en-US"/>
              </w:rPr>
            </w:pPr>
            <w:r>
              <w:rPr>
                <w:lang w:val="en-US"/>
              </w:rPr>
              <w:t xml:space="preserve">24</w:t>
            </w:r>
          </w:p>
        </w:tc>
        <w:tc>
          <w:tcPr>
            <w:tcW w:w="8389" w:type="dxa"/>
          </w:tcPr>
          <w:p w:rsidR="00DD1CE0" w:rsidRDefault="00DD1CE0">
            <w:pPr>
              <w:spacing w:line="264" w:lineRule="auto"/>
              <w:ind w:left="113"/>
              <w:rPr>
                <w:lang w:val="en-US"/>
              </w:rPr>
            </w:pPr>
            <w:r>
              <w:rPr>
                <w:noProof/>
                <w:lang w:val="en-US"/>
              </w:rPr>
              <w:t xml:space="preserve">Гарантийные и компенсационные выплаты</w:t>
            </w:r>
          </w:p>
        </w:tc>
      </w:tr>
      <w:tr w:rsidR="00DD1CE0">
        <w:trPr>
          <w:cantSplit/>
          <w:trHeight w:val="213"/>
          <w:jc w:val="center"/>
        </w:trPr>
        <w:tc>
          <w:tcPr>
            <w:tcW w:w="9283" w:type="dxa"/>
            <w:gridSpan w:val="2"/>
          </w:tcPr>
          <w:p w:rsidR="00DD1CE0" w:rsidRDefault="00DD1CE0">
            <w:pPr>
              <w:spacing w:line="264" w:lineRule="auto"/>
              <w:ind w:left="900"/>
              <w:rPr>
                <w:b/>
                <w:bCs/>
              </w:rPr>
            </w:pPr>
            <w:r>
              <w:rPr>
                <w:b/>
                <w:bCs/>
              </w:rPr>
              <w:t xml:space="preserve">ДЕ 6. Охрана труда</w:t>
            </w:r>
          </w:p>
        </w:tc>
      </w:tr>
      <w:tr w:rsidR="00DD1CE0">
        <w:trPr>
          <w:cantSplit/>
          <w:jc w:val="center"/>
        </w:trPr>
        <w:tc>
          <w:tcPr>
            <w:tcW w:w="894" w:type="dxa"/>
          </w:tcPr>
          <w:p w:rsidR="00DD1CE0" w:rsidRDefault="00DD1CE0">
            <w:pPr>
              <w:spacing w:line="264" w:lineRule="auto"/>
              <w:ind w:left="113"/>
              <w:rPr>
                <w:lang w:val="en-US"/>
              </w:rPr>
            </w:pPr>
            <w:r>
              <w:rPr>
                <w:lang w:val="en-US"/>
              </w:rPr>
              <w:t xml:space="preserve">25</w:t>
            </w:r>
          </w:p>
        </w:tc>
        <w:tc>
          <w:tcPr>
            <w:tcW w:w="8389" w:type="dxa"/>
          </w:tcPr>
          <w:p w:rsidR="00DD1CE0" w:rsidRDefault="00DD1CE0">
            <w:pPr>
              <w:spacing w:line="264" w:lineRule="auto"/>
              <w:ind w:left="113"/>
              <w:rPr>
                <w:lang w:val="en-US"/>
              </w:rPr>
            </w:pPr>
            <w:r>
              <w:rPr>
                <w:noProof/>
                <w:lang w:val="en-US"/>
              </w:rPr>
              <w:t xml:space="preserve">Государственные нормативные требования охраны труда</w:t>
            </w:r>
          </w:p>
        </w:tc>
      </w:tr>
      <w:tr w:rsidR="00DD1CE0">
        <w:trPr>
          <w:cantSplit/>
          <w:jc w:val="center"/>
        </w:trPr>
        <w:tc>
          <w:tcPr>
            <w:tcW w:w="894" w:type="dxa"/>
          </w:tcPr>
          <w:p w:rsidR="00DD1CE0" w:rsidRDefault="00DD1CE0">
            <w:pPr>
              <w:spacing w:line="264" w:lineRule="auto"/>
              <w:ind w:left="113"/>
              <w:rPr>
                <w:lang w:val="en-US"/>
              </w:rPr>
            </w:pPr>
            <w:r>
              <w:rPr>
                <w:lang w:val="en-US"/>
              </w:rPr>
              <w:t xml:space="preserve">26</w:t>
            </w:r>
          </w:p>
        </w:tc>
        <w:tc>
          <w:tcPr>
            <w:tcW w:w="8389" w:type="dxa"/>
          </w:tcPr>
          <w:p w:rsidR="00DD1CE0" w:rsidRDefault="00DD1CE0">
            <w:pPr>
              <w:spacing w:line="264" w:lineRule="auto"/>
              <w:ind w:left="113"/>
              <w:rPr>
                <w:lang w:val="en-US"/>
              </w:rPr>
            </w:pPr>
            <w:r>
              <w:rPr>
                <w:noProof/>
                <w:lang w:val="en-US"/>
              </w:rPr>
              <w:t xml:space="preserve">Организация охраны труда и обеспечение прав работников на охрану труда</w:t>
            </w:r>
          </w:p>
        </w:tc>
      </w:tr>
      <w:tr w:rsidR="00DD1CE0">
        <w:trPr>
          <w:cantSplit/>
          <w:jc w:val="center"/>
        </w:trPr>
        <w:tc>
          <w:tcPr>
            <w:tcW w:w="894" w:type="dxa"/>
          </w:tcPr>
          <w:p w:rsidR="00DD1CE0" w:rsidRDefault="00DD1CE0">
            <w:pPr>
              <w:spacing w:line="264" w:lineRule="auto"/>
              <w:ind w:left="113"/>
              <w:rPr>
                <w:lang w:val="en-US"/>
              </w:rPr>
            </w:pPr>
            <w:r>
              <w:rPr>
                <w:lang w:val="en-US"/>
              </w:rPr>
              <w:t xml:space="preserve">27</w:t>
            </w:r>
          </w:p>
        </w:tc>
        <w:tc>
          <w:tcPr>
            <w:tcW w:w="8389" w:type="dxa"/>
          </w:tcPr>
          <w:p w:rsidR="00DD1CE0" w:rsidRDefault="00DD1CE0">
            <w:pPr>
              <w:spacing w:line="264" w:lineRule="auto"/>
              <w:ind w:left="113"/>
              <w:rPr>
                <w:lang w:val="en-US"/>
              </w:rPr>
            </w:pPr>
            <w:r>
              <w:rPr>
                <w:noProof/>
                <w:lang w:val="en-US"/>
              </w:rPr>
              <w:t xml:space="preserve">Расследование несчастных случаев и профзаболеваний на производстве</w:t>
            </w:r>
          </w:p>
        </w:tc>
      </w:tr>
      <w:tr w:rsidR="00DD1CE0">
        <w:trPr>
          <w:cantSplit/>
          <w:jc w:val="center"/>
        </w:trPr>
        <w:tc>
          <w:tcPr>
            <w:tcW w:w="894" w:type="dxa"/>
          </w:tcPr>
          <w:p w:rsidR="00DD1CE0" w:rsidRDefault="00DD1CE0">
            <w:pPr>
              <w:spacing w:line="264" w:lineRule="auto"/>
              <w:ind w:left="113"/>
              <w:rPr>
                <w:lang w:val="en-US"/>
              </w:rPr>
            </w:pPr>
            <w:r>
              <w:rPr>
                <w:lang w:val="en-US"/>
              </w:rPr>
              <w:t xml:space="preserve">28</w:t>
            </w:r>
          </w:p>
        </w:tc>
        <w:tc>
          <w:tcPr>
            <w:tcW w:w="8389" w:type="dxa"/>
          </w:tcPr>
          <w:p w:rsidR="00DD1CE0" w:rsidRDefault="00DD1CE0">
            <w:pPr>
              <w:spacing w:line="264" w:lineRule="auto"/>
              <w:ind w:left="113"/>
              <w:rPr>
                <w:lang w:val="en-US"/>
              </w:rPr>
            </w:pPr>
            <w:r>
              <w:rPr>
                <w:noProof/>
                <w:lang w:val="en-US"/>
              </w:rPr>
              <w:t xml:space="preserve">Особая охрана труда женщин, молодежи и инвалидов</w:t>
            </w:r>
          </w:p>
        </w:tc>
      </w:tr>
      <w:tr w:rsidR="00DD1CE0">
        <w:trPr>
          <w:cantSplit/>
          <w:trHeight w:val="213"/>
          <w:jc w:val="center"/>
        </w:trPr>
        <w:tc>
          <w:tcPr>
            <w:tcW w:w="9283" w:type="dxa"/>
            <w:gridSpan w:val="2"/>
          </w:tcPr>
          <w:p w:rsidR="00DD1CE0" w:rsidRDefault="00DD1CE0">
            <w:pPr>
              <w:spacing w:line="264" w:lineRule="auto"/>
              <w:ind w:left="900"/>
              <w:rPr>
                <w:b/>
                <w:bCs/>
              </w:rPr>
            </w:pPr>
            <w:r>
              <w:rPr>
                <w:b/>
                <w:bCs/>
              </w:rPr>
              <w:t xml:space="preserve">ДЕ 7. Ответственность в российском трудовом праве</w:t>
            </w:r>
          </w:p>
        </w:tc>
      </w:tr>
      <w:tr w:rsidR="00DD1CE0">
        <w:trPr>
          <w:cantSplit/>
          <w:jc w:val="center"/>
        </w:trPr>
        <w:tc>
          <w:tcPr>
            <w:tcW w:w="894" w:type="dxa"/>
          </w:tcPr>
          <w:p w:rsidR="00DD1CE0" w:rsidRDefault="00DD1CE0">
            <w:pPr>
              <w:spacing w:line="264" w:lineRule="auto"/>
              <w:ind w:left="113"/>
              <w:rPr>
                <w:lang w:val="en-US"/>
              </w:rPr>
            </w:pPr>
            <w:r>
              <w:rPr>
                <w:lang w:val="en-US"/>
              </w:rPr>
              <w:t xml:space="preserve">29</w:t>
            </w:r>
          </w:p>
        </w:tc>
        <w:tc>
          <w:tcPr>
            <w:tcW w:w="8389" w:type="dxa"/>
          </w:tcPr>
          <w:p w:rsidR="00DD1CE0" w:rsidRDefault="00DD1CE0">
            <w:pPr>
              <w:spacing w:line="264" w:lineRule="auto"/>
              <w:ind w:left="113"/>
              <w:rPr>
                <w:lang w:val="en-US"/>
              </w:rPr>
            </w:pPr>
            <w:r>
              <w:rPr>
                <w:noProof/>
                <w:lang w:val="en-US"/>
              </w:rPr>
              <w:t xml:space="preserve">Трудовая дисциплина, правила внутреннего трудового распорядка</w:t>
            </w:r>
          </w:p>
        </w:tc>
      </w:tr>
      <w:tr w:rsidR="00DD1CE0">
        <w:trPr>
          <w:cantSplit/>
          <w:jc w:val="center"/>
        </w:trPr>
        <w:tc>
          <w:tcPr>
            <w:tcW w:w="894" w:type="dxa"/>
          </w:tcPr>
          <w:p w:rsidR="00DD1CE0" w:rsidRDefault="00DD1CE0">
            <w:pPr>
              <w:spacing w:line="264" w:lineRule="auto"/>
              <w:ind w:left="113"/>
              <w:rPr>
                <w:lang w:val="en-US"/>
              </w:rPr>
            </w:pPr>
            <w:r>
              <w:rPr>
                <w:lang w:val="en-US"/>
              </w:rPr>
              <w:t xml:space="preserve">30</w:t>
            </w:r>
          </w:p>
        </w:tc>
        <w:tc>
          <w:tcPr>
            <w:tcW w:w="8389" w:type="dxa"/>
          </w:tcPr>
          <w:p w:rsidR="00DD1CE0" w:rsidRDefault="00DD1CE0">
            <w:pPr>
              <w:spacing w:line="264" w:lineRule="auto"/>
              <w:ind w:left="113"/>
              <w:rPr>
                <w:lang w:val="en-US"/>
              </w:rPr>
            </w:pPr>
            <w:r>
              <w:rPr>
                <w:noProof/>
                <w:lang w:val="en-US"/>
              </w:rPr>
              <w:t xml:space="preserve">Дисциплинарная ответственность</w:t>
            </w:r>
          </w:p>
        </w:tc>
      </w:tr>
      <w:tr w:rsidR="00DD1CE0">
        <w:trPr>
          <w:cantSplit/>
          <w:jc w:val="center"/>
        </w:trPr>
        <w:tc>
          <w:tcPr>
            <w:tcW w:w="894" w:type="dxa"/>
          </w:tcPr>
          <w:p w:rsidR="00DD1CE0" w:rsidRDefault="00DD1CE0">
            <w:pPr>
              <w:spacing w:line="264" w:lineRule="auto"/>
              <w:ind w:left="113"/>
              <w:rPr>
                <w:lang w:val="en-US"/>
              </w:rPr>
            </w:pPr>
            <w:r>
              <w:rPr>
                <w:lang w:val="en-US"/>
              </w:rPr>
              <w:t xml:space="preserve">31</w:t>
            </w:r>
          </w:p>
        </w:tc>
        <w:tc>
          <w:tcPr>
            <w:tcW w:w="8389" w:type="dxa"/>
          </w:tcPr>
          <w:p w:rsidR="00DD1CE0" w:rsidRDefault="00DD1CE0">
            <w:pPr>
              <w:spacing w:line="264" w:lineRule="auto"/>
              <w:ind w:left="113"/>
              <w:rPr>
                <w:lang w:val="en-US"/>
              </w:rPr>
            </w:pPr>
            <w:r>
              <w:rPr>
                <w:noProof/>
                <w:lang w:val="en-US"/>
              </w:rPr>
              <w:t xml:space="preserve">Меры поощрения за добросовестный труд</w:t>
            </w:r>
          </w:p>
        </w:tc>
      </w:tr>
      <w:tr w:rsidR="00DD1CE0">
        <w:trPr>
          <w:cantSplit/>
          <w:jc w:val="center"/>
        </w:trPr>
        <w:tc>
          <w:tcPr>
            <w:tcW w:w="894" w:type="dxa"/>
          </w:tcPr>
          <w:p w:rsidR="00DD1CE0" w:rsidRDefault="00DD1CE0">
            <w:pPr>
              <w:spacing w:line="264" w:lineRule="auto"/>
              <w:ind w:left="113"/>
              <w:rPr>
                <w:lang w:val="en-US"/>
              </w:rPr>
            </w:pPr>
            <w:r>
              <w:rPr>
                <w:lang w:val="en-US"/>
              </w:rPr>
              <w:t xml:space="preserve">32</w:t>
            </w:r>
          </w:p>
        </w:tc>
        <w:tc>
          <w:tcPr>
            <w:tcW w:w="8389" w:type="dxa"/>
          </w:tcPr>
          <w:p w:rsidR="00DD1CE0" w:rsidRDefault="00DD1CE0">
            <w:pPr>
              <w:spacing w:line="264" w:lineRule="auto"/>
              <w:ind w:left="113"/>
              <w:rPr>
                <w:lang w:val="en-US"/>
              </w:rPr>
            </w:pPr>
            <w:r>
              <w:rPr>
                <w:noProof/>
                <w:lang w:val="en-US"/>
              </w:rPr>
              <w:t xml:space="preserve">Материальная ответственность сторон трудового договора</w:t>
            </w:r>
          </w:p>
        </w:tc>
      </w:tr>
      <w:tr w:rsidR="00DD1CE0">
        <w:trPr>
          <w:cantSplit/>
          <w:trHeight w:val="213"/>
          <w:jc w:val="center"/>
        </w:trPr>
        <w:tc>
          <w:tcPr>
            <w:tcW w:w="9283" w:type="dxa"/>
            <w:gridSpan w:val="2"/>
          </w:tcPr>
          <w:p w:rsidR="00DD1CE0" w:rsidRDefault="00DD1CE0">
            <w:pPr>
              <w:spacing w:line="264" w:lineRule="auto"/>
              <w:ind w:left="900"/>
              <w:rPr>
                <w:b/>
                <w:bCs/>
              </w:rPr>
            </w:pPr>
            <w:r>
              <w:rPr>
                <w:b/>
                <w:bCs/>
              </w:rPr>
              <w:t xml:space="preserve">ДЕ 8. Трудовые споры и порядок их разрешения</w:t>
            </w:r>
          </w:p>
        </w:tc>
      </w:tr>
      <w:tr w:rsidR="00DD1CE0">
        <w:trPr>
          <w:cantSplit/>
          <w:jc w:val="center"/>
        </w:trPr>
        <w:tc>
          <w:tcPr>
            <w:tcW w:w="894" w:type="dxa"/>
          </w:tcPr>
          <w:p w:rsidR="00DD1CE0" w:rsidRDefault="00DD1CE0">
            <w:pPr>
              <w:spacing w:line="264" w:lineRule="auto"/>
              <w:ind w:left="113"/>
              <w:rPr>
                <w:lang w:val="en-US"/>
              </w:rPr>
            </w:pPr>
            <w:r>
              <w:rPr>
                <w:lang w:val="en-US"/>
              </w:rPr>
              <w:t xml:space="preserve">33</w:t>
            </w:r>
          </w:p>
        </w:tc>
        <w:tc>
          <w:tcPr>
            <w:tcW w:w="8389" w:type="dxa"/>
          </w:tcPr>
          <w:p w:rsidR="00DD1CE0" w:rsidRDefault="00DD1CE0">
            <w:pPr>
              <w:spacing w:line="264" w:lineRule="auto"/>
              <w:ind w:left="113"/>
              <w:rPr>
                <w:lang w:val="en-US"/>
              </w:rPr>
            </w:pPr>
            <w:r>
              <w:rPr>
                <w:noProof/>
                <w:lang w:val="en-US"/>
              </w:rPr>
              <w:t xml:space="preserve">Трудовые конфликты и порядок их разрешения</w:t>
            </w:r>
          </w:p>
        </w:tc>
      </w:tr>
      <w:tr w:rsidR="00DD1CE0">
        <w:trPr>
          <w:cantSplit/>
          <w:jc w:val="center"/>
        </w:trPr>
        <w:tc>
          <w:tcPr>
            <w:tcW w:w="894" w:type="dxa"/>
          </w:tcPr>
          <w:p w:rsidR="00DD1CE0" w:rsidRDefault="00DD1CE0">
            <w:pPr>
              <w:spacing w:line="264" w:lineRule="auto"/>
              <w:ind w:left="113"/>
              <w:rPr>
                <w:lang w:val="en-US"/>
              </w:rPr>
            </w:pPr>
            <w:r>
              <w:rPr>
                <w:lang w:val="en-US"/>
              </w:rPr>
              <w:t xml:space="preserve">34</w:t>
            </w:r>
          </w:p>
        </w:tc>
        <w:tc>
          <w:tcPr>
            <w:tcW w:w="8389" w:type="dxa"/>
          </w:tcPr>
          <w:p w:rsidR="00DD1CE0" w:rsidRDefault="00DD1CE0">
            <w:pPr>
              <w:spacing w:line="264" w:lineRule="auto"/>
              <w:ind w:left="113"/>
              <w:rPr>
                <w:lang w:val="en-US"/>
              </w:rPr>
            </w:pPr>
            <w:r>
              <w:rPr>
                <w:noProof/>
                <w:lang w:val="en-US"/>
              </w:rPr>
              <w:t xml:space="preserve">Индивидуальные трудовые споры и порядок их рассмотрения</w:t>
            </w:r>
          </w:p>
        </w:tc>
      </w:tr>
      <w:tr w:rsidR="00DD1CE0">
        <w:trPr>
          <w:cantSplit/>
          <w:jc w:val="center"/>
        </w:trPr>
        <w:tc>
          <w:tcPr>
            <w:tcW w:w="894" w:type="dxa"/>
          </w:tcPr>
          <w:p w:rsidR="00DD1CE0" w:rsidRDefault="00DD1CE0">
            <w:pPr>
              <w:spacing w:line="264" w:lineRule="auto"/>
              <w:ind w:left="113"/>
              <w:rPr>
                <w:lang w:val="en-US"/>
              </w:rPr>
            </w:pPr>
            <w:r>
              <w:rPr>
                <w:lang w:val="en-US"/>
              </w:rPr>
              <w:t xml:space="preserve">35</w:t>
            </w:r>
          </w:p>
        </w:tc>
        <w:tc>
          <w:tcPr>
            <w:tcW w:w="8389" w:type="dxa"/>
          </w:tcPr>
          <w:p w:rsidR="00DD1CE0" w:rsidRDefault="00DD1CE0">
            <w:pPr>
              <w:spacing w:line="264" w:lineRule="auto"/>
              <w:ind w:left="113"/>
              <w:rPr>
                <w:lang w:val="en-US"/>
              </w:rPr>
            </w:pPr>
            <w:r>
              <w:rPr>
                <w:noProof/>
                <w:lang w:val="en-US"/>
              </w:rPr>
              <w:t xml:space="preserve">Коллективные трудовые споры и порядок их разрешения</w:t>
            </w:r>
          </w:p>
        </w:tc>
      </w:tr>
      <w:tr w:rsidR="00DD1CE0">
        <w:trPr>
          <w:cantSplit/>
          <w:jc w:val="center"/>
        </w:trPr>
        <w:tc>
          <w:tcPr>
            <w:tcW w:w="894" w:type="dxa"/>
          </w:tcPr>
          <w:p w:rsidR="00DD1CE0" w:rsidRDefault="00DD1CE0">
            <w:pPr>
              <w:spacing w:line="264" w:lineRule="auto"/>
              <w:ind w:left="113"/>
              <w:rPr>
                <w:lang w:val="en-US"/>
              </w:rPr>
            </w:pPr>
            <w:r>
              <w:rPr>
                <w:lang w:val="en-US"/>
              </w:rPr>
              <w:t xml:space="preserve">36</w:t>
            </w:r>
          </w:p>
        </w:tc>
        <w:tc>
          <w:tcPr>
            <w:tcW w:w="8389" w:type="dxa"/>
          </w:tcPr>
          <w:p w:rsidR="00DD1CE0" w:rsidRDefault="00DD1CE0">
            <w:pPr>
              <w:spacing w:line="264" w:lineRule="auto"/>
              <w:ind w:left="113"/>
              <w:rPr>
                <w:lang w:val="en-US"/>
              </w:rPr>
            </w:pPr>
            <w:r>
              <w:rPr>
                <w:noProof/>
                <w:lang w:val="en-US"/>
              </w:rPr>
              <w:t xml:space="preserve">Забастовки</w:t>
            </w:r>
          </w:p>
        </w:tc>
      </w:tr>
      <w:tr w:rsidR="00DD1CE0">
        <w:trPr>
          <w:cantSplit/>
          <w:trHeight w:val="213"/>
          <w:jc w:val="center"/>
        </w:trPr>
        <w:tc>
          <w:tcPr>
            <w:tcW w:w="9283" w:type="dxa"/>
            <w:gridSpan w:val="2"/>
          </w:tcPr>
          <w:p w:rsidR="00DD1CE0" w:rsidRDefault="00DD1CE0">
            <w:pPr>
              <w:spacing w:line="264" w:lineRule="auto"/>
              <w:ind w:left="900"/>
              <w:rPr>
                <w:b/>
                <w:bCs/>
              </w:rPr>
            </w:pPr>
            <w:r>
              <w:rPr>
                <w:b/>
                <w:bCs/>
              </w:rPr>
              <w:t xml:space="preserve">ДЕ 9. Защита трудовых прав и свобод</w:t>
            </w:r>
          </w:p>
        </w:tc>
      </w:tr>
      <w:tr w:rsidR="00DD1CE0">
        <w:trPr>
          <w:cantSplit/>
          <w:jc w:val="center"/>
        </w:trPr>
        <w:tc>
          <w:tcPr>
            <w:tcW w:w="894" w:type="dxa"/>
          </w:tcPr>
          <w:p w:rsidR="00DD1CE0" w:rsidRDefault="00DD1CE0">
            <w:pPr>
              <w:spacing w:line="264" w:lineRule="auto"/>
              <w:ind w:left="113"/>
              <w:rPr>
                <w:lang w:val="en-US"/>
              </w:rPr>
            </w:pPr>
            <w:r>
              <w:rPr>
                <w:lang w:val="en-US"/>
              </w:rPr>
              <w:t xml:space="preserve">37</w:t>
            </w:r>
          </w:p>
        </w:tc>
        <w:tc>
          <w:tcPr>
            <w:tcW w:w="8389" w:type="dxa"/>
          </w:tcPr>
          <w:p w:rsidR="00DD1CE0" w:rsidRDefault="00DD1CE0">
            <w:pPr>
              <w:spacing w:line="264" w:lineRule="auto"/>
              <w:ind w:left="113"/>
              <w:rPr>
                <w:lang w:val="en-US"/>
              </w:rPr>
            </w:pPr>
            <w:r>
              <w:rPr>
                <w:noProof/>
                <w:lang w:val="en-US"/>
              </w:rPr>
              <w:t xml:space="preserve">Способы защиты трудовых прав и свобод работников</w:t>
            </w:r>
          </w:p>
        </w:tc>
      </w:tr>
      <w:tr w:rsidR="00DD1CE0">
        <w:trPr>
          <w:cantSplit/>
          <w:jc w:val="center"/>
        </w:trPr>
        <w:tc>
          <w:tcPr>
            <w:tcW w:w="894" w:type="dxa"/>
          </w:tcPr>
          <w:p w:rsidR="00DD1CE0" w:rsidRDefault="00DD1CE0">
            <w:pPr>
              <w:spacing w:line="264" w:lineRule="auto"/>
              <w:ind w:left="113"/>
              <w:rPr>
                <w:lang w:val="en-US"/>
              </w:rPr>
            </w:pPr>
            <w:r>
              <w:rPr>
                <w:lang w:val="en-US"/>
              </w:rPr>
              <w:t xml:space="preserve">38</w:t>
            </w:r>
          </w:p>
        </w:tc>
        <w:tc>
          <w:tcPr>
            <w:tcW w:w="8389" w:type="dxa"/>
          </w:tcPr>
          <w:p w:rsidR="00DD1CE0" w:rsidRDefault="00DD1CE0">
            <w:pPr>
              <w:spacing w:line="264" w:lineRule="auto"/>
              <w:ind w:left="113"/>
              <w:rPr>
                <w:lang w:val="en-US"/>
              </w:rPr>
            </w:pPr>
            <w:r>
              <w:rPr>
                <w:noProof/>
                <w:lang w:val="en-US"/>
              </w:rPr>
              <w:t xml:space="preserve">Формы самозащиты работниками трудовых прав</w:t>
            </w:r>
          </w:p>
        </w:tc>
      </w:tr>
      <w:tr w:rsidR="00DD1CE0">
        <w:trPr>
          <w:cantSplit/>
          <w:jc w:val="center"/>
        </w:trPr>
        <w:tc>
          <w:tcPr>
            <w:tcW w:w="894" w:type="dxa"/>
          </w:tcPr>
          <w:p w:rsidR="00DD1CE0" w:rsidRDefault="00DD1CE0">
            <w:pPr>
              <w:spacing w:line="264" w:lineRule="auto"/>
              <w:ind w:left="113"/>
              <w:rPr>
                <w:lang w:val="en-US"/>
              </w:rPr>
            </w:pPr>
            <w:r>
              <w:rPr>
                <w:lang w:val="en-US"/>
              </w:rPr>
              <w:t xml:space="preserve">39</w:t>
            </w:r>
          </w:p>
        </w:tc>
        <w:tc>
          <w:tcPr>
            <w:tcW w:w="8389" w:type="dxa"/>
          </w:tcPr>
          <w:p w:rsidR="00DD1CE0" w:rsidRDefault="00DD1CE0">
            <w:pPr>
              <w:spacing w:line="264" w:lineRule="auto"/>
              <w:ind w:left="113"/>
              <w:rPr>
                <w:lang w:val="en-US"/>
              </w:rPr>
            </w:pPr>
            <w:r>
              <w:rPr>
                <w:noProof/>
                <w:lang w:val="en-US"/>
              </w:rPr>
              <w:t xml:space="preserve">Надзор и контроль за соблюдением трудового законодательства</w:t>
            </w:r>
          </w:p>
        </w:tc>
      </w:tr>
      <w:tr w:rsidR="00DD1CE0">
        <w:trPr>
          <w:cantSplit/>
          <w:jc w:val="center"/>
        </w:trPr>
        <w:tc>
          <w:tcPr>
            <w:tcW w:w="894" w:type="dxa"/>
          </w:tcPr>
          <w:p w:rsidR="00DD1CE0" w:rsidRDefault="00DD1CE0">
            <w:pPr>
              <w:spacing w:line="264" w:lineRule="auto"/>
              <w:ind w:left="113"/>
              <w:rPr>
                <w:lang w:val="en-US"/>
              </w:rPr>
            </w:pPr>
            <w:r>
              <w:rPr>
                <w:lang w:val="en-US"/>
              </w:rPr>
              <w:t xml:space="preserve">40</w:t>
            </w:r>
          </w:p>
        </w:tc>
        <w:tc>
          <w:tcPr>
            <w:tcW w:w="8389" w:type="dxa"/>
          </w:tcPr>
          <w:p w:rsidR="00DD1CE0" w:rsidRDefault="00DD1CE0">
            <w:pPr>
              <w:spacing w:line="264" w:lineRule="auto"/>
              <w:ind w:left="113"/>
              <w:rPr>
                <w:lang w:val="en-US"/>
              </w:rPr>
            </w:pPr>
            <w:r>
              <w:rPr>
                <w:noProof/>
                <w:lang w:val="en-US"/>
              </w:rPr>
              <w:t xml:space="preserve">Полномочия профсоюзов по защите трудовых прав работников</w:t>
            </w:r>
          </w:p>
        </w:tc>
      </w:tr>
    </w:tbl>
    <w:p w:rsidR="00DD1CE0" w:rsidRPr="0013504D" w:rsidRDefault="00DD1CE0">
      <w:pPr>
        <w:jc w:val="center"/>
        <w:rPr>
          <w:lang w:val="en-US"/>
        </w:rPr>
      </w:pPr>
    </w:p>
    <w:p w:rsidR="00DD1CE0" w:rsidRPr="00ED44DB" w:rsidRDefault="00DD1CE0" w:rsidP="00E21F6C">
      <w:pPr>
        <w:pStyle w:val="3"/>
        <w:keepNext/>
        <w:keepLines/>
        <w:spacing w:line="240" w:lineRule="auto"/>
      </w:pPr>
      <w:r w:rsidRPr="0013504D">
        <w:rPr>
          <w:b/>
          <w:bCs/>
          <w:sz w:val="24"/>
          <w:szCs w:val="24"/>
        </w:rPr>
        <w:t>Гистограмма</w:t>
      </w:r>
      <w:r w:rsidRPr="00ED44DB">
        <w:rPr>
          <w:b/>
          <w:bCs/>
          <w:sz w:val="24"/>
          <w:szCs w:val="24"/>
        </w:rPr>
        <w:t xml:space="preserve"> </w:t>
      </w:r>
      <w:r w:rsidRPr="0013504D">
        <w:rPr>
          <w:b/>
          <w:bCs/>
          <w:sz w:val="24"/>
          <w:szCs w:val="24"/>
        </w:rPr>
        <w:t>плотности</w:t>
      </w:r>
      <w:r w:rsidRPr="00ED44DB">
        <w:rPr>
          <w:b/>
          <w:bCs/>
          <w:sz w:val="24"/>
          <w:szCs w:val="24"/>
        </w:rPr>
        <w:t xml:space="preserve"> </w:t>
      </w:r>
      <w:r w:rsidRPr="0013504D">
        <w:rPr>
          <w:b/>
          <w:bCs/>
          <w:sz w:val="24"/>
          <w:szCs w:val="24"/>
        </w:rPr>
        <w:t>распределения</w:t>
      </w:r>
      <w:r w:rsidRPr="00ED44DB">
        <w:rPr>
          <w:b/>
          <w:bCs/>
          <w:sz w:val="24"/>
          <w:szCs w:val="24"/>
        </w:rPr>
        <w:t xml:space="preserve"> </w:t>
      </w:r>
      <w:r w:rsidRPr="0013504D">
        <w:rPr>
          <w:b/>
          <w:bCs/>
          <w:sz w:val="24"/>
          <w:szCs w:val="24"/>
        </w:rPr>
        <w:t>результатов</w:t>
      </w:r>
      <w:r w:rsidRPr="00ED44DB">
        <w:rPr>
          <w:b/>
          <w:bCs/>
          <w:sz w:val="24"/>
          <w:szCs w:val="24"/>
        </w:rPr>
        <w:t xml:space="preserve"> </w:t>
      </w:r>
      <w:r w:rsidRPr="00ED44DB">
        <w:rPr>
          <w:b/>
          <w:bCs/>
          <w:sz w:val="24"/>
          <w:szCs w:val="24"/>
        </w:rPr>
        <w:br/>
      </w:r>
      <w:r w:rsidRPr="0013504D">
        <w:rPr>
          <w:b/>
          <w:bCs/>
          <w:sz w:val="24"/>
          <w:szCs w:val="24"/>
        </w:rPr>
        <w:t>педагогических</w:t>
      </w:r>
      <w:r w:rsidRPr="00ED44DB">
        <w:rPr>
          <w:b/>
          <w:bCs/>
          <w:sz w:val="24"/>
          <w:szCs w:val="24"/>
        </w:rPr>
        <w:t xml:space="preserve"> </w:t>
      </w:r>
      <w:r w:rsidRPr="0013504D">
        <w:rPr>
          <w:b/>
          <w:bCs/>
          <w:sz w:val="24"/>
          <w:szCs w:val="24"/>
        </w:rPr>
        <w:t>измерений</w:t>
      </w:r>
      <w:r w:rsidRPr="00ED44DB">
        <w:rPr>
          <w:b/>
          <w:bCs/>
          <w:sz w:val="24"/>
          <w:szCs w:val="24"/>
        </w:rPr>
        <w:br/>
      </w:r>
      <w:r w:rsidRPr="0013504D">
        <w:rPr>
          <w:sz w:val="24"/>
          <w:szCs w:val="24"/>
        </w:rPr>
        <w:t>Дисциплина</w:t>
      </w:r>
      <w:r w:rsidRPr="00ED44DB">
        <w:rPr>
          <w:sz w:val="24"/>
          <w:szCs w:val="24"/>
        </w:rPr>
        <w:t xml:space="preserve">: </w:t>
      </w:r>
      <w:r>
        <w:rPr>
          <w:noProof/>
          <w:sz w:val="24"/>
          <w:szCs w:val="24"/>
        </w:rPr>
        <w:t xml:space="preserve">Трудовое право</w:t>
      </w:r>
      <w:r w:rsidRPr="00ED44DB">
        <w:rPr>
          <w:sz w:val="24"/>
          <w:szCs w:val="24"/>
        </w:rPr>
        <w:br/>
      </w:r>
      <w:r w:rsidRPr="0013504D">
        <w:rPr>
          <w:sz w:val="24"/>
          <w:szCs w:val="24"/>
        </w:rPr>
        <w:t>ООП</w:t>
      </w:r>
      <w:r w:rsidRPr="00ED44DB">
        <w:rPr>
          <w:sz w:val="24"/>
          <w:szCs w:val="24"/>
        </w:rPr>
        <w:t xml:space="preserve">: </w:t>
      </w:r>
      <w:r>
        <w:rPr>
          <w:noProof/>
          <w:sz w:val="24"/>
          <w:szCs w:val="24"/>
        </w:rPr>
        <w:t xml:space="preserve">030501.65</w:t>
      </w:r>
      <w:r w:rsidRPr="00ED44DB">
        <w:rPr>
          <w:sz w:val="24"/>
          <w:szCs w:val="24"/>
        </w:rPr>
        <w:t xml:space="preserve"> «</w:t>
      </w:r>
      <w:r>
        <w:rPr>
          <w:noProof/>
          <w:sz w:val="24"/>
          <w:szCs w:val="24"/>
        </w:rPr>
        <w:t xml:space="preserve">Юриспруденция</w:t>
      </w:r>
      <w:r w:rsidRPr="00ED44DB">
        <w:rPr>
          <w:sz w:val="24"/>
          <w:szCs w:val="24"/>
        </w:rPr>
        <w:t>»</w:t>
      </w:r>
      <w:r w:rsidRPr="00ED44DB">
        <w:rPr>
          <w:sz w:val="24"/>
          <w:szCs w:val="24"/>
        </w:rPr>
        <w:br/>
      </w:r>
      <w:r w:rsidRPr="0013504D">
        <w:rPr>
          <w:sz w:val="24"/>
          <w:szCs w:val="24"/>
        </w:rPr>
        <w:t>Группа</w:t>
      </w:r>
      <w:r w:rsidRPr="00ED44DB">
        <w:rPr>
          <w:sz w:val="24"/>
          <w:szCs w:val="24"/>
        </w:rPr>
        <w:t xml:space="preserve">: </w:t>
      </w:r>
      <w:r>
        <w:rPr>
          <w:noProof/>
          <w:sz w:val="24"/>
          <w:szCs w:val="24"/>
        </w:rPr>
        <w:t xml:space="preserve">240</w:t>
      </w:r>
      <w:r w:rsidRPr="00ED44DB">
        <w:rPr>
          <w:sz w:val="24"/>
          <w:szCs w:val="24"/>
        </w:rPr>
        <w:br/>
      </w:r>
      <w:r>
        <w:drawing>
          <wp:inline distT="0" distR="0" distL="0" distB="0">
            <wp:extent cy="22860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histdaea214e212ee1b4644def3e0f56eec414a8a5b8cb6e8b8ff3beb715.png" name="Picture 1"/>
                    <pic:cNvPicPr>
                      <a:picLocks noChangeArrowheads="1" noChangeAspect="1"/>
                    </pic:cNvPicPr>
                  </pic:nvPicPr>
                  <pic:blipFill>
                    <a:blip r:embed="rId74"/>
                    <a:srcRect/>
                    <a:stretch>
                      <a:fillRect/>
                    </a:stretch>
                  </pic:blipFill>
                  <pic:spPr bwMode="auto">
                    <a:xfrm>
                      <a:off y="0" x="0"/>
                      <a:ext cy="2286000" cx="5760720"/>
                    </a:xfrm>
                    <a:prstGeom prst="rect">
                      <a:avLst/>
                    </a:prstGeom>
                  </pic:spPr>
                </pic:pic>
              </a:graphicData>
            </a:graphic>
          </wp:inline>
        </w:drawing>
      </w:r>
    </w:p>
    <w:p w:rsidR="00DD1CE0" w:rsidRDefault="00DD1CE0" w:rsidP="00ED44DB">
      <w:pPr>
        <w:keepNext/>
        <w:keepLines/>
        <w:spacing w:line="264" w:lineRule="auto"/>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74"/>
        <w:gridCol w:w="2503"/>
        <w:gridCol w:w="2185"/>
      </w:tblGrid>
      <w:tr w:rsidR="00DD1CE0">
        <w:trPr>
          <w:cantSplit/>
          <w:tblHeader/>
          <w:jc w:val="center"/>
        </w:trPr>
        <w:tc>
          <w:tcPr>
            <w:tcW w:w="0" w:type="auto"/>
            <w:vAlign w:val="center"/>
          </w:tcPr>
          <w:p w:rsidR="00DD1CE0" w:rsidRDefault="00DD1CE0">
            <w:pPr>
              <w:autoSpaceDE w:val="0"/>
              <w:autoSpaceDN w:val="0"/>
              <w:adjustRightInd w:val="0"/>
              <w:jc w:val="center"/>
            </w:pPr>
            <w:r>
              <w:t>Процент выполненных</w:t>
            </w:r>
            <w:r>
              <w:br/>
              <w:t>заданий</w:t>
            </w:r>
          </w:p>
        </w:tc>
        <w:tc>
          <w:tcPr>
            <w:tcW w:w="0" w:type="auto"/>
            <w:vAlign w:val="center"/>
          </w:tcPr>
          <w:p w:rsidR="00DD1CE0" w:rsidRDefault="00DD1CE0">
            <w:pPr>
              <w:autoSpaceDE w:val="0"/>
              <w:autoSpaceDN w:val="0"/>
              <w:adjustRightInd w:val="0"/>
              <w:jc w:val="center"/>
            </w:pPr>
            <w:r>
              <w:t>Количество студентов</w:t>
            </w:r>
          </w:p>
        </w:tc>
        <w:tc>
          <w:tcPr>
            <w:tcW w:w="0" w:type="auto"/>
            <w:vAlign w:val="center"/>
          </w:tcPr>
          <w:p w:rsidR="00DD1CE0" w:rsidRDefault="00DD1CE0">
            <w:pPr>
              <w:autoSpaceDE w:val="0"/>
              <w:autoSpaceDN w:val="0"/>
              <w:adjustRightInd w:val="0"/>
              <w:jc w:val="center"/>
            </w:pPr>
            <w:r>
              <w:t>Процент студентов</w:t>
            </w:r>
          </w:p>
        </w:tc>
      </w:tr>
      <w:tr w:rsidR="00DD1CE0">
        <w:trPr>
          <w:cantSplit/>
          <w:jc w:val="center"/>
        </w:trPr>
        <w:tc>
          <w:tcPr>
            <w:tcW w:w="0" w:type="auto"/>
          </w:tcPr>
          <w:p w:rsidR="00DD1CE0" w:rsidRDefault="00DD1CE0">
            <w:pPr>
              <w:autoSpaceDE w:val="0"/>
              <w:autoSpaceDN w:val="0"/>
              <w:adjustRightInd w:val="0"/>
              <w:jc w:val="center"/>
            </w:pPr>
            <w:r>
              <w:rPr>
                <w:noProof/>
              </w:rPr>
              <w:t xml:space="preserve">[80%-100%]</w:t>
            </w:r>
          </w:p>
        </w:tc>
        <w:tc>
          <w:tcPr>
            <w:tcW w:w="0" w:type="auto"/>
          </w:tcPr>
          <w:p w:rsidR="00DD1CE0" w:rsidRDefault="00DD1CE0">
            <w:pPr>
              <w:autoSpaceDE w:val="0"/>
              <w:autoSpaceDN w:val="0"/>
              <w:adjustRightInd w:val="0"/>
              <w:jc w:val="center"/>
            </w:pPr>
            <w:r>
              <w:rPr>
                <w:noProof/>
              </w:rPr>
              <w:t xml:space="preserve">16</w:t>
            </w:r>
          </w:p>
        </w:tc>
        <w:tc>
          <w:tcPr>
            <w:tcW w:w="0" w:type="auto"/>
          </w:tcPr>
          <w:p w:rsidR="00DD1CE0" w:rsidRDefault="00DD1CE0">
            <w:pPr>
              <w:jc w:val="center"/>
            </w:pPr>
            <w:r>
              <w:rPr>
                <w:noProof/>
              </w:rPr>
              <w:t xml:space="preserve">84</w:t>
            </w:r>
            <w:r>
              <w:t>%</w:t>
            </w:r>
          </w:p>
        </w:tc>
      </w:tr>
      <w:tr w:rsidR="00DD1CE0">
        <w:trPr>
          <w:cantSplit/>
          <w:jc w:val="center"/>
        </w:trPr>
        <w:tc>
          <w:tcPr>
            <w:tcW w:w="0" w:type="auto"/>
          </w:tcPr>
          <w:p w:rsidR="00DD1CE0" w:rsidRDefault="00DD1CE0">
            <w:pPr>
              <w:autoSpaceDE w:val="0"/>
              <w:autoSpaceDN w:val="0"/>
              <w:adjustRightInd w:val="0"/>
              <w:jc w:val="center"/>
            </w:pPr>
            <w:r>
              <w:rPr>
                <w:noProof/>
              </w:rPr>
              <w:t xml:space="preserve">[60%-80%)</w:t>
            </w:r>
          </w:p>
        </w:tc>
        <w:tc>
          <w:tcPr>
            <w:tcW w:w="0" w:type="auto"/>
          </w:tcPr>
          <w:p w:rsidR="00DD1CE0" w:rsidRDefault="00DD1CE0">
            <w:pPr>
              <w:autoSpaceDE w:val="0"/>
              <w:autoSpaceDN w:val="0"/>
              <w:adjustRightInd w:val="0"/>
              <w:jc w:val="center"/>
            </w:pPr>
            <w:r>
              <w:rPr>
                <w:noProof/>
              </w:rPr>
              <w:t xml:space="preserve">3</w:t>
            </w:r>
          </w:p>
        </w:tc>
        <w:tc>
          <w:tcPr>
            <w:tcW w:w="0" w:type="auto"/>
          </w:tcPr>
          <w:p w:rsidR="00DD1CE0" w:rsidRDefault="00DD1CE0">
            <w:pPr>
              <w:jc w:val="center"/>
            </w:pPr>
            <w:r>
              <w:rPr>
                <w:noProof/>
              </w:rPr>
              <w:t xml:space="preserve">16</w:t>
            </w:r>
            <w:r>
              <w:t>%</w:t>
            </w:r>
          </w:p>
        </w:tc>
      </w:tr>
      <w:tr w:rsidR="00DD1CE0">
        <w:trPr>
          <w:cantSplit/>
          <w:jc w:val="center"/>
        </w:trPr>
        <w:tc>
          <w:tcPr>
            <w:tcW w:w="0" w:type="auto"/>
          </w:tcPr>
          <w:p w:rsidR="00DD1CE0" w:rsidRDefault="00DD1CE0">
            <w:pPr>
              <w:autoSpaceDE w:val="0"/>
              <w:autoSpaceDN w:val="0"/>
              <w:adjustRightInd w:val="0"/>
              <w:jc w:val="center"/>
            </w:pPr>
            <w:r>
              <w:rPr>
                <w:noProof/>
              </w:rPr>
              <w:t xml:space="preserve">[40%-60%)</w:t>
            </w:r>
          </w:p>
        </w:tc>
        <w:tc>
          <w:tcPr>
            <w:tcW w:w="0" w:type="auto"/>
          </w:tcPr>
          <w:p w:rsidR="00DD1CE0" w:rsidRDefault="00DD1CE0">
            <w:pPr>
              <w:autoSpaceDE w:val="0"/>
              <w:autoSpaceDN w:val="0"/>
              <w:adjustRightInd w:val="0"/>
              <w:jc w:val="center"/>
            </w:pPr>
            <w:r>
              <w:rPr>
                <w:noProof/>
              </w:rPr>
              <w:t xml:space="preserve">0</w:t>
            </w:r>
          </w:p>
        </w:tc>
        <w:tc>
          <w:tcPr>
            <w:tcW w:w="0" w:type="auto"/>
          </w:tcPr>
          <w:p w:rsidR="00DD1CE0" w:rsidRDefault="00DD1CE0">
            <w:pPr>
              <w:jc w:val="center"/>
            </w:pPr>
            <w:r>
              <w:rPr>
                <w:noProof/>
              </w:rPr>
              <w:t xml:space="preserve">0</w:t>
            </w:r>
            <w:r>
              <w:t>%</w:t>
            </w:r>
          </w:p>
        </w:tc>
      </w:tr>
      <w:tr w:rsidR="00DD1CE0">
        <w:trPr>
          <w:cantSplit/>
          <w:jc w:val="center"/>
        </w:trPr>
        <w:tc>
          <w:tcPr>
            <w:tcW w:w="0" w:type="auto"/>
          </w:tcPr>
          <w:p w:rsidR="00DD1CE0" w:rsidRDefault="00DD1CE0">
            <w:pPr>
              <w:autoSpaceDE w:val="0"/>
              <w:autoSpaceDN w:val="0"/>
              <w:adjustRightInd w:val="0"/>
              <w:jc w:val="center"/>
            </w:pPr>
            <w:r>
              <w:rPr>
                <w:noProof/>
              </w:rPr>
              <w:t xml:space="preserve">[0%-40%)</w:t>
            </w:r>
          </w:p>
        </w:tc>
        <w:tc>
          <w:tcPr>
            <w:tcW w:w="0" w:type="auto"/>
          </w:tcPr>
          <w:p w:rsidR="00DD1CE0" w:rsidRDefault="00DD1CE0">
            <w:pPr>
              <w:autoSpaceDE w:val="0"/>
              <w:autoSpaceDN w:val="0"/>
              <w:adjustRightInd w:val="0"/>
              <w:jc w:val="center"/>
            </w:pPr>
            <w:r>
              <w:rPr>
                <w:noProof/>
              </w:rPr>
              <w:t xml:space="preserve">0</w:t>
            </w:r>
          </w:p>
        </w:tc>
        <w:tc>
          <w:tcPr>
            <w:tcW w:w="0" w:type="auto"/>
          </w:tcPr>
          <w:p w:rsidR="00DD1CE0" w:rsidRDefault="00DD1CE0">
            <w:pPr>
              <w:jc w:val="center"/>
            </w:pPr>
            <w:r>
              <w:rPr>
                <w:noProof/>
              </w:rPr>
              <w:t xml:space="preserve">0</w:t>
            </w:r>
            <w:r>
              <w:t>%</w:t>
            </w:r>
          </w:p>
        </w:tc>
      </w:tr>
      <w:tr w:rsidR="00DD1CE0">
        <w:trPr>
          <w:cantSplit/>
          <w:jc w:val="center"/>
        </w:trPr>
        <w:tc>
          <w:tcPr>
            <w:tcW w:w="0" w:type="auto"/>
            <w:tcBorders>
              <w:left w:val="nil"/>
              <w:bottom w:val="nil"/>
              <w:right w:val="nil"/>
            </w:tcBorders>
          </w:tcPr>
          <w:p w:rsidR="00DD1CE0" w:rsidRDefault="00DD1CE0">
            <w:pPr>
              <w:autoSpaceDE w:val="0"/>
              <w:autoSpaceDN w:val="0"/>
              <w:adjustRightInd w:val="0"/>
              <w:jc w:val="center"/>
              <w:rPr>
                <w:b/>
                <w:bCs/>
              </w:rPr>
            </w:pPr>
            <w:r>
              <w:rPr>
                <w:b/>
                <w:bCs/>
              </w:rPr>
              <w:t>Всего</w:t>
            </w:r>
          </w:p>
        </w:tc>
        <w:tc>
          <w:tcPr>
            <w:tcW w:w="0" w:type="auto"/>
            <w:tcBorders>
              <w:left w:val="nil"/>
              <w:bottom w:val="nil"/>
              <w:right w:val="nil"/>
            </w:tcBorders>
          </w:tcPr>
          <w:p w:rsidR="00DD1CE0" w:rsidRDefault="00DD1CE0">
            <w:pPr>
              <w:autoSpaceDE w:val="0"/>
              <w:autoSpaceDN w:val="0"/>
              <w:adjustRightInd w:val="0"/>
              <w:jc w:val="center"/>
              <w:rPr>
                <w:b/>
                <w:bCs/>
              </w:rPr>
            </w:pPr>
            <w:r>
              <w:rPr>
                <w:b/>
                <w:bCs/>
                <w:noProof/>
              </w:rPr>
              <w:t xml:space="preserve">19</w:t>
            </w:r>
          </w:p>
        </w:tc>
        <w:tc>
          <w:tcPr>
            <w:tcW w:w="0" w:type="auto"/>
            <w:tcBorders>
              <w:left w:val="nil"/>
              <w:bottom w:val="nil"/>
              <w:right w:val="nil"/>
            </w:tcBorders>
          </w:tcPr>
          <w:p w:rsidR="00DD1CE0" w:rsidRDefault="00DD1CE0">
            <w:pPr>
              <w:autoSpaceDE w:val="0"/>
              <w:autoSpaceDN w:val="0"/>
              <w:adjustRightInd w:val="0"/>
              <w:jc w:val="center"/>
              <w:rPr>
                <w:b/>
                <w:bCs/>
              </w:rPr>
            </w:pPr>
            <w:r>
              <w:rPr>
                <w:b/>
                <w:bCs/>
              </w:rPr>
              <w:t>100%</w:t>
            </w:r>
          </w:p>
        </w:tc>
      </w:tr>
    </w:tbl>
    <w:p w:rsidR="00DD1CE0" w:rsidRDefault="00DD1CE0" w:rsidP="00ED44DB">
      <w:pPr>
        <w:ind w:firstLine="720"/>
        <w:jc w:val="both"/>
        <w:rPr>
          <w:sz w:val="22"/>
          <w:szCs w:val="22"/>
          <w:lang w:val="en-US"/>
        </w:rPr>
      </w:pPr>
    </w:p>
    <w:p w:rsidR="00DD1CE0" w:rsidRDefault="00DD1CE0" w:rsidP="00ED44DB">
      <w:pPr>
        <w:ind w:firstLine="720"/>
        <w:jc w:val="both"/>
        <w:rPr>
          <w:sz w:val="22"/>
          <w:szCs w:val="22"/>
          <w:lang w:val="en-US"/>
        </w:rPr>
      </w:pPr>
    </w:p>
    <w:p w:rsidR="00DD1CE0" w:rsidRDefault="00DD1CE0" w:rsidP="00E21F6C">
      <w:pPr>
        <w:keepNext/>
        <w:keepLines/>
        <w:spacing w:line="264" w:lineRule="auto"/>
        <w:jc w:val="center"/>
        <w:rPr>
          <w:lang w:val="en-US"/>
        </w:rPr>
      </w:pPr>
      <w:r>
        <w:rPr>
          <w:b/>
          <w:bCs/>
        </w:rPr>
        <w:t>Карта</w:t>
      </w:r>
      <w:r>
        <w:rPr>
          <w:b/>
          <w:bCs/>
          <w:lang w:val="en-US"/>
        </w:rPr>
        <w:t xml:space="preserve"> </w:t>
      </w:r>
      <w:r>
        <w:rPr>
          <w:b/>
          <w:bCs/>
        </w:rPr>
        <w:t>коэффициентов</w:t>
      </w:r>
      <w:r>
        <w:rPr>
          <w:b/>
          <w:bCs/>
          <w:lang w:val="en-US"/>
        </w:rPr>
        <w:t xml:space="preserve"> </w:t>
      </w:r>
      <w:r>
        <w:rPr>
          <w:b/>
          <w:bCs/>
        </w:rPr>
        <w:t>решаемости</w:t>
      </w:r>
      <w:r>
        <w:rPr>
          <w:b/>
          <w:bCs/>
          <w:lang w:val="en-US"/>
        </w:rPr>
        <w:t xml:space="preserve"> </w:t>
      </w:r>
      <w:r>
        <w:rPr>
          <w:b/>
          <w:bCs/>
        </w:rPr>
        <w:t>заданий</w:t>
      </w:r>
      <w:r>
        <w:rPr>
          <w:lang w:val="en-US"/>
        </w:rPr>
        <w:br/>
      </w:r>
      <w:r>
        <w:t>Дисциплина</w:t>
      </w:r>
      <w:r>
        <w:rPr>
          <w:lang w:val="en-US"/>
        </w:rPr>
        <w:t xml:space="preserve">: </w:t>
      </w:r>
      <w:r>
        <w:rPr>
          <w:noProof/>
          <w:lang w:val="en-US"/>
        </w:rPr>
        <w:t xml:space="preserve">Трудовое право</w:t>
      </w:r>
      <w:r>
        <w:rPr>
          <w:lang w:val="en-US"/>
        </w:rPr>
        <w:br/>
      </w:r>
      <w:r>
        <w:t>ООП</w:t>
      </w:r>
      <w:r>
        <w:rPr>
          <w:lang w:val="en-US"/>
        </w:rPr>
        <w:t xml:space="preserve">: </w:t>
      </w:r>
      <w:r>
        <w:rPr>
          <w:noProof/>
          <w:lang w:val="en-US"/>
        </w:rPr>
        <w:t xml:space="preserve">030501.65</w:t>
      </w:r>
      <w:r>
        <w:rPr>
          <w:lang w:val="en-US"/>
        </w:rPr>
        <w:t xml:space="preserve"> «</w:t>
      </w:r>
      <w:r>
        <w:rPr>
          <w:noProof/>
          <w:lang w:val="en-US"/>
        </w:rPr>
        <w:t xml:space="preserve">Юриспруденция</w:t>
      </w:r>
      <w:r>
        <w:rPr>
          <w:lang w:val="en-US"/>
        </w:rPr>
        <w:t>»</w:t>
      </w:r>
      <w:r>
        <w:rPr>
          <w:lang w:val="en-US"/>
        </w:rPr>
        <w:br/>
      </w:r>
      <w:r>
        <w:t>Группа</w:t>
      </w:r>
      <w:r>
        <w:rPr>
          <w:lang w:val="en-US"/>
        </w:rPr>
        <w:t xml:space="preserve">: </w:t>
      </w:r>
      <w:r>
        <w:rPr>
          <w:noProof/>
          <w:lang w:val="en-US"/>
        </w:rPr>
        <w:t xml:space="preserve">240</w:t>
      </w:r>
      <w:r>
        <w:rPr>
          <w:lang w:val="en-US"/>
        </w:rPr>
        <w:br/>
      </w:r>
      <w:r>
        <w:drawing>
          <wp:inline distT="0" distR="0" distL="0" distB="0">
            <wp:extent cy="27432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map_ratesdaea214e212ee1b4644def3e0f56eec414a8a5b8cb6e8b8ff3beb715.png" name="Picture 1"/>
                    <pic:cNvPicPr>
                      <a:picLocks noChangeArrowheads="1" noChangeAspect="1"/>
                    </pic:cNvPicPr>
                  </pic:nvPicPr>
                  <pic:blipFill>
                    <a:blip r:embed="rId75"/>
                    <a:srcRect/>
                    <a:stretch>
                      <a:fillRect/>
                    </a:stretch>
                  </pic:blipFill>
                  <pic:spPr bwMode="auto">
                    <a:xfrm>
                      <a:off y="0" x="0"/>
                      <a:ext cy="2743200" cx="5760720"/>
                    </a:xfrm>
                    <a:prstGeom prst="rect">
                      <a:avLst/>
                    </a:prstGeom>
                  </pic:spPr>
                </pic:pic>
              </a:graphicData>
            </a:graphic>
          </wp:inline>
        </w:drawing>
      </w:r>
    </w:p>
    <w:p w:rsidR="00DD1CE0" w:rsidRPr="004176F0" w:rsidRDefault="00DD1CE0" w:rsidP="00E21F6C">
      <w:pPr>
        <w:keepNext/>
        <w:keepLines/>
        <w:spacing w:line="264" w:lineRule="auto"/>
        <w:jc w:val="center"/>
        <w:rPr>
          <w:sz w:val="22"/>
          <w:szCs w:val="22"/>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93"/>
        <w:gridCol w:w="2292"/>
        <w:gridCol w:w="1973"/>
      </w:tblGrid>
      <w:tr w:rsidR="00DD1CE0">
        <w:trPr>
          <w:cantSplit/>
          <w:tblHeader/>
          <w:jc w:val="center"/>
        </w:trPr>
        <w:tc>
          <w:tcPr>
            <w:tcW w:w="0" w:type="auto"/>
            <w:vAlign w:val="center"/>
          </w:tcPr>
          <w:p w:rsidR="00DD1CE0" w:rsidRDefault="00DD1CE0">
            <w:pPr>
              <w:autoSpaceDE w:val="0"/>
              <w:autoSpaceDN w:val="0"/>
              <w:adjustRightInd w:val="0"/>
              <w:jc w:val="center"/>
            </w:pPr>
            <w:r>
              <w:t>Коэффициенты решаемости</w:t>
            </w:r>
            <w:r>
              <w:br/>
              <w:t>заданий</w:t>
            </w:r>
          </w:p>
        </w:tc>
        <w:tc>
          <w:tcPr>
            <w:tcW w:w="0" w:type="auto"/>
            <w:vAlign w:val="center"/>
          </w:tcPr>
          <w:p w:rsidR="00DD1CE0" w:rsidRDefault="00DD1CE0">
            <w:pPr>
              <w:autoSpaceDE w:val="0"/>
              <w:autoSpaceDN w:val="0"/>
              <w:adjustRightInd w:val="0"/>
              <w:jc w:val="center"/>
            </w:pPr>
            <w:r>
              <w:t>Количество заданий</w:t>
            </w:r>
          </w:p>
        </w:tc>
        <w:tc>
          <w:tcPr>
            <w:tcW w:w="0" w:type="auto"/>
            <w:vAlign w:val="center"/>
          </w:tcPr>
          <w:p w:rsidR="00DD1CE0" w:rsidRDefault="00DD1CE0">
            <w:pPr>
              <w:autoSpaceDE w:val="0"/>
              <w:autoSpaceDN w:val="0"/>
              <w:adjustRightInd w:val="0"/>
              <w:jc w:val="center"/>
            </w:pPr>
            <w:r>
              <w:t>Процент заданий</w:t>
            </w:r>
          </w:p>
        </w:tc>
      </w:tr>
      <w:tr w:rsidR="00DD1CE0">
        <w:trPr>
          <w:cantSplit/>
          <w:jc w:val="center"/>
        </w:trPr>
        <w:tc>
          <w:tcPr>
            <w:tcW w:w="0" w:type="auto"/>
          </w:tcPr>
          <w:p w:rsidR="00DD1CE0" w:rsidRDefault="00DD1CE0">
            <w:pPr>
              <w:autoSpaceDE w:val="0"/>
              <w:autoSpaceDN w:val="0"/>
              <w:adjustRightInd w:val="0"/>
              <w:jc w:val="center"/>
            </w:pPr>
            <w:r>
              <w:rPr>
                <w:noProof/>
              </w:rPr>
              <w:t xml:space="preserve">[0,5 ; 1]</w:t>
            </w:r>
          </w:p>
        </w:tc>
        <w:tc>
          <w:tcPr>
            <w:tcW w:w="0" w:type="auto"/>
          </w:tcPr>
          <w:p w:rsidR="00DD1CE0" w:rsidRDefault="00DD1CE0">
            <w:pPr>
              <w:autoSpaceDE w:val="0"/>
              <w:autoSpaceDN w:val="0"/>
              <w:adjustRightInd w:val="0"/>
              <w:jc w:val="center"/>
            </w:pPr>
            <w:r>
              <w:rPr>
                <w:noProof/>
              </w:rPr>
              <w:t xml:space="preserve">39</w:t>
            </w:r>
          </w:p>
        </w:tc>
        <w:tc>
          <w:tcPr>
            <w:tcW w:w="0" w:type="auto"/>
          </w:tcPr>
          <w:p w:rsidR="00DD1CE0" w:rsidRDefault="00DD1CE0">
            <w:pPr>
              <w:autoSpaceDE w:val="0"/>
              <w:autoSpaceDN w:val="0"/>
              <w:adjustRightInd w:val="0"/>
              <w:jc w:val="center"/>
            </w:pPr>
            <w:r>
              <w:rPr>
                <w:noProof/>
              </w:rPr>
              <w:t xml:space="preserve">98</w:t>
            </w:r>
            <w:r>
              <w:t>%</w:t>
            </w:r>
          </w:p>
        </w:tc>
      </w:tr>
      <w:tr w:rsidR="00DD1CE0">
        <w:trPr>
          <w:cantSplit/>
          <w:jc w:val="center"/>
        </w:trPr>
        <w:tc>
          <w:tcPr>
            <w:tcW w:w="0" w:type="auto"/>
          </w:tcPr>
          <w:p w:rsidR="00DD1CE0" w:rsidRDefault="00DD1CE0">
            <w:pPr>
              <w:autoSpaceDE w:val="0"/>
              <w:autoSpaceDN w:val="0"/>
              <w:adjustRightInd w:val="0"/>
              <w:jc w:val="center"/>
            </w:pPr>
            <w:r>
              <w:rPr>
                <w:noProof/>
              </w:rPr>
              <w:t xml:space="preserve">[0,4 ; 0,5)</w:t>
            </w:r>
          </w:p>
        </w:tc>
        <w:tc>
          <w:tcPr>
            <w:tcW w:w="0" w:type="auto"/>
          </w:tcPr>
          <w:p w:rsidR="00DD1CE0" w:rsidRDefault="00DD1CE0">
            <w:pPr>
              <w:autoSpaceDE w:val="0"/>
              <w:autoSpaceDN w:val="0"/>
              <w:adjustRightInd w:val="0"/>
              <w:jc w:val="center"/>
            </w:pPr>
            <w:r>
              <w:rPr>
                <w:noProof/>
              </w:rPr>
              <w:t xml:space="preserve">1</w:t>
            </w:r>
          </w:p>
        </w:tc>
        <w:tc>
          <w:tcPr>
            <w:tcW w:w="0" w:type="auto"/>
          </w:tcPr>
          <w:p w:rsidR="00DD1CE0" w:rsidRDefault="00DD1CE0">
            <w:pPr>
              <w:autoSpaceDE w:val="0"/>
              <w:autoSpaceDN w:val="0"/>
              <w:adjustRightInd w:val="0"/>
              <w:jc w:val="center"/>
            </w:pPr>
            <w:r>
              <w:rPr>
                <w:noProof/>
              </w:rPr>
              <w:t xml:space="preserve">2</w:t>
            </w:r>
            <w:r>
              <w:t>%</w:t>
            </w:r>
          </w:p>
        </w:tc>
      </w:tr>
      <w:tr w:rsidR="00DD1CE0">
        <w:trPr>
          <w:cantSplit/>
          <w:jc w:val="center"/>
        </w:trPr>
        <w:tc>
          <w:tcPr>
            <w:tcW w:w="0" w:type="auto"/>
          </w:tcPr>
          <w:p w:rsidR="00DD1CE0" w:rsidRDefault="00DD1CE0">
            <w:pPr>
              <w:autoSpaceDE w:val="0"/>
              <w:autoSpaceDN w:val="0"/>
              <w:adjustRightInd w:val="0"/>
              <w:jc w:val="center"/>
            </w:pPr>
            <w:r>
              <w:rPr>
                <w:noProof/>
              </w:rPr>
              <w:t xml:space="preserve">[0 ; 0,4)</w:t>
            </w:r>
          </w:p>
        </w:tc>
        <w:tc>
          <w:tcPr>
            <w:tcW w:w="0" w:type="auto"/>
          </w:tcPr>
          <w:p w:rsidR="00DD1CE0" w:rsidRDefault="00DD1CE0">
            <w:pPr>
              <w:autoSpaceDE w:val="0"/>
              <w:autoSpaceDN w:val="0"/>
              <w:adjustRightInd w:val="0"/>
              <w:jc w:val="center"/>
            </w:pPr>
            <w:r>
              <w:rPr>
                <w:noProof/>
              </w:rPr>
              <w:t xml:space="preserve">0</w:t>
            </w:r>
          </w:p>
        </w:tc>
        <w:tc>
          <w:tcPr>
            <w:tcW w:w="0" w:type="auto"/>
          </w:tcPr>
          <w:p w:rsidR="00DD1CE0" w:rsidRDefault="00DD1CE0">
            <w:pPr>
              <w:autoSpaceDE w:val="0"/>
              <w:autoSpaceDN w:val="0"/>
              <w:adjustRightInd w:val="0"/>
              <w:jc w:val="center"/>
            </w:pPr>
            <w:r>
              <w:rPr>
                <w:noProof/>
              </w:rPr>
              <w:t xml:space="preserve">0</w:t>
            </w:r>
            <w:r>
              <w:t>%</w:t>
            </w:r>
          </w:p>
        </w:tc>
      </w:tr>
    </w:tbl>
    <w:p w:rsidR="00DD1CE0" w:rsidRDefault="00DD1CE0" w:rsidP="00ED44DB">
      <w:pPr>
        <w:ind w:firstLine="720"/>
        <w:jc w:val="both"/>
      </w:pPr>
      <w:r>
        <w:t xml:space="preserve">Карта коэффициентов решаемости заданий показывает, что данным контингентом студентов </w:t>
      </w:r>
    </w:p>
    <w:p w:rsidR="00DD1CE0" w:rsidRDefault="00DD1CE0" w:rsidP="00ED44DB">
      <w:pPr>
        <w:ind w:firstLine="720"/>
        <w:jc w:val="both"/>
      </w:pPr>
      <w:r>
        <w:rPr>
          <w:b/>
          <w:bCs/>
        </w:rPr>
        <w:t>на невысоком</w:t>
      </w:r>
      <w:r>
        <w:t xml:space="preserve"> уровне выполнены задания по следующим темам:</w:t>
      </w:r>
    </w:p>
    <w:p w:rsidR="00DD1CE0" w:rsidRDefault="00DD1CE0" w:rsidP="00ED44DB">
      <w:pPr>
        <w:ind w:firstLine="720"/>
        <w:rPr>
          <w:i/>
          <w:iCs/>
        </w:rPr>
      </w:pPr>
      <w:r>
        <w:rPr>
          <w:i/>
          <w:iCs/>
        </w:rPr>
        <w:t>№</w:t>
      </w:r>
      <w:r>
        <w:rPr>
          <w:i/>
          <w:iCs/>
          <w:noProof/>
        </w:rPr>
        <w:t xml:space="preserve">21</w:t>
      </w:r>
      <w:r>
        <w:rPr>
          <w:i/>
          <w:iCs/>
        </w:rPr>
        <w:t xml:space="preserve"> «</w:t>
      </w:r>
      <w:r>
        <w:rPr>
          <w:i/>
          <w:iCs/>
          <w:noProof/>
        </w:rPr>
        <w:t xml:space="preserve">Системы заработной платы. Тарифная система оплаты труда</w:t>
      </w:r>
      <w:r>
        <w:rPr>
          <w:i/>
          <w:iCs/>
        </w:rPr>
        <w:t>»</w:t>
      </w:r>
    </w:p>
    <w:p w:rsidR="00DD1CE0" w:rsidRDefault="00DD1CE0" w:rsidP="00ED44DB">
      <w:pPr>
        <w:ind w:firstLine="720"/>
        <w:rPr>
          <w:i/>
          <w:iCs/>
        </w:rPr>
      </w:pPr>
    </w:p>
    <w:p w:rsidR="00DD1CE0" w:rsidRDefault="00DD1CE0" w:rsidP="00E21F6C">
      <w:pPr>
        <w:keepNext/>
        <w:keepLines/>
        <w:jc w:val="center"/>
        <w:rPr>
          <w:sz w:val="22"/>
          <w:szCs w:val="22"/>
        </w:rPr>
      </w:pPr>
      <w:r>
        <w:rPr>
          <w:b/>
          <w:bCs/>
        </w:rPr>
        <w:t>Карта коэффициентов освоения ДЕ</w:t>
      </w:r>
      <w:r>
        <w:rPr>
          <w:b/>
          <w:bCs/>
        </w:rPr>
        <w:br/>
      </w:r>
      <w:r>
        <w:t xml:space="preserve">Дисциплина: </w:t>
      </w:r>
      <w:r>
        <w:rPr>
          <w:noProof/>
        </w:rPr>
        <w:t xml:space="preserve">Трудовое право</w:t>
      </w:r>
      <w:r>
        <w:br/>
        <w:t xml:space="preserve">ООП: </w:t>
      </w:r>
      <w:r>
        <w:rPr>
          <w:noProof/>
        </w:rPr>
        <w:t xml:space="preserve">030501.65</w:t>
      </w:r>
      <w:r>
        <w:t xml:space="preserve"> «</w:t>
      </w:r>
      <w:r>
        <w:rPr>
          <w:noProof/>
        </w:rPr>
        <w:t xml:space="preserve">Юриспруденция</w:t>
      </w:r>
      <w:r>
        <w:t>»</w:t>
      </w:r>
      <w:r>
        <w:br/>
        <w:t xml:space="preserve">Группа: </w:t>
      </w:r>
      <w:r>
        <w:rPr>
          <w:noProof/>
        </w:rPr>
        <w:t xml:space="preserve">240</w:t>
      </w:r>
      <w:r w:rsidRPr="00ED44DB">
        <w:t xml:space="preserve"> </w:t>
      </w:r>
      <w:r>
        <w:br/>
      </w:r>
      <w:r>
        <w:drawing>
          <wp:inline distT="0" distR="0" distL="0" distB="0">
            <wp:extent cy="27432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map_rates_dedaea214e212ee1b4644def3e0f56eec414a8a5b8cb6e8b8ff3beb715.png" name="Picture 1"/>
                    <pic:cNvPicPr>
                      <a:picLocks noChangeArrowheads="1" noChangeAspect="1"/>
                    </pic:cNvPicPr>
                  </pic:nvPicPr>
                  <pic:blipFill>
                    <a:blip r:embed="rId76"/>
                    <a:srcRect/>
                    <a:stretch>
                      <a:fillRect/>
                    </a:stretch>
                  </pic:blipFill>
                  <pic:spPr bwMode="auto">
                    <a:xfrm>
                      <a:off y="0" x="0"/>
                      <a:ext cy="2743200" cx="5760720"/>
                    </a:xfrm>
                    <a:prstGeom prst="rect">
                      <a:avLst/>
                    </a:prstGeom>
                  </pic:spPr>
                </pic:pic>
              </a:graphicData>
            </a:graphic>
          </wp:inline>
        </w:drawing>
      </w:r>
    </w:p>
    <w:p w:rsidR="00DD1CE0" w:rsidRDefault="00DD1CE0" w:rsidP="00ED44DB">
      <w:pPr>
        <w:ind w:firstLine="720"/>
        <w:jc w:val="both"/>
      </w:pPr>
      <w:r>
        <w:t xml:space="preserve">Карта коэффициентов освоения ДЕ дисциплины показывает, что данным контингентом студентов </w:t>
      </w:r>
    </w:p>
    <w:p w:rsidR="00DD1CE0" w:rsidRDefault="00DD1CE0" w:rsidP="00ED44DB">
      <w:pPr>
        <w:ind w:firstLine="720"/>
        <w:jc w:val="both"/>
      </w:pPr>
      <w:r>
        <w:t xml:space="preserve">освоены </w:t>
      </w:r>
      <w:r>
        <w:rPr>
          <w:b/>
          <w:bCs/>
        </w:rPr>
        <w:t>на достаточном</w:t>
      </w:r>
      <w:r>
        <w:t xml:space="preserve"> уровне все дидактические единицы.</w:t>
      </w:r>
    </w:p>
    <w:p w:rsidR="00DD1CE0" w:rsidRPr="004A5C71" w:rsidRDefault="00DD1CE0" w:rsidP="007A3ACE"/>
    <w:tbl/>
    <w:tbl/>
    <w:tbl/>
    <w:tbl/>
    <w:p w:rsidR="00DD1CE0" w:rsidRPr="00ED44DB" w:rsidRDefault="00DD1CE0" w:rsidP="002B375F">
      <w:pPr>
        <w:pStyle w:val="1"/>
        <w:jc w:val="both"/>
        <w:rPr>
          <w:sz w:val="28"/>
          <w:szCs w:val="28"/>
        </w:rPr>
      </w:pPr>
      <w:r w:rsidRPr="0013504D">
        <w:br w:type="page"/>
      </w:r>
      <w:r w:rsidRPr="0013504D">
        <w:t>Интернет-тестирование в сфере образования</w:t>
      </w:r>
    </w:p>
    <w:p w:rsidR="00DD1CE0" w:rsidRPr="0013504D" w:rsidRDefault="00DD1CE0" w:rsidP="004E6658">
      <w:pPr>
        <w:rPr>
          <w:sz w:val="16"/>
          <w:szCs w:val="16"/>
        </w:rPr>
      </w:pPr>
    </w:p>
    <w:p w:rsidR="00DD1CE0" w:rsidRPr="001F5FBF" w:rsidRDefault="00DD1CE0" w:rsidP="004B13FA">
      <w:pPr>
        <w:autoSpaceDE w:val="0"/>
        <w:autoSpaceDN w:val="0"/>
        <w:adjustRightInd w:val="0"/>
        <w:ind w:firstLine="540"/>
        <w:rPr>
          <w:rFonts w:ascii="Tahoma" w:hAnsi="Tahoma" w:cs="Tahoma"/>
          <w:color w:val="000000"/>
        </w:rPr>
      </w:pPr>
    </w:p>
    <w:p w:rsidR="00DD1CE0" w:rsidRDefault="00DD1CE0" w:rsidP="004B13FA">
      <w:pPr>
        <w:autoSpaceDE w:val="0"/>
        <w:autoSpaceDN w:val="0"/>
        <w:adjustRightInd w:val="0"/>
        <w:spacing w:after="120" w:line="241" w:lineRule="atLeast"/>
        <w:ind w:right="-6" w:firstLine="539"/>
        <w:jc w:val="both"/>
        <w:rPr>
          <w:color w:val="000000"/>
          <w:sz w:val="28"/>
          <w:szCs w:val="28"/>
        </w:rPr>
      </w:pPr>
      <w:r w:rsidRPr="00E0295A">
        <w:rPr>
          <w:color w:val="000000"/>
          <w:sz w:val="28"/>
          <w:szCs w:val="28"/>
        </w:rPr>
        <w:t>С целью создания внутренних систем оценки качества</w:t>
      </w:r>
      <w:r>
        <w:rPr>
          <w:color w:val="000000"/>
          <w:sz w:val="28"/>
          <w:szCs w:val="28"/>
        </w:rPr>
        <w:t xml:space="preserve"> образования</w:t>
      </w:r>
      <w:r>
        <w:rPr>
          <w:color w:val="000000"/>
          <w:sz w:val="28"/>
          <w:szCs w:val="28"/>
        </w:rPr>
        <w:br/>
        <w:t>в вузе/ссузе</w:t>
      </w:r>
      <w:r w:rsidRPr="00E0295A">
        <w:rPr>
          <w:color w:val="000000"/>
          <w:sz w:val="28"/>
          <w:szCs w:val="28"/>
        </w:rPr>
        <w:t>, а также подготовки к внешним процедурам контроля качества реализуются следующие проекты, в основе которых лежит технология Интернет-тестирования:</w:t>
      </w:r>
    </w:p>
    <w:tbl>
      <w:tblPr>
        <w:tblW w:w="0" w:type="auto"/>
        <w:tblInd w:w="2" w:type="dxa"/>
        <w:tblLayout w:type="fixed"/>
        <w:tblLook w:val="01E0"/>
      </w:tblPr>
      <w:tblGrid>
        <w:gridCol w:w="1188"/>
        <w:gridCol w:w="8280"/>
      </w:tblGrid>
      <w:tr w:rsidR="00DD1CE0">
        <w:tc>
          <w:tcPr>
            <w:tcW w:w="1188" w:type="dxa"/>
          </w:tcPr>
          <w:p w:rsidR="00DD1CE0" w:rsidRPr="00E43C97" w:rsidRDefault="00DD1CE0" w:rsidP="003A22D0">
            <w:pPr>
              <w:autoSpaceDE w:val="0"/>
              <w:autoSpaceDN w:val="0"/>
              <w:adjustRightInd w:val="0"/>
              <w:spacing w:before="100" w:after="100" w:line="241" w:lineRule="atLeast"/>
              <w:ind w:right="-6"/>
              <w:jc w:val="both"/>
              <w:rPr>
                <w:b/>
                <w:bCs/>
                <w:color w:val="000000"/>
                <w:sz w:val="28"/>
                <w:szCs w:val="28"/>
              </w:rPr>
            </w:pPr>
            <w:r w:rsidRPr="00813E9F">
              <w:rPr>
                <w:b/>
                <w:bCs/>
                <w:color w:val="000000"/>
                <w:sz w:val="28"/>
                <w:szCs w:val="28"/>
              </w:rPr>
              <w:pict>
                <v:shape id="_x0000_i1033" type="#_x0000_t75" style="width:46.5pt;height:46.5pt">
                  <v:imagedata r:id="rId13" o:title=""/>
                </v:shape>
              </w:pict>
            </w:r>
          </w:p>
        </w:tc>
        <w:tc>
          <w:tcPr>
            <w:tcW w:w="8280" w:type="dxa"/>
          </w:tcPr>
          <w:p w:rsidR="00DD1CE0" w:rsidRPr="00E43C97" w:rsidRDefault="00DD1CE0" w:rsidP="003A22D0">
            <w:pPr>
              <w:autoSpaceDE w:val="0"/>
              <w:autoSpaceDN w:val="0"/>
              <w:adjustRightInd w:val="0"/>
              <w:spacing w:before="100" w:after="100" w:line="241" w:lineRule="atLeast"/>
              <w:ind w:right="-6"/>
              <w:jc w:val="both"/>
              <w:rPr>
                <w:b/>
                <w:bCs/>
                <w:color w:val="000000"/>
                <w:sz w:val="28"/>
                <w:szCs w:val="28"/>
              </w:rPr>
            </w:pPr>
            <w:r w:rsidRPr="00F2013A">
              <w:rPr>
                <w:b/>
                <w:bCs/>
                <w:color w:val="000000"/>
                <w:sz w:val="28"/>
                <w:szCs w:val="28"/>
              </w:rPr>
              <w:t>«Федеральный Интернет</w:t>
            </w:r>
            <w:r w:rsidRPr="004B13FA">
              <w:rPr>
                <w:color w:val="000000"/>
                <w:sz w:val="28"/>
                <w:szCs w:val="28"/>
              </w:rPr>
              <w:t>-</w:t>
            </w:r>
            <w:r w:rsidRPr="00F2013A">
              <w:rPr>
                <w:b/>
                <w:bCs/>
                <w:color w:val="000000"/>
                <w:sz w:val="28"/>
                <w:szCs w:val="28"/>
              </w:rPr>
              <w:t>экзамен в сфере профессионального образования (ФЭПО)»,</w:t>
            </w:r>
            <w:r w:rsidRPr="00E43C97">
              <w:rPr>
                <w:b/>
                <w:bCs/>
                <w:color w:val="000000"/>
                <w:sz w:val="28"/>
                <w:szCs w:val="28"/>
              </w:rPr>
              <w:t xml:space="preserve"> </w:t>
            </w:r>
            <w:r w:rsidRPr="00E43C97">
              <w:rPr>
                <w:color w:val="000000"/>
                <w:sz w:val="28"/>
                <w:szCs w:val="28"/>
              </w:rPr>
              <w:t>проводимый с 2005 года и направленный на независимое внешнее оценивание результатов обучения студентов в рамках требований ФГОС и ГОС-II;</w:t>
            </w:r>
          </w:p>
        </w:tc>
      </w:tr>
      <w:tr w:rsidR="00DD1CE0">
        <w:tc>
          <w:tcPr>
            <w:tcW w:w="1188" w:type="dxa"/>
          </w:tcPr>
          <w:p w:rsidR="00DD1CE0" w:rsidRPr="00E43C97" w:rsidRDefault="00DD1CE0" w:rsidP="003A22D0">
            <w:pPr>
              <w:autoSpaceDE w:val="0"/>
              <w:autoSpaceDN w:val="0"/>
              <w:adjustRightInd w:val="0"/>
              <w:spacing w:before="100" w:after="100" w:line="241" w:lineRule="atLeast"/>
              <w:ind w:right="-6"/>
              <w:jc w:val="both"/>
              <w:rPr>
                <w:b/>
                <w:bCs/>
                <w:color w:val="000000"/>
                <w:sz w:val="28"/>
                <w:szCs w:val="28"/>
              </w:rPr>
            </w:pPr>
            <w:r w:rsidRPr="00813E9F">
              <w:rPr>
                <w:b/>
                <w:bCs/>
                <w:color w:val="000000"/>
                <w:sz w:val="28"/>
                <w:szCs w:val="28"/>
              </w:rPr>
              <w:pict>
                <v:shape id="_x0000_i1034" type="#_x0000_t75" style="width:47.25pt;height:46.5pt">
                  <v:imagedata r:id="rId14" o:title=""/>
                </v:shape>
              </w:pict>
            </w:r>
          </w:p>
        </w:tc>
        <w:tc>
          <w:tcPr>
            <w:tcW w:w="8280" w:type="dxa"/>
          </w:tcPr>
          <w:p w:rsidR="00DD1CE0" w:rsidRPr="00E43C97" w:rsidRDefault="00DD1CE0" w:rsidP="003A22D0">
            <w:pPr>
              <w:autoSpaceDE w:val="0"/>
              <w:autoSpaceDN w:val="0"/>
              <w:adjustRightInd w:val="0"/>
              <w:spacing w:before="100" w:after="100" w:line="241" w:lineRule="atLeast"/>
              <w:ind w:right="-6"/>
              <w:jc w:val="both"/>
              <w:rPr>
                <w:b/>
                <w:bCs/>
                <w:color w:val="000000"/>
                <w:sz w:val="28"/>
                <w:szCs w:val="28"/>
              </w:rPr>
            </w:pPr>
            <w:r w:rsidRPr="00E43C97">
              <w:rPr>
                <w:b/>
                <w:bCs/>
                <w:color w:val="000000"/>
                <w:sz w:val="28"/>
                <w:szCs w:val="28"/>
              </w:rPr>
              <w:t xml:space="preserve">«Интернет-тренажеры в сфере образования», </w:t>
            </w:r>
            <w:r w:rsidRPr="00E43C97">
              <w:rPr>
                <w:color w:val="000000"/>
                <w:sz w:val="28"/>
                <w:szCs w:val="28"/>
              </w:rPr>
              <w:t>ориентированные на самостоятельную подготовку студентов к процедурам контроля качества и оценку уровня обученности студентов в рамках образовательного процесса в вузе/ссузе;</w:t>
            </w:r>
          </w:p>
        </w:tc>
      </w:tr>
      <w:tr w:rsidR="00DD1CE0">
        <w:tc>
          <w:tcPr>
            <w:tcW w:w="1188" w:type="dxa"/>
          </w:tcPr>
          <w:p w:rsidR="00DD1CE0" w:rsidRPr="00E43C97" w:rsidRDefault="00DD1CE0" w:rsidP="003A22D0">
            <w:pPr>
              <w:autoSpaceDE w:val="0"/>
              <w:autoSpaceDN w:val="0"/>
              <w:adjustRightInd w:val="0"/>
              <w:spacing w:before="100" w:after="100" w:line="241" w:lineRule="atLeast"/>
              <w:ind w:right="-6"/>
              <w:jc w:val="both"/>
              <w:rPr>
                <w:b/>
                <w:bCs/>
                <w:color w:val="000000"/>
                <w:sz w:val="28"/>
                <w:szCs w:val="28"/>
              </w:rPr>
            </w:pPr>
            <w:r w:rsidRPr="00813E9F">
              <w:rPr>
                <w:b/>
                <w:bCs/>
                <w:color w:val="000000"/>
                <w:sz w:val="28"/>
                <w:szCs w:val="28"/>
              </w:rPr>
              <w:pict>
                <v:shape id="_x0000_i1035" type="#_x0000_t75" style="width:46.5pt;height:46.5pt">
                  <v:imagedata r:id="rId15" o:title=""/>
                </v:shape>
              </w:pict>
            </w:r>
          </w:p>
        </w:tc>
        <w:tc>
          <w:tcPr>
            <w:tcW w:w="8280" w:type="dxa"/>
          </w:tcPr>
          <w:p w:rsidR="00DD1CE0" w:rsidRPr="00E43C97" w:rsidRDefault="00DD1CE0" w:rsidP="003A22D0">
            <w:pPr>
              <w:autoSpaceDE w:val="0"/>
              <w:autoSpaceDN w:val="0"/>
              <w:adjustRightInd w:val="0"/>
              <w:spacing w:before="100" w:after="100" w:line="241" w:lineRule="atLeast"/>
              <w:ind w:right="-6"/>
              <w:jc w:val="both"/>
              <w:rPr>
                <w:b/>
                <w:bCs/>
                <w:color w:val="000000"/>
                <w:sz w:val="28"/>
                <w:szCs w:val="28"/>
              </w:rPr>
            </w:pPr>
            <w:r w:rsidRPr="00E43C97">
              <w:rPr>
                <w:b/>
                <w:bCs/>
                <w:color w:val="000000"/>
                <w:sz w:val="28"/>
                <w:szCs w:val="28"/>
              </w:rPr>
              <w:t xml:space="preserve">«Интернет-экзамен для выпускников бакалавриата/специалитета», </w:t>
            </w:r>
            <w:r w:rsidRPr="00E43C97">
              <w:rPr>
                <w:color w:val="000000"/>
                <w:sz w:val="28"/>
                <w:szCs w:val="28"/>
              </w:rPr>
              <w:t>направленный на установление степени соответствия учебных достижений выпускников бакалавриата требованиям государственных образовательных стандартов;</w:t>
            </w:r>
          </w:p>
        </w:tc>
      </w:tr>
      <w:tr w:rsidR="00DD1CE0">
        <w:tc>
          <w:tcPr>
            <w:tcW w:w="1188" w:type="dxa"/>
          </w:tcPr>
          <w:p w:rsidR="00DD1CE0" w:rsidRPr="00E43C97" w:rsidRDefault="00DD1CE0" w:rsidP="003A22D0">
            <w:pPr>
              <w:autoSpaceDE w:val="0"/>
              <w:autoSpaceDN w:val="0"/>
              <w:adjustRightInd w:val="0"/>
              <w:spacing w:before="100" w:after="100" w:line="241" w:lineRule="atLeast"/>
              <w:ind w:right="-6"/>
              <w:jc w:val="both"/>
              <w:rPr>
                <w:b/>
                <w:bCs/>
                <w:color w:val="000000"/>
                <w:sz w:val="28"/>
                <w:szCs w:val="28"/>
              </w:rPr>
            </w:pPr>
            <w:r w:rsidRPr="00813E9F">
              <w:rPr>
                <w:b/>
                <w:bCs/>
                <w:color w:val="000000"/>
                <w:sz w:val="28"/>
                <w:szCs w:val="28"/>
              </w:rPr>
              <w:pict>
                <v:shape id="_x0000_i1036" type="#_x0000_t75" style="width:47.25pt;height:46.5pt">
                  <v:imagedata r:id="rId16" o:title=""/>
                </v:shape>
              </w:pict>
            </w:r>
          </w:p>
        </w:tc>
        <w:tc>
          <w:tcPr>
            <w:tcW w:w="8280" w:type="dxa"/>
          </w:tcPr>
          <w:p w:rsidR="00DD1CE0" w:rsidRPr="00E43C97" w:rsidRDefault="00DD1CE0" w:rsidP="003A22D0">
            <w:pPr>
              <w:autoSpaceDE w:val="0"/>
              <w:autoSpaceDN w:val="0"/>
              <w:adjustRightInd w:val="0"/>
              <w:spacing w:before="100" w:after="100" w:line="241" w:lineRule="atLeast"/>
              <w:ind w:right="-6"/>
              <w:jc w:val="both"/>
              <w:rPr>
                <w:b/>
                <w:bCs/>
                <w:color w:val="000000"/>
                <w:sz w:val="28"/>
                <w:szCs w:val="28"/>
              </w:rPr>
            </w:pPr>
            <w:r w:rsidRPr="00E43C97">
              <w:rPr>
                <w:b/>
                <w:bCs/>
                <w:color w:val="000000"/>
                <w:sz w:val="28"/>
                <w:szCs w:val="28"/>
              </w:rPr>
              <w:t>«Диагностическое Интернет</w:t>
            </w:r>
            <w:r w:rsidRPr="004B13FA">
              <w:rPr>
                <w:color w:val="000000"/>
                <w:sz w:val="28"/>
                <w:szCs w:val="28"/>
              </w:rPr>
              <w:t>-</w:t>
            </w:r>
            <w:r w:rsidRPr="00E43C97">
              <w:rPr>
                <w:b/>
                <w:bCs/>
                <w:color w:val="000000"/>
                <w:sz w:val="28"/>
                <w:szCs w:val="28"/>
              </w:rPr>
              <w:t xml:space="preserve">тестирование студентов первого курса», </w:t>
            </w:r>
            <w:r w:rsidRPr="00E43C97">
              <w:rPr>
                <w:color w:val="000000"/>
                <w:sz w:val="28"/>
                <w:szCs w:val="28"/>
              </w:rPr>
              <w:t>позволяющее оценить фундаментальную подготовку первокурсников и спрогнозировать успешность учебной деятельности студентов;</w:t>
            </w:r>
          </w:p>
        </w:tc>
      </w:tr>
      <w:tr w:rsidR="00DD1CE0">
        <w:tc>
          <w:tcPr>
            <w:tcW w:w="1188" w:type="dxa"/>
          </w:tcPr>
          <w:p w:rsidR="00DD1CE0" w:rsidRPr="00E43C97" w:rsidRDefault="00DD1CE0" w:rsidP="003A22D0">
            <w:pPr>
              <w:autoSpaceDE w:val="0"/>
              <w:autoSpaceDN w:val="0"/>
              <w:adjustRightInd w:val="0"/>
              <w:spacing w:before="100" w:after="100" w:line="241" w:lineRule="atLeast"/>
              <w:ind w:right="-6"/>
              <w:jc w:val="both"/>
              <w:rPr>
                <w:b/>
                <w:bCs/>
                <w:color w:val="000000"/>
                <w:sz w:val="28"/>
                <w:szCs w:val="28"/>
              </w:rPr>
            </w:pPr>
            <w:r w:rsidRPr="00813E9F">
              <w:rPr>
                <w:b/>
                <w:bCs/>
                <w:color w:val="000000"/>
                <w:sz w:val="28"/>
                <w:szCs w:val="28"/>
              </w:rPr>
              <w:pict>
                <v:shape id="_x0000_i1037" type="#_x0000_t75" style="width:47.25pt;height:46.5pt">
                  <v:imagedata r:id="rId17" o:title=""/>
                </v:shape>
              </w:pict>
            </w:r>
          </w:p>
        </w:tc>
        <w:tc>
          <w:tcPr>
            <w:tcW w:w="8280" w:type="dxa"/>
          </w:tcPr>
          <w:p w:rsidR="00DD1CE0" w:rsidRPr="00E43C97" w:rsidRDefault="00DD1CE0" w:rsidP="003A22D0">
            <w:pPr>
              <w:autoSpaceDE w:val="0"/>
              <w:autoSpaceDN w:val="0"/>
              <w:adjustRightInd w:val="0"/>
              <w:spacing w:before="100" w:after="100" w:line="241" w:lineRule="atLeast"/>
              <w:ind w:right="-6"/>
              <w:jc w:val="both"/>
              <w:rPr>
                <w:b/>
                <w:bCs/>
                <w:color w:val="000000"/>
                <w:sz w:val="28"/>
                <w:szCs w:val="28"/>
              </w:rPr>
            </w:pPr>
            <w:r w:rsidRPr="00E43C97">
              <w:rPr>
                <w:b/>
                <w:bCs/>
                <w:color w:val="000000"/>
                <w:sz w:val="28"/>
                <w:szCs w:val="28"/>
              </w:rPr>
              <w:t>«Открытые международные студенческие Интернет</w:t>
            </w:r>
            <w:r w:rsidRPr="004B13FA">
              <w:rPr>
                <w:color w:val="000000"/>
                <w:sz w:val="28"/>
                <w:szCs w:val="28"/>
              </w:rPr>
              <w:t>-</w:t>
            </w:r>
            <w:r w:rsidRPr="00E43C97">
              <w:rPr>
                <w:b/>
                <w:bCs/>
                <w:color w:val="000000"/>
                <w:sz w:val="28"/>
                <w:szCs w:val="28"/>
              </w:rPr>
              <w:t xml:space="preserve">олимпиады», </w:t>
            </w:r>
            <w:r w:rsidRPr="00E43C97">
              <w:rPr>
                <w:color w:val="000000"/>
                <w:sz w:val="28"/>
                <w:szCs w:val="28"/>
              </w:rPr>
              <w:t>направленные на выявление одаренной молодежи, повышение качества подготовки специалистов.</w:t>
            </w:r>
          </w:p>
        </w:tc>
      </w:tr>
    </w:tbl>
    <w:p w:rsidR="00DD1CE0" w:rsidRDefault="00DD1CE0" w:rsidP="00B90E7C">
      <w:pPr>
        <w:pStyle w:val="NormalWeb"/>
        <w:tabs>
          <w:tab w:val="left" w:pos="9108"/>
        </w:tabs>
        <w:ind w:firstLine="540"/>
        <w:jc w:val="both"/>
      </w:pPr>
      <w:r w:rsidRPr="00B863BD">
        <w:rPr>
          <w:color w:val="000000"/>
          <w:sz w:val="28"/>
          <w:szCs w:val="28"/>
        </w:rPr>
        <w:t xml:space="preserve">Для повышения эффективности и прозрачности работы образовательных </w:t>
      </w:r>
      <w:r>
        <w:rPr>
          <w:color w:val="000000"/>
          <w:sz w:val="28"/>
          <w:szCs w:val="28"/>
        </w:rPr>
        <w:t>организаций</w:t>
      </w:r>
      <w:r w:rsidRPr="00B863BD">
        <w:rPr>
          <w:color w:val="000000"/>
          <w:sz w:val="28"/>
          <w:szCs w:val="28"/>
        </w:rPr>
        <w:t xml:space="preserve"> с проектами, разработанными НИИ МКО, создан Единый портал Интернет-тестирования в сфере образования </w:t>
      </w:r>
      <w:hyperlink r:id="rId18" w:history="1">
        <w:r w:rsidRPr="00A256FA">
          <w:rPr>
            <w:rStyle w:val="Hyperlink"/>
            <w:sz w:val="28"/>
            <w:szCs w:val="28"/>
          </w:rPr>
          <w:t>http://i-exam.ru.</w:t>
        </w:r>
      </w:hyperlink>
    </w:p>
    <w:p w:rsidR="00DD1CE0" w:rsidRDefault="00DD1CE0" w:rsidP="004B13FA">
      <w:pPr>
        <w:pStyle w:val="NormalWeb"/>
        <w:tabs>
          <w:tab w:val="left" w:pos="9108"/>
        </w:tabs>
        <w:spacing w:before="0" w:beforeAutospacing="0" w:after="0" w:afterAutospacing="0" w:line="360" w:lineRule="auto"/>
        <w:ind w:firstLine="720"/>
        <w:jc w:val="both"/>
      </w:pPr>
    </w:p>
    <w:p w:rsidR="00DD1CE0" w:rsidRDefault="00DD1CE0" w:rsidP="004B13FA">
      <w:pPr>
        <w:pStyle w:val="NormalWeb"/>
        <w:tabs>
          <w:tab w:val="left" w:pos="9108"/>
        </w:tabs>
        <w:spacing w:before="0" w:beforeAutospacing="0" w:after="0" w:afterAutospacing="0" w:line="360" w:lineRule="auto"/>
        <w:ind w:firstLine="720"/>
        <w:jc w:val="both"/>
      </w:pPr>
    </w:p>
    <w:p w:rsidR="00DD1CE0" w:rsidRDefault="00DD1CE0" w:rsidP="004B13FA">
      <w:pPr>
        <w:pStyle w:val="NormalWeb"/>
        <w:tabs>
          <w:tab w:val="left" w:pos="9108"/>
        </w:tabs>
        <w:spacing w:before="0" w:beforeAutospacing="0" w:after="0" w:afterAutospacing="0" w:line="360" w:lineRule="auto"/>
        <w:ind w:firstLine="720"/>
        <w:jc w:val="both"/>
      </w:pPr>
    </w:p>
    <w:p w:rsidR="00DD1CE0" w:rsidRDefault="00DD1CE0" w:rsidP="004B13FA">
      <w:pPr>
        <w:pStyle w:val="NormalWeb"/>
        <w:tabs>
          <w:tab w:val="left" w:pos="9108"/>
        </w:tabs>
        <w:spacing w:before="0" w:beforeAutospacing="0" w:after="0" w:afterAutospacing="0" w:line="360" w:lineRule="auto"/>
        <w:ind w:firstLine="720"/>
        <w:jc w:val="both"/>
      </w:pPr>
    </w:p>
    <w:p w:rsidR="00DD1CE0" w:rsidRDefault="00DD1CE0" w:rsidP="004B13FA">
      <w:pPr>
        <w:pStyle w:val="NormalWeb"/>
        <w:tabs>
          <w:tab w:val="left" w:pos="9108"/>
        </w:tabs>
        <w:spacing w:before="0" w:beforeAutospacing="0" w:after="0" w:afterAutospacing="0" w:line="360" w:lineRule="auto"/>
        <w:ind w:firstLine="720"/>
        <w:jc w:val="both"/>
      </w:pPr>
    </w:p>
    <w:tbl>
      <w:tblPr>
        <w:tblW w:w="0" w:type="auto"/>
        <w:tblInd w:w="2" w:type="dxa"/>
        <w:tblLayout w:type="fixed"/>
        <w:tblLook w:val="01E0"/>
      </w:tblPr>
      <w:tblGrid>
        <w:gridCol w:w="2088"/>
        <w:gridCol w:w="7452"/>
      </w:tblGrid>
      <w:tr w:rsidR="00DD1CE0">
        <w:trPr>
          <w:trHeight w:val="1724"/>
        </w:trPr>
        <w:tc>
          <w:tcPr>
            <w:tcW w:w="2088" w:type="dxa"/>
            <w:vAlign w:val="center"/>
          </w:tcPr>
          <w:p w:rsidR="00DD1CE0" w:rsidRDefault="00DD1CE0" w:rsidP="003A22D0">
            <w:pPr>
              <w:ind w:right="159"/>
              <w:jc w:val="center"/>
            </w:pPr>
            <w:r>
              <w:br w:type="page"/>
            </w:r>
            <w:r>
              <w:rPr>
                <w:color w:val="000000"/>
                <w:sz w:val="28"/>
                <w:szCs w:val="28"/>
              </w:rPr>
              <w:br w:type="page"/>
            </w:r>
            <w:r w:rsidRPr="00813E9F">
              <w:pict>
                <v:shape id="_x0000_i1038" type="#_x0000_t75" style="width:89.25pt;height:88.5pt">
                  <v:imagedata r:id="rId14" o:title=""/>
                </v:shape>
              </w:pict>
            </w:r>
          </w:p>
        </w:tc>
        <w:tc>
          <w:tcPr>
            <w:tcW w:w="7452" w:type="dxa"/>
            <w:vAlign w:val="center"/>
          </w:tcPr>
          <w:p w:rsidR="00DD1CE0" w:rsidRPr="00FC6FE2" w:rsidRDefault="00DD1CE0" w:rsidP="003A22D0">
            <w:pPr>
              <w:ind w:right="-6"/>
              <w:jc w:val="center"/>
              <w:rPr>
                <w:rStyle w:val="A00"/>
                <w:b/>
                <w:bCs/>
                <w:color w:val="1B4897"/>
                <w:sz w:val="36"/>
                <w:szCs w:val="36"/>
              </w:rPr>
            </w:pPr>
            <w:r w:rsidRPr="00FC6FE2">
              <w:rPr>
                <w:rStyle w:val="A00"/>
                <w:b/>
                <w:bCs/>
                <w:color w:val="1B4897"/>
                <w:sz w:val="36"/>
                <w:szCs w:val="36"/>
              </w:rPr>
              <w:t>Интернет-тренажеры в сфере образования</w:t>
            </w:r>
          </w:p>
          <w:p w:rsidR="00DD1CE0" w:rsidRPr="00A9559E" w:rsidRDefault="00DD1CE0" w:rsidP="003A22D0">
            <w:pPr>
              <w:ind w:right="-6"/>
              <w:jc w:val="center"/>
              <w:rPr>
                <w:rStyle w:val="A00"/>
                <w:b/>
                <w:bCs/>
                <w:color w:val="1B4897"/>
                <w:sz w:val="36"/>
                <w:szCs w:val="36"/>
              </w:rPr>
            </w:pPr>
          </w:p>
        </w:tc>
      </w:tr>
    </w:tbl>
    <w:p w:rsidR="00DD1CE0" w:rsidRDefault="00DD1CE0" w:rsidP="004B13FA">
      <w:pPr>
        <w:ind w:right="-6" w:firstLine="540"/>
        <w:jc w:val="both"/>
      </w:pPr>
    </w:p>
    <w:p w:rsidR="00DD1CE0" w:rsidRPr="002511CF" w:rsidRDefault="00DD1CE0" w:rsidP="004B13FA">
      <w:pPr>
        <w:pStyle w:val="Pa7"/>
        <w:spacing w:line="240" w:lineRule="auto"/>
        <w:ind w:right="-6" w:firstLine="540"/>
        <w:jc w:val="both"/>
        <w:rPr>
          <w:rFonts w:ascii="Times New Roman" w:hAnsi="Times New Roman" w:cs="Times New Roman"/>
          <w:color w:val="000000"/>
          <w:sz w:val="28"/>
          <w:szCs w:val="28"/>
        </w:rPr>
      </w:pPr>
      <w:r w:rsidRPr="00F2013A">
        <w:rPr>
          <w:rStyle w:val="A00"/>
          <w:rFonts w:ascii="Times New Roman" w:hAnsi="Times New Roman" w:cs="Times New Roman"/>
          <w:b/>
          <w:bCs/>
          <w:color w:val="1B4897"/>
          <w:sz w:val="30"/>
          <w:szCs w:val="30"/>
        </w:rPr>
        <w:t>Цель проекта</w:t>
      </w:r>
      <w:r w:rsidRPr="002511CF">
        <w:rPr>
          <w:rStyle w:val="A00"/>
          <w:rFonts w:ascii="Times New Roman" w:hAnsi="Times New Roman" w:cs="Times New Roman"/>
          <w:b/>
          <w:bCs/>
          <w:sz w:val="28"/>
          <w:szCs w:val="28"/>
        </w:rPr>
        <w:t xml:space="preserve"> </w:t>
      </w:r>
      <w:r w:rsidRPr="002511CF">
        <w:rPr>
          <w:rStyle w:val="A00"/>
          <w:rFonts w:ascii="Times New Roman" w:hAnsi="Times New Roman" w:cs="Times New Roman"/>
          <w:sz w:val="28"/>
          <w:szCs w:val="28"/>
        </w:rPr>
        <w:t>– оценка знаний, умений, навыков обучающихся</w:t>
      </w:r>
      <w:r w:rsidRPr="002511CF">
        <w:rPr>
          <w:rStyle w:val="A00"/>
          <w:rFonts w:ascii="Times New Roman" w:hAnsi="Times New Roman" w:cs="Times New Roman"/>
          <w:sz w:val="28"/>
          <w:szCs w:val="28"/>
        </w:rPr>
        <w:br/>
        <w:t>и целенаправленная тренировка в процессе многократного решения тестовых заданий.</w:t>
      </w:r>
    </w:p>
    <w:p w:rsidR="00DD1CE0" w:rsidRPr="002511CF" w:rsidRDefault="00DD1CE0" w:rsidP="004B13FA">
      <w:pPr>
        <w:pStyle w:val="Pa7"/>
        <w:spacing w:line="240" w:lineRule="auto"/>
        <w:ind w:right="-6" w:firstLine="540"/>
        <w:jc w:val="both"/>
        <w:rPr>
          <w:rStyle w:val="A00"/>
          <w:rFonts w:ascii="Times New Roman" w:hAnsi="Times New Roman" w:cs="Times New Roman"/>
          <w:b/>
          <w:bCs/>
          <w:color w:val="1B4897"/>
          <w:sz w:val="14"/>
          <w:szCs w:val="14"/>
        </w:rPr>
      </w:pPr>
    </w:p>
    <w:p w:rsidR="00DD1CE0" w:rsidRDefault="00DD1CE0" w:rsidP="004B13FA">
      <w:pPr>
        <w:tabs>
          <w:tab w:val="left" w:pos="1080"/>
        </w:tabs>
        <w:spacing w:after="120"/>
        <w:ind w:right="-6" w:firstLine="540"/>
        <w:jc w:val="both"/>
        <w:rPr>
          <w:rStyle w:val="A00"/>
          <w:b/>
          <w:bCs/>
          <w:color w:val="1B4897"/>
          <w:sz w:val="30"/>
          <w:szCs w:val="30"/>
        </w:rPr>
      </w:pPr>
      <w:r w:rsidRPr="002511CF">
        <w:rPr>
          <w:rStyle w:val="A00"/>
          <w:b/>
          <w:bCs/>
          <w:color w:val="1B4897"/>
          <w:sz w:val="30"/>
          <w:szCs w:val="30"/>
        </w:rPr>
        <w:t>Возможности Интернет-тренажеров:</w:t>
      </w:r>
    </w:p>
    <w:p w:rsidR="00DD1CE0" w:rsidRPr="000F0DB8" w:rsidRDefault="00DD1CE0" w:rsidP="004B13FA">
      <w:pPr>
        <w:pStyle w:val="Pa8"/>
        <w:numPr>
          <w:ilvl w:val="0"/>
          <w:numId w:val="25"/>
        </w:numPr>
        <w:tabs>
          <w:tab w:val="left" w:pos="720"/>
          <w:tab w:val="left" w:pos="1080"/>
        </w:tabs>
        <w:spacing w:after="80" w:line="240" w:lineRule="auto"/>
        <w:ind w:left="714" w:right="-6" w:hanging="357"/>
        <w:jc w:val="both"/>
        <w:rPr>
          <w:rFonts w:ascii="Times New Roman" w:hAnsi="Times New Roman" w:cs="Times New Roman"/>
          <w:color w:val="000000"/>
          <w:sz w:val="28"/>
          <w:szCs w:val="28"/>
        </w:rPr>
      </w:pPr>
      <w:r w:rsidRPr="000F0DB8">
        <w:rPr>
          <w:rFonts w:ascii="Times New Roman" w:hAnsi="Times New Roman" w:cs="Times New Roman"/>
          <w:color w:val="000000"/>
          <w:sz w:val="28"/>
          <w:szCs w:val="28"/>
        </w:rPr>
        <w:t>оценка результатов обучения в рамках компетентностного (ФГОС)</w:t>
      </w:r>
      <w:r>
        <w:rPr>
          <w:rFonts w:ascii="Times New Roman" w:hAnsi="Times New Roman" w:cs="Times New Roman"/>
          <w:color w:val="000000"/>
          <w:sz w:val="28"/>
          <w:szCs w:val="28"/>
        </w:rPr>
        <w:br/>
      </w:r>
      <w:r w:rsidRPr="000F0DB8">
        <w:rPr>
          <w:rFonts w:ascii="Times New Roman" w:hAnsi="Times New Roman" w:cs="Times New Roman"/>
          <w:color w:val="000000"/>
          <w:sz w:val="28"/>
          <w:szCs w:val="28"/>
        </w:rPr>
        <w:t>и традиционного (ГОС-II) подходов;</w:t>
      </w:r>
    </w:p>
    <w:p w:rsidR="00DD1CE0" w:rsidRPr="000F0DB8" w:rsidRDefault="00DD1CE0" w:rsidP="004B13FA">
      <w:pPr>
        <w:pStyle w:val="Pa8"/>
        <w:numPr>
          <w:ilvl w:val="0"/>
          <w:numId w:val="25"/>
        </w:numPr>
        <w:tabs>
          <w:tab w:val="left" w:pos="720"/>
          <w:tab w:val="left" w:pos="1080"/>
        </w:tabs>
        <w:spacing w:after="80" w:line="240" w:lineRule="auto"/>
        <w:ind w:left="714" w:right="-6" w:hanging="357"/>
        <w:jc w:val="both"/>
        <w:rPr>
          <w:rFonts w:ascii="Times New Roman" w:hAnsi="Times New Roman" w:cs="Times New Roman"/>
          <w:color w:val="000000"/>
          <w:sz w:val="28"/>
          <w:szCs w:val="28"/>
        </w:rPr>
      </w:pPr>
      <w:r w:rsidRPr="000F0DB8">
        <w:rPr>
          <w:rFonts w:ascii="Times New Roman" w:hAnsi="Times New Roman" w:cs="Times New Roman"/>
          <w:color w:val="000000"/>
          <w:sz w:val="28"/>
          <w:szCs w:val="28"/>
        </w:rPr>
        <w:t>возможность конструирования структуры ПИМ по дисциплине;</w:t>
      </w:r>
    </w:p>
    <w:p w:rsidR="00DD1CE0" w:rsidRPr="002511CF" w:rsidRDefault="00DD1CE0" w:rsidP="004B13FA">
      <w:pPr>
        <w:pStyle w:val="Pa8"/>
        <w:numPr>
          <w:ilvl w:val="0"/>
          <w:numId w:val="25"/>
        </w:numPr>
        <w:tabs>
          <w:tab w:val="left" w:pos="720"/>
          <w:tab w:val="left" w:pos="1080"/>
        </w:tabs>
        <w:spacing w:after="80" w:line="240" w:lineRule="auto"/>
        <w:ind w:left="714" w:right="-6" w:hanging="357"/>
        <w:jc w:val="both"/>
        <w:rPr>
          <w:rFonts w:ascii="Times New Roman" w:hAnsi="Times New Roman" w:cs="Times New Roman"/>
          <w:color w:val="000000"/>
          <w:sz w:val="28"/>
          <w:szCs w:val="28"/>
        </w:rPr>
      </w:pPr>
      <w:r w:rsidRPr="002511CF">
        <w:rPr>
          <w:rFonts w:ascii="Times New Roman" w:hAnsi="Times New Roman" w:cs="Times New Roman"/>
          <w:color w:val="000000"/>
          <w:sz w:val="28"/>
          <w:szCs w:val="28"/>
        </w:rPr>
        <w:t>самоподготовка студентов к процедурам контроля качества образования в режимах «Обучение» и «Самоконтроль»;</w:t>
      </w:r>
    </w:p>
    <w:p w:rsidR="00DD1CE0" w:rsidRPr="002511CF" w:rsidRDefault="00DD1CE0" w:rsidP="004B13FA">
      <w:pPr>
        <w:pStyle w:val="Pa8"/>
        <w:numPr>
          <w:ilvl w:val="0"/>
          <w:numId w:val="25"/>
        </w:numPr>
        <w:tabs>
          <w:tab w:val="left" w:pos="720"/>
          <w:tab w:val="left" w:pos="1080"/>
        </w:tabs>
        <w:spacing w:after="80" w:line="240" w:lineRule="auto"/>
        <w:ind w:left="714" w:hanging="357"/>
        <w:jc w:val="both"/>
        <w:rPr>
          <w:rFonts w:ascii="Times New Roman" w:hAnsi="Times New Roman" w:cs="Times New Roman"/>
          <w:color w:val="000000"/>
          <w:sz w:val="28"/>
          <w:szCs w:val="28"/>
        </w:rPr>
      </w:pPr>
      <w:r w:rsidRPr="002511CF">
        <w:rPr>
          <w:rFonts w:ascii="Times New Roman" w:hAnsi="Times New Roman" w:cs="Times New Roman"/>
          <w:color w:val="000000"/>
          <w:sz w:val="28"/>
          <w:szCs w:val="28"/>
        </w:rPr>
        <w:t>осуществление преподавателем текущего контроля студентов</w:t>
      </w:r>
      <w:r>
        <w:rPr>
          <w:rFonts w:ascii="Times New Roman" w:hAnsi="Times New Roman" w:cs="Times New Roman"/>
          <w:color w:val="000000"/>
          <w:sz w:val="28"/>
          <w:szCs w:val="28"/>
        </w:rPr>
        <w:br/>
      </w:r>
      <w:r w:rsidRPr="002511CF">
        <w:rPr>
          <w:rFonts w:ascii="Times New Roman" w:hAnsi="Times New Roman" w:cs="Times New Roman"/>
          <w:color w:val="000000"/>
          <w:sz w:val="28"/>
          <w:szCs w:val="28"/>
        </w:rPr>
        <w:t>при изучении дисциплины в рамках учебного процесса;</w:t>
      </w:r>
    </w:p>
    <w:p w:rsidR="00DD1CE0" w:rsidRPr="002511CF" w:rsidRDefault="00DD1CE0" w:rsidP="004B13FA">
      <w:pPr>
        <w:pStyle w:val="Pa8"/>
        <w:numPr>
          <w:ilvl w:val="0"/>
          <w:numId w:val="25"/>
        </w:numPr>
        <w:tabs>
          <w:tab w:val="left" w:pos="720"/>
          <w:tab w:val="left" w:pos="1080"/>
        </w:tabs>
        <w:spacing w:after="80" w:line="240" w:lineRule="auto"/>
        <w:ind w:left="714" w:hanging="357"/>
        <w:jc w:val="both"/>
        <w:rPr>
          <w:rFonts w:ascii="Times New Roman" w:hAnsi="Times New Roman" w:cs="Times New Roman"/>
          <w:color w:val="000000"/>
          <w:sz w:val="28"/>
          <w:szCs w:val="28"/>
        </w:rPr>
      </w:pPr>
      <w:r w:rsidRPr="002511CF">
        <w:rPr>
          <w:rFonts w:ascii="Times New Roman" w:hAnsi="Times New Roman" w:cs="Times New Roman"/>
          <w:color w:val="000000"/>
          <w:sz w:val="28"/>
          <w:szCs w:val="28"/>
        </w:rPr>
        <w:t xml:space="preserve">выполнение лабораторного практикума, обращение к видеолекциям, справочным материалам с использованием технологий </w:t>
      </w:r>
      <w:r w:rsidRPr="002511CF">
        <w:rPr>
          <w:rFonts w:ascii="Times New Roman" w:hAnsi="Times New Roman" w:cs="Times New Roman"/>
          <w:color w:val="000000"/>
          <w:sz w:val="28"/>
          <w:szCs w:val="28"/>
          <w:lang w:val="en-US"/>
        </w:rPr>
        <w:t>Flash</w:t>
      </w:r>
      <w:r w:rsidRPr="002511CF">
        <w:rPr>
          <w:rFonts w:ascii="Times New Roman" w:hAnsi="Times New Roman" w:cs="Times New Roman"/>
          <w:color w:val="000000"/>
          <w:sz w:val="28"/>
          <w:szCs w:val="28"/>
        </w:rPr>
        <w:t xml:space="preserve">, </w:t>
      </w:r>
      <w:r w:rsidRPr="002511CF">
        <w:rPr>
          <w:rFonts w:ascii="Times New Roman" w:hAnsi="Times New Roman" w:cs="Times New Roman"/>
          <w:color w:val="000000"/>
          <w:sz w:val="28"/>
          <w:szCs w:val="28"/>
          <w:lang w:val="en-US"/>
        </w:rPr>
        <w:t>Drag</w:t>
      </w:r>
      <w:r w:rsidRPr="002511CF">
        <w:rPr>
          <w:rFonts w:ascii="Times New Roman" w:hAnsi="Times New Roman" w:cs="Times New Roman"/>
          <w:color w:val="000000"/>
          <w:sz w:val="28"/>
          <w:szCs w:val="28"/>
        </w:rPr>
        <w:t>&amp;</w:t>
      </w:r>
      <w:r w:rsidRPr="002511CF">
        <w:rPr>
          <w:rFonts w:ascii="Times New Roman" w:hAnsi="Times New Roman" w:cs="Times New Roman"/>
          <w:color w:val="000000"/>
          <w:sz w:val="28"/>
          <w:szCs w:val="28"/>
          <w:lang w:val="en-US"/>
        </w:rPr>
        <w:t>Drop</w:t>
      </w:r>
      <w:r w:rsidRPr="002511CF">
        <w:rPr>
          <w:rFonts w:ascii="Times New Roman" w:hAnsi="Times New Roman" w:cs="Times New Roman"/>
          <w:color w:val="000000"/>
          <w:sz w:val="28"/>
          <w:szCs w:val="28"/>
        </w:rPr>
        <w:t xml:space="preserve"> и т.д.;</w:t>
      </w:r>
    </w:p>
    <w:p w:rsidR="00DD1CE0" w:rsidRPr="002511CF" w:rsidRDefault="00DD1CE0" w:rsidP="004B13FA">
      <w:pPr>
        <w:pStyle w:val="Pa8"/>
        <w:numPr>
          <w:ilvl w:val="0"/>
          <w:numId w:val="25"/>
        </w:numPr>
        <w:tabs>
          <w:tab w:val="left" w:pos="720"/>
          <w:tab w:val="left" w:pos="1080"/>
        </w:tabs>
        <w:spacing w:after="80" w:line="240" w:lineRule="auto"/>
        <w:ind w:left="714" w:hanging="357"/>
        <w:jc w:val="both"/>
        <w:rPr>
          <w:rFonts w:ascii="Times New Roman" w:hAnsi="Times New Roman" w:cs="Times New Roman"/>
          <w:color w:val="000000"/>
          <w:sz w:val="28"/>
          <w:szCs w:val="28"/>
        </w:rPr>
      </w:pPr>
      <w:r w:rsidRPr="002511CF">
        <w:rPr>
          <w:rFonts w:ascii="Times New Roman" w:hAnsi="Times New Roman" w:cs="Times New Roman"/>
          <w:color w:val="000000"/>
          <w:sz w:val="28"/>
          <w:szCs w:val="28"/>
        </w:rPr>
        <w:t>проведение студентом работы над ошибками.</w:t>
      </w:r>
    </w:p>
    <w:p w:rsidR="00DD1CE0" w:rsidRPr="00FA4DA9" w:rsidRDefault="00DD1CE0" w:rsidP="004B13FA">
      <w:pPr>
        <w:pStyle w:val="Pa7"/>
        <w:tabs>
          <w:tab w:val="left" w:pos="1080"/>
        </w:tabs>
        <w:spacing w:line="240" w:lineRule="auto"/>
        <w:rPr>
          <w:rStyle w:val="A00"/>
          <w:b/>
          <w:bCs/>
          <w:color w:val="1B4897"/>
          <w:sz w:val="14"/>
          <w:szCs w:val="14"/>
        </w:rPr>
      </w:pPr>
    </w:p>
    <w:p w:rsidR="00DD1CE0" w:rsidRDefault="00DD1CE0" w:rsidP="004B13FA">
      <w:pPr>
        <w:tabs>
          <w:tab w:val="left" w:pos="1080"/>
        </w:tabs>
        <w:spacing w:after="120"/>
        <w:ind w:firstLine="540"/>
        <w:rPr>
          <w:rStyle w:val="A00"/>
          <w:b/>
          <w:bCs/>
          <w:color w:val="1B4897"/>
          <w:sz w:val="30"/>
          <w:szCs w:val="30"/>
        </w:rPr>
      </w:pPr>
      <w:r w:rsidRPr="002511CF">
        <w:rPr>
          <w:rStyle w:val="A00"/>
          <w:b/>
          <w:bCs/>
          <w:color w:val="1B4897"/>
          <w:sz w:val="30"/>
          <w:szCs w:val="30"/>
        </w:rPr>
        <w:t>Для студентов:</w:t>
      </w:r>
    </w:p>
    <w:p w:rsidR="00DD1CE0" w:rsidRPr="002511CF" w:rsidRDefault="00DD1CE0" w:rsidP="004B13FA">
      <w:pPr>
        <w:pStyle w:val="Pa8"/>
        <w:numPr>
          <w:ilvl w:val="0"/>
          <w:numId w:val="26"/>
        </w:numPr>
        <w:tabs>
          <w:tab w:val="left" w:pos="1080"/>
        </w:tabs>
        <w:spacing w:after="80" w:line="240" w:lineRule="auto"/>
        <w:ind w:left="714" w:hanging="357"/>
        <w:rPr>
          <w:rFonts w:ascii="Times New Roman" w:hAnsi="Times New Roman" w:cs="Times New Roman"/>
          <w:color w:val="000000"/>
          <w:sz w:val="28"/>
          <w:szCs w:val="28"/>
        </w:rPr>
      </w:pPr>
      <w:r>
        <w:rPr>
          <w:noProof/>
        </w:rPr>
        <w:pict>
          <v:shape id="Рисунок 98" o:spid="_x0000_s1026" type="#_x0000_t75" style="position:absolute;left:0;text-align:left;margin-left:240.5pt;margin-top:27.3pt;width:215.25pt;height:141pt;z-index:-251660800;visibility:visible" wrapcoords="-75 0 -75 21485 21600 21485 21600 0 -75 0">
            <v:imagedata r:id="rId19" o:title=""/>
            <w10:wrap type="tight"/>
            <w10:anchorlock/>
          </v:shape>
        </w:pict>
      </w:r>
      <w:r w:rsidRPr="002511CF">
        <w:rPr>
          <w:rStyle w:val="A00"/>
          <w:rFonts w:ascii="Times New Roman" w:hAnsi="Times New Roman" w:cs="Times New Roman"/>
          <w:sz w:val="28"/>
          <w:szCs w:val="28"/>
        </w:rPr>
        <w:t>осмысление и закрепление</w:t>
      </w:r>
      <w:r w:rsidRPr="002511CF">
        <w:rPr>
          <w:rStyle w:val="A00"/>
          <w:rFonts w:ascii="Times New Roman" w:hAnsi="Times New Roman" w:cs="Times New Roman"/>
          <w:sz w:val="28"/>
          <w:szCs w:val="28"/>
        </w:rPr>
        <w:br/>
        <w:t>пройденного материала</w:t>
      </w:r>
      <w:r w:rsidRPr="002511CF">
        <w:rPr>
          <w:rStyle w:val="A00"/>
          <w:rFonts w:ascii="Times New Roman" w:hAnsi="Times New Roman" w:cs="Times New Roman"/>
          <w:sz w:val="28"/>
          <w:szCs w:val="28"/>
        </w:rPr>
        <w:br/>
        <w:t>по дисциплине с помощью подсказок, информации справочного характера, текста правильного решения;</w:t>
      </w:r>
    </w:p>
    <w:p w:rsidR="00DD1CE0" w:rsidRPr="002511CF" w:rsidRDefault="00DD1CE0" w:rsidP="004B13FA">
      <w:pPr>
        <w:numPr>
          <w:ilvl w:val="0"/>
          <w:numId w:val="26"/>
        </w:numPr>
        <w:tabs>
          <w:tab w:val="left" w:pos="1080"/>
        </w:tabs>
        <w:spacing w:after="80"/>
        <w:ind w:left="714" w:hanging="357"/>
        <w:rPr>
          <w:rStyle w:val="A00"/>
          <w:sz w:val="28"/>
          <w:szCs w:val="28"/>
        </w:rPr>
      </w:pPr>
      <w:r w:rsidRPr="002511CF">
        <w:rPr>
          <w:rStyle w:val="A00"/>
          <w:sz w:val="28"/>
          <w:szCs w:val="28"/>
        </w:rPr>
        <w:t>оценка собственного уровня знаний и умений, в том числе</w:t>
      </w:r>
      <w:r w:rsidRPr="002511CF">
        <w:rPr>
          <w:rStyle w:val="A00"/>
          <w:sz w:val="28"/>
          <w:szCs w:val="28"/>
        </w:rPr>
        <w:br/>
        <w:t>в условиях, макси</w:t>
      </w:r>
      <w:r>
        <w:rPr>
          <w:rStyle w:val="A00"/>
          <w:sz w:val="28"/>
          <w:szCs w:val="28"/>
        </w:rPr>
        <w:t>мально приближенных к реальному</w:t>
      </w:r>
      <w:r>
        <w:rPr>
          <w:rStyle w:val="A00"/>
          <w:sz w:val="28"/>
          <w:szCs w:val="28"/>
        </w:rPr>
        <w:br/>
      </w:r>
      <w:r w:rsidRPr="002511CF">
        <w:rPr>
          <w:rStyle w:val="A00"/>
          <w:sz w:val="28"/>
          <w:szCs w:val="28"/>
        </w:rPr>
        <w:t>контрольному тестированию.</w:t>
      </w:r>
    </w:p>
    <w:p w:rsidR="00DD1CE0" w:rsidRPr="002511CF" w:rsidRDefault="00DD1CE0" w:rsidP="004B13FA">
      <w:pPr>
        <w:tabs>
          <w:tab w:val="left" w:pos="1080"/>
        </w:tabs>
        <w:rPr>
          <w:b/>
          <w:bCs/>
          <w:color w:val="1B4897"/>
          <w:sz w:val="14"/>
          <w:szCs w:val="14"/>
        </w:rPr>
      </w:pPr>
    </w:p>
    <w:p w:rsidR="00DD1CE0" w:rsidRDefault="00DD1CE0" w:rsidP="004B13FA">
      <w:pPr>
        <w:tabs>
          <w:tab w:val="left" w:pos="1080"/>
        </w:tabs>
        <w:spacing w:after="120"/>
        <w:ind w:firstLine="540"/>
        <w:rPr>
          <w:rStyle w:val="A00"/>
          <w:b/>
          <w:bCs/>
          <w:color w:val="1B4897"/>
          <w:sz w:val="30"/>
          <w:szCs w:val="30"/>
        </w:rPr>
      </w:pPr>
      <w:r w:rsidRPr="002511CF">
        <w:rPr>
          <w:rStyle w:val="A00"/>
          <w:b/>
          <w:bCs/>
          <w:color w:val="1B4897"/>
          <w:sz w:val="30"/>
          <w:szCs w:val="30"/>
        </w:rPr>
        <w:t>Для преподавателей:</w:t>
      </w:r>
    </w:p>
    <w:p w:rsidR="00DD1CE0" w:rsidRDefault="00DD1CE0" w:rsidP="004B13FA">
      <w:pPr>
        <w:numPr>
          <w:ilvl w:val="0"/>
          <w:numId w:val="27"/>
        </w:numPr>
        <w:tabs>
          <w:tab w:val="left" w:pos="1080"/>
        </w:tabs>
        <w:autoSpaceDE w:val="0"/>
        <w:autoSpaceDN w:val="0"/>
        <w:adjustRightInd w:val="0"/>
        <w:spacing w:after="80"/>
        <w:ind w:left="714" w:hanging="357"/>
        <w:jc w:val="both"/>
        <w:rPr>
          <w:color w:val="000000"/>
          <w:sz w:val="28"/>
          <w:szCs w:val="28"/>
        </w:rPr>
      </w:pPr>
      <w:r w:rsidRPr="002511CF">
        <w:rPr>
          <w:color w:val="000000"/>
          <w:sz w:val="28"/>
          <w:szCs w:val="28"/>
        </w:rPr>
        <w:t>диагностика уровня знаний студентов не только по отдельным разделам или темам, но и по всему курсу дисциплины;</w:t>
      </w:r>
    </w:p>
    <w:p w:rsidR="00DD1CE0" w:rsidRPr="002511CF" w:rsidRDefault="00DD1CE0" w:rsidP="004B13FA">
      <w:pPr>
        <w:numPr>
          <w:ilvl w:val="0"/>
          <w:numId w:val="27"/>
        </w:numPr>
        <w:tabs>
          <w:tab w:val="left" w:pos="1080"/>
        </w:tabs>
        <w:autoSpaceDE w:val="0"/>
        <w:autoSpaceDN w:val="0"/>
        <w:adjustRightInd w:val="0"/>
        <w:spacing w:after="80"/>
        <w:ind w:left="714" w:hanging="357"/>
        <w:jc w:val="both"/>
        <w:rPr>
          <w:color w:val="000000"/>
          <w:sz w:val="28"/>
          <w:szCs w:val="28"/>
        </w:rPr>
      </w:pPr>
      <w:r w:rsidRPr="002511CF">
        <w:rPr>
          <w:color w:val="000000"/>
          <w:sz w:val="28"/>
          <w:szCs w:val="28"/>
        </w:rPr>
        <w:t>анализ подробных протоколов ответов студентов;</w:t>
      </w:r>
    </w:p>
    <w:p w:rsidR="00DD1CE0" w:rsidRPr="002511CF" w:rsidRDefault="00DD1CE0" w:rsidP="004B13FA">
      <w:pPr>
        <w:numPr>
          <w:ilvl w:val="0"/>
          <w:numId w:val="27"/>
        </w:numPr>
        <w:tabs>
          <w:tab w:val="left" w:pos="1080"/>
        </w:tabs>
        <w:autoSpaceDE w:val="0"/>
        <w:autoSpaceDN w:val="0"/>
        <w:adjustRightInd w:val="0"/>
        <w:spacing w:after="80"/>
        <w:ind w:left="714" w:hanging="357"/>
        <w:jc w:val="both"/>
        <w:rPr>
          <w:color w:val="000000"/>
          <w:sz w:val="28"/>
          <w:szCs w:val="28"/>
        </w:rPr>
      </w:pPr>
      <w:r w:rsidRPr="002511CF">
        <w:rPr>
          <w:color w:val="000000"/>
          <w:sz w:val="28"/>
          <w:szCs w:val="28"/>
        </w:rPr>
        <w:t>получение сводных рейтинг-листов по результатам тестирования студенческих групп.</w:t>
      </w:r>
    </w:p>
    <w:p w:rsidR="00DD1CE0" w:rsidRDefault="00DD1CE0" w:rsidP="004B13FA">
      <w:pPr>
        <w:pStyle w:val="NormalWeb"/>
        <w:tabs>
          <w:tab w:val="left" w:pos="9108"/>
        </w:tabs>
        <w:spacing w:before="0" w:beforeAutospacing="0" w:after="0" w:afterAutospacing="0"/>
        <w:ind w:firstLine="720"/>
        <w:jc w:val="both"/>
        <w:rPr>
          <w:color w:val="000000"/>
          <w:sz w:val="28"/>
          <w:szCs w:val="28"/>
        </w:rPr>
      </w:pPr>
    </w:p>
    <w:p w:rsidR="00DD1CE0" w:rsidRDefault="00DD1CE0" w:rsidP="004B13FA">
      <w:pPr>
        <w:pStyle w:val="NormalWeb"/>
        <w:tabs>
          <w:tab w:val="left" w:pos="9108"/>
        </w:tabs>
        <w:spacing w:before="0" w:beforeAutospacing="0" w:after="0" w:afterAutospacing="0"/>
        <w:ind w:firstLine="720"/>
        <w:jc w:val="both"/>
        <w:rPr>
          <w:color w:val="000000"/>
          <w:sz w:val="28"/>
          <w:szCs w:val="28"/>
        </w:rPr>
      </w:pPr>
    </w:p>
    <w:p w:rsidR="00DD1CE0" w:rsidRPr="00E67462" w:rsidRDefault="00DD1CE0" w:rsidP="00AC2510">
      <w:pPr>
        <w:tabs>
          <w:tab w:val="left" w:pos="1080"/>
        </w:tabs>
        <w:autoSpaceDE w:val="0"/>
        <w:autoSpaceDN w:val="0"/>
        <w:adjustRightInd w:val="0"/>
        <w:spacing w:after="80"/>
        <w:ind w:left="357"/>
        <w:jc w:val="both"/>
        <w:rPr>
          <w:rFonts w:ascii="Tahoma" w:hAnsi="Tahoma" w:cs="Tahoma"/>
          <w:color w:val="000000"/>
          <w:sz w:val="28"/>
          <w:szCs w:val="28"/>
        </w:rPr>
      </w:pPr>
    </w:p>
    <w:p w:rsidR="00DD1CE0" w:rsidRDefault="00DD1CE0" w:rsidP="00AC2510">
      <w:pPr>
        <w:ind w:firstLine="540"/>
        <w:jc w:val="both"/>
        <w:rPr>
          <w:color w:val="000000"/>
          <w:sz w:val="28"/>
          <w:szCs w:val="28"/>
        </w:rPr>
      </w:pPr>
      <w:r>
        <w:rPr>
          <w:noProof/>
        </w:rPr>
        <w:pict>
          <v:roundrect id="_x0000_s1027" style="position:absolute;left:0;text-align:left;margin-left:0;margin-top:0;width:468pt;height:81pt;z-index:251657728" arcsize="10923f" fillcolor="#b1c8f1" strokecolor="#b1c8f1">
            <v:textbox style="mso-next-textbox:#_x0000_s1027" inset=".5mm,.3mm,.5mm,.3mm">
              <w:txbxContent>
                <w:p w:rsidR="00DD1CE0" w:rsidRDefault="00DD1CE0" w:rsidP="00AC2510">
                  <w:pPr>
                    <w:jc w:val="center"/>
                    <w:rPr>
                      <w:color w:val="000000"/>
                      <w:sz w:val="28"/>
                      <w:szCs w:val="28"/>
                    </w:rPr>
                  </w:pPr>
                  <w:r w:rsidRPr="007B4A39">
                    <w:rPr>
                      <w:color w:val="000000"/>
                      <w:sz w:val="28"/>
                      <w:szCs w:val="28"/>
                    </w:rPr>
                    <w:t xml:space="preserve">Использование Интернет-тренажеров становится необычайно популярным: </w:t>
                  </w:r>
                  <w:r w:rsidRPr="007B4A39">
                    <w:rPr>
                      <w:sz w:val="30"/>
                      <w:szCs w:val="30"/>
                    </w:rPr>
                    <w:t>так</w:t>
                  </w:r>
                  <w:r>
                    <w:rPr>
                      <w:sz w:val="30"/>
                      <w:szCs w:val="30"/>
                    </w:rPr>
                    <w:t>,</w:t>
                  </w:r>
                  <w:r w:rsidRPr="007B4A39">
                    <w:rPr>
                      <w:sz w:val="30"/>
                      <w:szCs w:val="30"/>
                    </w:rPr>
                    <w:t xml:space="preserve"> в</w:t>
                  </w:r>
                  <w:r w:rsidRPr="007B4A39">
                    <w:rPr>
                      <w:b/>
                      <w:bCs/>
                      <w:color w:val="1B4897"/>
                      <w:sz w:val="30"/>
                      <w:szCs w:val="30"/>
                    </w:rPr>
                    <w:t xml:space="preserve"> 2013 году </w:t>
                  </w:r>
                  <w:r w:rsidRPr="007B4A39">
                    <w:rPr>
                      <w:sz w:val="30"/>
                      <w:szCs w:val="30"/>
                    </w:rPr>
                    <w:t>было получено</w:t>
                  </w:r>
                  <w:r w:rsidRPr="007B4A39">
                    <w:rPr>
                      <w:color w:val="000000"/>
                      <w:sz w:val="28"/>
                      <w:szCs w:val="28"/>
                    </w:rPr>
                    <w:t xml:space="preserve"> </w:t>
                  </w:r>
                  <w:r>
                    <w:rPr>
                      <w:color w:val="000000"/>
                      <w:sz w:val="28"/>
                      <w:szCs w:val="28"/>
                    </w:rPr>
                    <w:t xml:space="preserve">более </w:t>
                  </w:r>
                  <w:r w:rsidRPr="007B4A39">
                    <w:rPr>
                      <w:b/>
                      <w:bCs/>
                      <w:color w:val="1B4897"/>
                      <w:sz w:val="30"/>
                      <w:szCs w:val="30"/>
                    </w:rPr>
                    <w:t>5</w:t>
                  </w:r>
                  <w:r w:rsidRPr="00857F41">
                    <w:rPr>
                      <w:b/>
                      <w:bCs/>
                      <w:color w:val="1B4897"/>
                      <w:sz w:val="30"/>
                      <w:szCs w:val="30"/>
                    </w:rPr>
                    <w:t>,</w:t>
                  </w:r>
                  <w:r>
                    <w:rPr>
                      <w:b/>
                      <w:bCs/>
                      <w:color w:val="1B4897"/>
                      <w:sz w:val="30"/>
                      <w:szCs w:val="30"/>
                    </w:rPr>
                    <w:t>7 млн</w:t>
                  </w:r>
                  <w:r w:rsidRPr="007B4A39">
                    <w:rPr>
                      <w:b/>
                      <w:bCs/>
                      <w:color w:val="1B4897"/>
                      <w:sz w:val="30"/>
                      <w:szCs w:val="30"/>
                    </w:rPr>
                    <w:t> результатов</w:t>
                  </w:r>
                  <w:r>
                    <w:rPr>
                      <w:b/>
                      <w:bCs/>
                      <w:color w:val="1B4897"/>
                      <w:sz w:val="30"/>
                      <w:szCs w:val="30"/>
                    </w:rPr>
                    <w:t xml:space="preserve"> тестирования </w:t>
                  </w:r>
                  <w:r w:rsidRPr="007F5909">
                    <w:rPr>
                      <w:sz w:val="30"/>
                      <w:szCs w:val="30"/>
                    </w:rPr>
                    <w:t>студентов</w:t>
                  </w:r>
                  <w:r>
                    <w:rPr>
                      <w:sz w:val="30"/>
                      <w:szCs w:val="30"/>
                    </w:rPr>
                    <w:t xml:space="preserve"> </w:t>
                  </w:r>
                  <w:r w:rsidRPr="007B4A39">
                    <w:rPr>
                      <w:color w:val="000000"/>
                      <w:sz w:val="28"/>
                      <w:szCs w:val="28"/>
                    </w:rPr>
                    <w:t xml:space="preserve">из </w:t>
                  </w:r>
                  <w:r>
                    <w:rPr>
                      <w:b/>
                      <w:bCs/>
                      <w:color w:val="1B4897"/>
                      <w:sz w:val="30"/>
                      <w:szCs w:val="30"/>
                    </w:rPr>
                    <w:t>928</w:t>
                  </w:r>
                  <w:r w:rsidRPr="007B4A39">
                    <w:rPr>
                      <w:b/>
                      <w:bCs/>
                      <w:color w:val="1B4897"/>
                      <w:sz w:val="30"/>
                      <w:szCs w:val="30"/>
                    </w:rPr>
                    <w:t> </w:t>
                  </w:r>
                  <w:r w:rsidRPr="007B4A39">
                    <w:rPr>
                      <w:color w:val="000000"/>
                      <w:sz w:val="28"/>
                      <w:szCs w:val="28"/>
                    </w:rPr>
                    <w:t>образовательных организаций</w:t>
                  </w:r>
                  <w:r>
                    <w:rPr>
                      <w:color w:val="000000"/>
                      <w:sz w:val="28"/>
                      <w:szCs w:val="28"/>
                    </w:rPr>
                    <w:br/>
                  </w:r>
                  <w:r w:rsidRPr="007B4A39">
                    <w:rPr>
                      <w:b/>
                      <w:bCs/>
                      <w:color w:val="1B4897"/>
                      <w:sz w:val="30"/>
                      <w:szCs w:val="30"/>
                    </w:rPr>
                    <w:t>8</w:t>
                  </w:r>
                  <w:r>
                    <w:rPr>
                      <w:b/>
                      <w:bCs/>
                      <w:color w:val="1B4897"/>
                      <w:sz w:val="30"/>
                      <w:szCs w:val="30"/>
                    </w:rPr>
                    <w:t>2</w:t>
                  </w:r>
                  <w:r w:rsidRPr="007B4A39">
                    <w:rPr>
                      <w:b/>
                      <w:bCs/>
                      <w:color w:val="000000"/>
                      <w:sz w:val="28"/>
                      <w:szCs w:val="28"/>
                    </w:rPr>
                    <w:t xml:space="preserve"> </w:t>
                  </w:r>
                  <w:r w:rsidRPr="007B4A39">
                    <w:rPr>
                      <w:color w:val="000000"/>
                      <w:sz w:val="28"/>
                      <w:szCs w:val="28"/>
                    </w:rPr>
                    <w:t>регион</w:t>
                  </w:r>
                  <w:r>
                    <w:rPr>
                      <w:color w:val="000000"/>
                      <w:sz w:val="28"/>
                      <w:szCs w:val="28"/>
                    </w:rPr>
                    <w:t>ов</w:t>
                  </w:r>
                  <w:r w:rsidRPr="007B4A39">
                    <w:rPr>
                      <w:color w:val="000000"/>
                      <w:sz w:val="28"/>
                      <w:szCs w:val="28"/>
                    </w:rPr>
                    <w:t xml:space="preserve"> Российской</w:t>
                  </w:r>
                  <w:r w:rsidRPr="002511CF">
                    <w:rPr>
                      <w:color w:val="000000"/>
                      <w:sz w:val="28"/>
                      <w:szCs w:val="28"/>
                    </w:rPr>
                    <w:t xml:space="preserve"> Федерации.</w:t>
                  </w:r>
                </w:p>
                <w:p w:rsidR="00DD1CE0" w:rsidRDefault="00DD1CE0" w:rsidP="00AC2510"/>
              </w:txbxContent>
            </v:textbox>
            <w10:anchorlock/>
          </v:roundrect>
        </w:pict>
      </w:r>
    </w:p>
    <w:p w:rsidR="00DD1CE0" w:rsidRDefault="00DD1CE0" w:rsidP="00AC2510">
      <w:pPr>
        <w:ind w:firstLine="540"/>
        <w:jc w:val="both"/>
        <w:rPr>
          <w:color w:val="000000"/>
          <w:sz w:val="28"/>
          <w:szCs w:val="28"/>
        </w:rPr>
      </w:pPr>
    </w:p>
    <w:p w:rsidR="00DD1CE0" w:rsidRDefault="00DD1CE0" w:rsidP="00AC2510">
      <w:pPr>
        <w:ind w:firstLine="540"/>
        <w:rPr>
          <w:rStyle w:val="A00"/>
          <w:b/>
          <w:bCs/>
          <w:color w:val="1B4897"/>
          <w:sz w:val="30"/>
          <w:szCs w:val="30"/>
        </w:rPr>
      </w:pPr>
    </w:p>
    <w:p w:rsidR="00DD1CE0" w:rsidRDefault="00DD1CE0" w:rsidP="00AC2510">
      <w:pPr>
        <w:ind w:firstLine="540"/>
        <w:rPr>
          <w:rStyle w:val="A00"/>
          <w:b/>
          <w:bCs/>
          <w:color w:val="1B4897"/>
          <w:sz w:val="30"/>
          <w:szCs w:val="30"/>
        </w:rPr>
      </w:pPr>
    </w:p>
    <w:p w:rsidR="00DD1CE0" w:rsidRDefault="00DD1CE0" w:rsidP="00AC2510">
      <w:pPr>
        <w:ind w:firstLine="540"/>
        <w:rPr>
          <w:rStyle w:val="A00"/>
          <w:b/>
          <w:bCs/>
          <w:color w:val="1B4897"/>
          <w:sz w:val="30"/>
          <w:szCs w:val="30"/>
        </w:rPr>
      </w:pPr>
    </w:p>
    <w:p w:rsidR="00DD1CE0" w:rsidRPr="002511CF" w:rsidRDefault="00DD1CE0" w:rsidP="00AC2510">
      <w:pPr>
        <w:spacing w:before="120"/>
        <w:ind w:firstLine="539"/>
        <w:rPr>
          <w:rStyle w:val="A00"/>
          <w:b/>
          <w:bCs/>
          <w:color w:val="1B4897"/>
          <w:sz w:val="30"/>
          <w:szCs w:val="30"/>
        </w:rPr>
      </w:pPr>
      <w:r w:rsidRPr="002511CF">
        <w:rPr>
          <w:rStyle w:val="A00"/>
          <w:b/>
          <w:bCs/>
          <w:color w:val="1B4897"/>
          <w:sz w:val="30"/>
          <w:szCs w:val="30"/>
        </w:rPr>
        <w:t>Для поступающих в аспирантуру:</w:t>
      </w:r>
    </w:p>
    <w:p w:rsidR="00DD1CE0" w:rsidRDefault="00DD1CE0" w:rsidP="00AC2510">
      <w:pPr>
        <w:autoSpaceDE w:val="0"/>
        <w:autoSpaceDN w:val="0"/>
        <w:adjustRightInd w:val="0"/>
        <w:spacing w:after="120"/>
        <w:jc w:val="both"/>
        <w:rPr>
          <w:color w:val="000000"/>
          <w:sz w:val="28"/>
          <w:szCs w:val="28"/>
        </w:rPr>
      </w:pPr>
      <w:r>
        <w:rPr>
          <w:noProof/>
        </w:rPr>
        <w:pict>
          <v:shape id="Рисунок 99" o:spid="_x0000_s1028" type="#_x0000_t75" style="position:absolute;left:0;text-align:left;margin-left:252pt;margin-top:1.8pt;width:214.5pt;height:140.25pt;z-index:-251659776;visibility:visible" wrapcoords="-76 0 -76 21484 21600 21484 21600 0 -76 0">
            <v:imagedata r:id="rId20" o:title=""/>
            <w10:wrap type="tight"/>
            <w10:anchorlock/>
          </v:shape>
        </w:pict>
      </w:r>
      <w:r w:rsidRPr="002511CF">
        <w:rPr>
          <w:color w:val="000000"/>
          <w:sz w:val="28"/>
          <w:szCs w:val="28"/>
        </w:rPr>
        <w:t xml:space="preserve">Специально для поступающих </w:t>
      </w:r>
      <w:r w:rsidRPr="002511CF">
        <w:rPr>
          <w:color w:val="000000"/>
          <w:sz w:val="28"/>
          <w:szCs w:val="28"/>
        </w:rPr>
        <w:br/>
        <w:t>в аспирантуру созданы Интернет- тренажеры, предназначенные</w:t>
      </w:r>
      <w:r w:rsidRPr="002511CF">
        <w:rPr>
          <w:color w:val="000000"/>
          <w:sz w:val="28"/>
          <w:szCs w:val="28"/>
        </w:rPr>
        <w:br/>
        <w:t>для подготовки к вступительным</w:t>
      </w:r>
      <w:r w:rsidRPr="002511CF">
        <w:rPr>
          <w:color w:val="000000"/>
          <w:sz w:val="28"/>
          <w:szCs w:val="28"/>
        </w:rPr>
        <w:br/>
        <w:t>и кандидатским экзаменам</w:t>
      </w:r>
      <w:r w:rsidRPr="002511CF">
        <w:rPr>
          <w:color w:val="000000"/>
          <w:sz w:val="28"/>
          <w:szCs w:val="28"/>
        </w:rPr>
        <w:br/>
        <w:t>по дисциплинам:</w:t>
      </w:r>
    </w:p>
    <w:p w:rsidR="00DD1CE0" w:rsidRPr="002511CF" w:rsidRDefault="00DD1CE0" w:rsidP="00AC2510">
      <w:pPr>
        <w:numPr>
          <w:ilvl w:val="0"/>
          <w:numId w:val="28"/>
        </w:numPr>
        <w:autoSpaceDE w:val="0"/>
        <w:autoSpaceDN w:val="0"/>
        <w:adjustRightInd w:val="0"/>
        <w:spacing w:after="80"/>
        <w:ind w:left="714" w:hanging="357"/>
        <w:jc w:val="both"/>
        <w:rPr>
          <w:color w:val="000000"/>
          <w:sz w:val="28"/>
          <w:szCs w:val="28"/>
        </w:rPr>
      </w:pPr>
      <w:r w:rsidRPr="002511CF">
        <w:rPr>
          <w:color w:val="000000"/>
          <w:sz w:val="28"/>
          <w:szCs w:val="28"/>
        </w:rPr>
        <w:t>«История и философия науки»;</w:t>
      </w:r>
    </w:p>
    <w:p w:rsidR="00DD1CE0" w:rsidRPr="002511CF" w:rsidRDefault="00DD1CE0" w:rsidP="00AC2510">
      <w:pPr>
        <w:numPr>
          <w:ilvl w:val="0"/>
          <w:numId w:val="28"/>
        </w:numPr>
        <w:autoSpaceDE w:val="0"/>
        <w:autoSpaceDN w:val="0"/>
        <w:adjustRightInd w:val="0"/>
        <w:spacing w:after="80"/>
        <w:ind w:left="714" w:hanging="357"/>
        <w:jc w:val="both"/>
        <w:rPr>
          <w:color w:val="000000"/>
          <w:sz w:val="28"/>
          <w:szCs w:val="28"/>
        </w:rPr>
      </w:pPr>
      <w:r w:rsidRPr="002511CF">
        <w:rPr>
          <w:color w:val="000000"/>
          <w:sz w:val="28"/>
          <w:szCs w:val="28"/>
        </w:rPr>
        <w:t>«Английский язык».</w:t>
      </w:r>
    </w:p>
    <w:p w:rsidR="00DD1CE0" w:rsidRPr="006156D9" w:rsidRDefault="00DD1CE0" w:rsidP="00AC2510">
      <w:pPr>
        <w:rPr>
          <w:rFonts w:ascii="Tahoma" w:hAnsi="Tahoma" w:cs="Tahoma"/>
          <w:sz w:val="28"/>
          <w:szCs w:val="28"/>
        </w:rPr>
      </w:pPr>
    </w:p>
    <w:p w:rsidR="00DD1CE0" w:rsidRDefault="00DD1CE0" w:rsidP="00AC2510">
      <w:pPr>
        <w:ind w:firstLine="540"/>
        <w:jc w:val="both"/>
        <w:rPr>
          <w:sz w:val="28"/>
          <w:szCs w:val="28"/>
        </w:rPr>
      </w:pPr>
      <w:r w:rsidRPr="002511CF">
        <w:rPr>
          <w:sz w:val="28"/>
          <w:szCs w:val="28"/>
        </w:rPr>
        <w:t xml:space="preserve">Интернет-тренажер по дисциплине «Английский язык» предоставляет поступающим в аспирантуру возможность проводить </w:t>
      </w:r>
      <w:r w:rsidRPr="00F2013A">
        <w:rPr>
          <w:b/>
          <w:bCs/>
          <w:color w:val="1B4897"/>
          <w:sz w:val="28"/>
          <w:szCs w:val="28"/>
        </w:rPr>
        <w:t>аудирование</w:t>
      </w:r>
      <w:r w:rsidRPr="002511CF">
        <w:rPr>
          <w:sz w:val="28"/>
          <w:szCs w:val="28"/>
        </w:rPr>
        <w:br/>
        <w:t>с помощью встроенного в систему плеера:</w:t>
      </w:r>
    </w:p>
    <w:p w:rsidR="00DD1CE0" w:rsidRPr="009D470A" w:rsidRDefault="00DD1CE0" w:rsidP="00AC2510">
      <w:pPr>
        <w:ind w:firstLine="540"/>
        <w:jc w:val="both"/>
        <w:rPr>
          <w:sz w:val="12"/>
          <w:szCs w:val="12"/>
        </w:rPr>
      </w:pPr>
    </w:p>
    <w:p w:rsidR="00DD1CE0" w:rsidRDefault="00DD1CE0" w:rsidP="003F6205">
      <w:pPr>
        <w:pStyle w:val="NormalWeb"/>
        <w:tabs>
          <w:tab w:val="left" w:pos="9108"/>
        </w:tabs>
        <w:spacing w:before="0" w:beforeAutospacing="0" w:after="0" w:afterAutospacing="0"/>
        <w:ind w:firstLine="720"/>
        <w:jc w:val="center"/>
        <w:rPr>
          <w:noProof/>
          <w:color w:val="000000"/>
          <w:sz w:val="28"/>
          <w:szCs w:val="28"/>
        </w:rPr>
      </w:pPr>
      <w:r w:rsidRPr="00813E9F">
        <w:rPr>
          <w:noProof/>
          <w:color w:val="000000"/>
          <w:sz w:val="28"/>
          <w:szCs w:val="28"/>
        </w:rPr>
        <w:pict>
          <v:shape id="Рисунок 16" o:spid="_x0000_i1039" type="#_x0000_t75" style="width:296.25pt;height:93pt;visibility:visible" o:bordertopcolor="gray" o:borderleftcolor="gray" o:borderbottomcolor="gray" o:borderrightcolor="gray">
            <v:imagedata r:id="rId21" o:title=""/>
            <w10:bordertop type="single" width="4"/>
            <w10:borderleft type="single" width="4"/>
            <w10:borderbottom type="single" width="4"/>
            <w10:borderright type="single" width="4"/>
          </v:shape>
        </w:pict>
      </w:r>
    </w:p>
    <w:p w:rsidR="00DD1CE0" w:rsidRDefault="00DD1CE0" w:rsidP="003F6205">
      <w:pPr>
        <w:ind w:firstLine="540"/>
        <w:rPr>
          <w:rStyle w:val="A00"/>
          <w:b/>
          <w:bCs/>
          <w:color w:val="1B4897"/>
          <w:sz w:val="30"/>
          <w:szCs w:val="30"/>
        </w:rPr>
      </w:pPr>
    </w:p>
    <w:p w:rsidR="00DD1CE0" w:rsidRDefault="00DD1CE0" w:rsidP="003F6205">
      <w:pPr>
        <w:pStyle w:val="NormalWeb"/>
        <w:tabs>
          <w:tab w:val="left" w:pos="9108"/>
        </w:tabs>
        <w:spacing w:before="0" w:beforeAutospacing="0" w:after="0" w:afterAutospacing="0"/>
        <w:ind w:firstLine="720"/>
        <w:jc w:val="both"/>
        <w:rPr>
          <w:noProof/>
          <w:color w:val="000000"/>
          <w:sz w:val="28"/>
          <w:szCs w:val="28"/>
        </w:rPr>
      </w:pPr>
      <w:r w:rsidRPr="002511CF">
        <w:rPr>
          <w:rStyle w:val="A00"/>
          <w:b/>
          <w:bCs/>
          <w:color w:val="1B4897"/>
          <w:sz w:val="30"/>
          <w:szCs w:val="30"/>
        </w:rPr>
        <w:t>Для абитуриентов:</w:t>
      </w:r>
    </w:p>
    <w:p w:rsidR="00DD1CE0" w:rsidRDefault="00DD1CE0" w:rsidP="00AC2510">
      <w:pPr>
        <w:pStyle w:val="NormalWeb"/>
        <w:tabs>
          <w:tab w:val="left" w:pos="9108"/>
        </w:tabs>
        <w:spacing w:before="0" w:beforeAutospacing="0" w:after="0" w:afterAutospacing="0"/>
        <w:ind w:firstLine="720"/>
        <w:jc w:val="both"/>
      </w:pPr>
    </w:p>
    <w:p w:rsidR="00DD1CE0" w:rsidRDefault="00DD1CE0" w:rsidP="00AC2510">
      <w:pPr>
        <w:pStyle w:val="NormalWeb"/>
        <w:tabs>
          <w:tab w:val="left" w:pos="9108"/>
        </w:tabs>
        <w:spacing w:before="0" w:beforeAutospacing="0" w:after="0" w:afterAutospacing="0"/>
        <w:ind w:firstLine="720"/>
        <w:jc w:val="both"/>
        <w:rPr>
          <w:color w:val="000000"/>
          <w:sz w:val="28"/>
          <w:szCs w:val="28"/>
        </w:rPr>
        <w:sectPr w:rsidR="00DD1CE0" w:rsidSect="0083742E">
          <w:footerReference w:type="default" r:id="rId22"/>
          <w:footerReference w:type="first" r:id="rId23"/>
          <w:footnotePr>
            <w:numFmt w:val="chicago"/>
            <w:numRestart w:val="eachPage"/>
          </w:footnotePr>
          <w:pgSz w:w="11907" w:h="16840" w:code="9"/>
          <w:pgMar w:top="567" w:right="851" w:bottom="567" w:left="1418" w:header="709" w:footer="709" w:gutter="0"/>
          <w:cols w:space="708"/>
          <w:titlePg/>
          <w:docGrid w:linePitch="360"/>
        </w:sectPr>
      </w:pPr>
    </w:p>
    <w:p w:rsidR="00DD1CE0" w:rsidRDefault="00DD1CE0" w:rsidP="00AC2510">
      <w:pPr>
        <w:pStyle w:val="NormalWeb"/>
        <w:tabs>
          <w:tab w:val="left" w:pos="9108"/>
        </w:tabs>
        <w:spacing w:before="0" w:beforeAutospacing="0" w:after="0" w:afterAutospacing="0"/>
        <w:ind w:firstLine="720"/>
        <w:jc w:val="both"/>
        <w:rPr>
          <w:color w:val="000000"/>
          <w:sz w:val="28"/>
          <w:szCs w:val="28"/>
        </w:rPr>
      </w:pPr>
      <w:r w:rsidRPr="002511CF">
        <w:rPr>
          <w:color w:val="000000"/>
          <w:sz w:val="28"/>
          <w:szCs w:val="28"/>
        </w:rPr>
        <w:t>Для целенаправленной подготовки абитуриентов к единым государственным экзаменам (ЕГЭ) разработаны Интернет-тренажеры, гармонизированные с контрольно-измерительными материалами ЕГЭ 2009–201</w:t>
      </w:r>
      <w:r>
        <w:rPr>
          <w:color w:val="000000"/>
          <w:sz w:val="28"/>
          <w:szCs w:val="28"/>
        </w:rPr>
        <w:t>4</w:t>
      </w:r>
      <w:r w:rsidRPr="002511CF">
        <w:rPr>
          <w:color w:val="000000"/>
          <w:sz w:val="28"/>
          <w:szCs w:val="28"/>
        </w:rPr>
        <w:t xml:space="preserve"> гг., а также предложены тестовые материалы, включающие авторские решения заданий</w:t>
      </w:r>
      <w:r w:rsidRPr="002511CF">
        <w:rPr>
          <w:color w:val="000000"/>
          <w:sz w:val="28"/>
          <w:szCs w:val="28"/>
        </w:rPr>
        <w:br/>
        <w:t>демонстрационных вариантов ЕГЭ.</w:t>
      </w:r>
    </w:p>
    <w:p w:rsidR="00DD1CE0" w:rsidRPr="003F6205" w:rsidRDefault="00DD1CE0" w:rsidP="003F6205">
      <w:pPr>
        <w:pStyle w:val="NormalWeb"/>
        <w:tabs>
          <w:tab w:val="left" w:pos="9108"/>
        </w:tabs>
        <w:spacing w:before="0" w:beforeAutospacing="0" w:after="0" w:afterAutospacing="0"/>
        <w:jc w:val="right"/>
        <w:rPr>
          <w:rStyle w:val="A00"/>
          <w:b/>
          <w:bCs/>
          <w:color w:val="1B4897"/>
          <w:sz w:val="20"/>
          <w:szCs w:val="20"/>
        </w:rPr>
      </w:pPr>
    </w:p>
    <w:p w:rsidR="00DD1CE0" w:rsidRDefault="00DD1CE0" w:rsidP="003F6205">
      <w:pPr>
        <w:pStyle w:val="NormalWeb"/>
        <w:tabs>
          <w:tab w:val="left" w:pos="9108"/>
        </w:tabs>
        <w:spacing w:before="0" w:beforeAutospacing="0" w:after="0" w:afterAutospacing="0"/>
        <w:jc w:val="right"/>
        <w:rPr>
          <w:rStyle w:val="A00"/>
          <w:b/>
          <w:bCs/>
          <w:color w:val="1B4897"/>
          <w:sz w:val="30"/>
          <w:szCs w:val="30"/>
        </w:rPr>
        <w:sectPr w:rsidR="00DD1CE0" w:rsidSect="003F6205">
          <w:footnotePr>
            <w:numFmt w:val="chicago"/>
            <w:numRestart w:val="eachPage"/>
          </w:footnotePr>
          <w:type w:val="continuous"/>
          <w:pgSz w:w="11907" w:h="16840" w:code="9"/>
          <w:pgMar w:top="567" w:right="851" w:bottom="567" w:left="1418" w:header="709" w:footer="709" w:gutter="0"/>
          <w:cols w:num="2" w:space="709"/>
          <w:titlePg/>
          <w:docGrid w:linePitch="360"/>
        </w:sectPr>
      </w:pPr>
      <w:r w:rsidRPr="00813E9F">
        <w:rPr>
          <w:rStyle w:val="A00"/>
          <w:b/>
          <w:bCs/>
          <w:color w:val="1B4897"/>
          <w:sz w:val="30"/>
          <w:szCs w:val="30"/>
        </w:rPr>
        <w:pict>
          <v:shape id="_x0000_i1040" type="#_x0000_t75" style="width:211.5pt;height:140.25pt">
            <v:imagedata r:id="rId24" o:title=""/>
          </v:shape>
        </w:pict>
      </w:r>
    </w:p>
    <w:p w:rsidR="00DD1CE0" w:rsidRPr="004262AE" w:rsidRDefault="00DD1CE0" w:rsidP="003F6205">
      <w:pPr>
        <w:pStyle w:val="NormalWeb"/>
        <w:tabs>
          <w:tab w:val="left" w:pos="9108"/>
        </w:tabs>
        <w:spacing w:before="0" w:beforeAutospacing="0" w:after="0" w:afterAutospacing="0"/>
        <w:jc w:val="right"/>
      </w:pPr>
    </w:p>
    <w:p w:rsidR="00DD1CE0" w:rsidRDefault="00DD1CE0" w:rsidP="003E317C">
      <w:pPr>
        <w:pStyle w:val="1"/>
        <w:numPr>
          <w:ilvl w:val="0"/>
          <w:numId w:val="0"/>
        </w:numPr>
        <w:ind w:left="288"/>
      </w:pPr>
    </w:p>
    <w:p w:rsidR="00DD1CE0" w:rsidRDefault="00DD1CE0" w:rsidP="003E317C">
      <w:pPr>
        <w:pStyle w:val="1"/>
        <w:numPr>
          <w:ilvl w:val="0"/>
          <w:numId w:val="0"/>
        </w:numPr>
        <w:ind w:left="288"/>
        <w:sectPr w:rsidR="00DD1CE0" w:rsidSect="003F6205">
          <w:footnotePr>
            <w:numFmt w:val="chicago"/>
            <w:numRestart w:val="eachPage"/>
          </w:footnotePr>
          <w:type w:val="continuous"/>
          <w:pgSz w:w="11907" w:h="16840" w:code="9"/>
          <w:pgMar w:top="567" w:right="851" w:bottom="567" w:left="1418" w:header="709" w:footer="709" w:gutter="0"/>
          <w:cols w:num="2" w:space="709"/>
          <w:titlePg/>
          <w:docGrid w:linePitch="360"/>
        </w:sectPr>
      </w:pPr>
    </w:p>
    <w:p w:rsidR="00DD1CE0" w:rsidRDefault="00DD1CE0" w:rsidP="003F6205"/>
    <w:p w:rsidR="00DD1CE0" w:rsidRDefault="00DD1CE0" w:rsidP="0070347D">
      <w:pPr>
        <w:rPr>
          <w:rFonts w:ascii="Tahoma" w:hAnsi="Tahoma" w:cs="Tahoma"/>
          <w:color w:val="000000"/>
          <w:sz w:val="32"/>
          <w:szCs w:val="32"/>
        </w:rPr>
      </w:pPr>
    </w:p>
    <w:tbl>
      <w:tblPr>
        <w:tblW w:w="0" w:type="auto"/>
        <w:tblInd w:w="2" w:type="dxa"/>
        <w:tblLayout w:type="fixed"/>
        <w:tblLook w:val="01E0"/>
      </w:tblPr>
      <w:tblGrid>
        <w:gridCol w:w="2088"/>
        <w:gridCol w:w="7452"/>
      </w:tblGrid>
      <w:tr w:rsidR="00DD1CE0">
        <w:trPr>
          <w:trHeight w:val="1724"/>
        </w:trPr>
        <w:tc>
          <w:tcPr>
            <w:tcW w:w="2088" w:type="dxa"/>
            <w:vAlign w:val="center"/>
          </w:tcPr>
          <w:p w:rsidR="00DD1CE0" w:rsidRDefault="00DD1CE0" w:rsidP="003A22D0">
            <w:pPr>
              <w:ind w:right="159"/>
              <w:jc w:val="center"/>
            </w:pPr>
            <w:r w:rsidRPr="00813E9F">
              <w:pict>
                <v:shape id="_x0000_i1041" type="#_x0000_t75" style="width:89.25pt;height:87.75pt">
                  <v:imagedata r:id="rId25" o:title=""/>
                </v:shape>
              </w:pict>
            </w:r>
          </w:p>
        </w:tc>
        <w:tc>
          <w:tcPr>
            <w:tcW w:w="7452" w:type="dxa"/>
            <w:vAlign w:val="center"/>
          </w:tcPr>
          <w:p w:rsidR="00DD1CE0" w:rsidRPr="00A9559E" w:rsidRDefault="00DD1CE0" w:rsidP="003A22D0">
            <w:pPr>
              <w:ind w:right="-6"/>
              <w:jc w:val="center"/>
              <w:rPr>
                <w:rStyle w:val="A00"/>
                <w:b/>
                <w:bCs/>
                <w:color w:val="1B4897"/>
                <w:sz w:val="36"/>
                <w:szCs w:val="36"/>
              </w:rPr>
            </w:pPr>
            <w:r w:rsidRPr="00E0170E">
              <w:rPr>
                <w:rStyle w:val="A00"/>
                <w:b/>
                <w:bCs/>
                <w:color w:val="1B4897"/>
                <w:sz w:val="36"/>
                <w:szCs w:val="36"/>
              </w:rPr>
              <w:t>Модуль «Тест-Конструктор</w:t>
            </w:r>
            <w:r>
              <w:rPr>
                <w:rStyle w:val="A00"/>
                <w:b/>
                <w:bCs/>
                <w:color w:val="1B4897"/>
                <w:sz w:val="36"/>
                <w:szCs w:val="36"/>
              </w:rPr>
              <w:t>»</w:t>
            </w:r>
          </w:p>
        </w:tc>
      </w:tr>
    </w:tbl>
    <w:p w:rsidR="00DD1CE0" w:rsidRDefault="00DD1CE0" w:rsidP="0070347D">
      <w:pPr>
        <w:rPr>
          <w:rFonts w:ascii="Tahoma" w:hAnsi="Tahoma" w:cs="Tahoma"/>
          <w:color w:val="000000"/>
          <w:sz w:val="32"/>
          <w:szCs w:val="32"/>
        </w:rPr>
      </w:pPr>
    </w:p>
    <w:p w:rsidR="00DD1CE0" w:rsidRPr="00F2013A" w:rsidRDefault="00DD1CE0" w:rsidP="0070347D">
      <w:pPr>
        <w:autoSpaceDE w:val="0"/>
        <w:autoSpaceDN w:val="0"/>
        <w:adjustRightInd w:val="0"/>
        <w:spacing w:after="60" w:line="241" w:lineRule="atLeast"/>
        <w:ind w:right="-6" w:firstLine="539"/>
        <w:jc w:val="both"/>
        <w:rPr>
          <w:rStyle w:val="A00"/>
          <w:b/>
          <w:bCs/>
          <w:color w:val="1B4897"/>
          <w:sz w:val="30"/>
          <w:szCs w:val="30"/>
        </w:rPr>
      </w:pPr>
      <w:r w:rsidRPr="00994885">
        <w:rPr>
          <w:color w:val="000000"/>
          <w:sz w:val="28"/>
          <w:szCs w:val="28"/>
        </w:rPr>
        <w:t xml:space="preserve">В рамках проекта «Интернет-тренажеры в сфере образования» </w:t>
      </w:r>
      <w:r>
        <w:rPr>
          <w:color w:val="000000"/>
          <w:sz w:val="28"/>
          <w:szCs w:val="28"/>
        </w:rPr>
        <w:t>доступен</w:t>
      </w:r>
      <w:r w:rsidRPr="00994885">
        <w:rPr>
          <w:color w:val="000000"/>
          <w:sz w:val="28"/>
          <w:szCs w:val="28"/>
        </w:rPr>
        <w:t xml:space="preserve"> новый программный модуль «Тест-Конструктор», позволяющий комплексно подойти к решению проблемных вопросов, связанных с </w:t>
      </w:r>
      <w:r w:rsidRPr="00F2013A">
        <w:rPr>
          <w:rStyle w:val="A00"/>
          <w:b/>
          <w:bCs/>
          <w:color w:val="1B4897"/>
          <w:sz w:val="30"/>
          <w:szCs w:val="30"/>
        </w:rPr>
        <w:t>созданием</w:t>
      </w:r>
      <w:r w:rsidRPr="00F2013A">
        <w:rPr>
          <w:rStyle w:val="A00"/>
          <w:color w:val="1B4897"/>
          <w:sz w:val="30"/>
          <w:szCs w:val="30"/>
        </w:rPr>
        <w:t xml:space="preserve"> </w:t>
      </w:r>
      <w:r w:rsidRPr="00F2013A">
        <w:rPr>
          <w:rStyle w:val="A00"/>
          <w:b/>
          <w:bCs/>
          <w:color w:val="1B4897"/>
          <w:sz w:val="30"/>
          <w:szCs w:val="30"/>
        </w:rPr>
        <w:t xml:space="preserve">внутренней системы оценки качества образования в вузе/ссузе. </w:t>
      </w:r>
    </w:p>
    <w:p w:rsidR="00DD1CE0" w:rsidRDefault="00DD1CE0" w:rsidP="0070347D">
      <w:pPr>
        <w:pStyle w:val="NormalWeb"/>
        <w:shd w:val="clear" w:color="auto" w:fill="FFFFFF"/>
        <w:spacing w:before="0" w:beforeAutospacing="0" w:after="0" w:afterAutospacing="0"/>
        <w:ind w:left="360"/>
        <w:jc w:val="both"/>
        <w:rPr>
          <w:rStyle w:val="A00"/>
          <w:b/>
          <w:bCs/>
          <w:color w:val="1B4897"/>
          <w:sz w:val="28"/>
          <w:szCs w:val="28"/>
        </w:rPr>
      </w:pPr>
    </w:p>
    <w:p w:rsidR="00DD1CE0" w:rsidRPr="00F2013A" w:rsidRDefault="00DD1CE0" w:rsidP="0070347D">
      <w:pPr>
        <w:pStyle w:val="NormalWeb"/>
        <w:shd w:val="clear" w:color="auto" w:fill="FFFFFF"/>
        <w:spacing w:before="0" w:beforeAutospacing="0" w:after="0" w:afterAutospacing="0"/>
        <w:ind w:left="360"/>
        <w:jc w:val="both"/>
        <w:rPr>
          <w:rStyle w:val="A00"/>
          <w:b/>
          <w:bCs/>
          <w:color w:val="1B4897"/>
          <w:sz w:val="30"/>
          <w:szCs w:val="30"/>
        </w:rPr>
      </w:pPr>
      <w:r w:rsidRPr="00F2013A">
        <w:rPr>
          <w:rStyle w:val="A00"/>
          <w:b/>
          <w:bCs/>
          <w:color w:val="1B4897"/>
          <w:sz w:val="30"/>
          <w:szCs w:val="30"/>
        </w:rPr>
        <w:t>Для преподавателей:</w:t>
      </w:r>
    </w:p>
    <w:p w:rsidR="00DD1CE0" w:rsidRPr="00B045CF" w:rsidRDefault="00DD1CE0" w:rsidP="0070347D">
      <w:pPr>
        <w:numPr>
          <w:ilvl w:val="0"/>
          <w:numId w:val="28"/>
        </w:numPr>
        <w:autoSpaceDE w:val="0"/>
        <w:autoSpaceDN w:val="0"/>
        <w:adjustRightInd w:val="0"/>
        <w:spacing w:after="80"/>
        <w:ind w:left="714" w:hanging="357"/>
        <w:jc w:val="both"/>
        <w:rPr>
          <w:color w:val="000000"/>
          <w:sz w:val="28"/>
          <w:szCs w:val="28"/>
        </w:rPr>
      </w:pPr>
      <w:r w:rsidRPr="00B045CF">
        <w:rPr>
          <w:color w:val="000000"/>
          <w:sz w:val="28"/>
          <w:szCs w:val="28"/>
        </w:rPr>
        <w:t>разработка тестовых заданий для конкретного направления подготовки;</w:t>
      </w:r>
    </w:p>
    <w:p w:rsidR="00DD1CE0" w:rsidRPr="00B045CF" w:rsidRDefault="00DD1CE0" w:rsidP="0070347D">
      <w:pPr>
        <w:numPr>
          <w:ilvl w:val="0"/>
          <w:numId w:val="28"/>
        </w:numPr>
        <w:autoSpaceDE w:val="0"/>
        <w:autoSpaceDN w:val="0"/>
        <w:adjustRightInd w:val="0"/>
        <w:spacing w:after="80"/>
        <w:ind w:left="714" w:hanging="357"/>
        <w:jc w:val="both"/>
        <w:rPr>
          <w:color w:val="000000"/>
          <w:sz w:val="28"/>
          <w:szCs w:val="28"/>
        </w:rPr>
      </w:pPr>
      <w:r w:rsidRPr="00B045CF">
        <w:rPr>
          <w:color w:val="000000"/>
          <w:sz w:val="28"/>
          <w:szCs w:val="28"/>
        </w:rPr>
        <w:t>проведение тестирования студентов в преподавательском режиме «Текущий контроль» по разработанным дисциплинам, в том числе и по дисциплинам вариативной части ФГОС;</w:t>
      </w:r>
    </w:p>
    <w:p w:rsidR="00DD1CE0" w:rsidRPr="00B045CF" w:rsidRDefault="00DD1CE0" w:rsidP="0070347D">
      <w:pPr>
        <w:numPr>
          <w:ilvl w:val="0"/>
          <w:numId w:val="28"/>
        </w:numPr>
        <w:autoSpaceDE w:val="0"/>
        <w:autoSpaceDN w:val="0"/>
        <w:adjustRightInd w:val="0"/>
        <w:spacing w:after="80"/>
        <w:ind w:left="714" w:hanging="357"/>
        <w:jc w:val="both"/>
        <w:rPr>
          <w:color w:val="000000"/>
          <w:sz w:val="28"/>
          <w:szCs w:val="28"/>
        </w:rPr>
      </w:pPr>
      <w:r w:rsidRPr="00B045CF">
        <w:rPr>
          <w:color w:val="000000"/>
          <w:sz w:val="28"/>
          <w:szCs w:val="28"/>
        </w:rPr>
        <w:t>получение результатов тестирования студентов, обработанных</w:t>
      </w:r>
      <w:r>
        <w:rPr>
          <w:color w:val="000000"/>
          <w:sz w:val="28"/>
          <w:szCs w:val="28"/>
        </w:rPr>
        <w:br/>
      </w:r>
      <w:r w:rsidRPr="00B045CF">
        <w:rPr>
          <w:color w:val="000000"/>
          <w:sz w:val="28"/>
          <w:szCs w:val="28"/>
        </w:rPr>
        <w:t>в автоматическом режиме;</w:t>
      </w:r>
    </w:p>
    <w:p w:rsidR="00DD1CE0" w:rsidRPr="00B045CF" w:rsidRDefault="00DD1CE0" w:rsidP="0070347D">
      <w:pPr>
        <w:numPr>
          <w:ilvl w:val="0"/>
          <w:numId w:val="28"/>
        </w:numPr>
        <w:autoSpaceDE w:val="0"/>
        <w:autoSpaceDN w:val="0"/>
        <w:adjustRightInd w:val="0"/>
        <w:spacing w:after="80"/>
        <w:ind w:left="714" w:hanging="357"/>
        <w:jc w:val="both"/>
        <w:rPr>
          <w:color w:val="333333"/>
          <w:sz w:val="28"/>
          <w:szCs w:val="28"/>
        </w:rPr>
      </w:pPr>
      <w:r w:rsidRPr="00B045CF">
        <w:rPr>
          <w:color w:val="000000"/>
          <w:sz w:val="28"/>
          <w:szCs w:val="28"/>
        </w:rPr>
        <w:t>хранение результатов тестирования студентов в личных кабинетах преподавателей</w:t>
      </w:r>
      <w:r w:rsidRPr="00B045CF">
        <w:rPr>
          <w:color w:val="333333"/>
          <w:sz w:val="28"/>
          <w:szCs w:val="28"/>
        </w:rPr>
        <w:t xml:space="preserve"> и организаторов тестирования.</w:t>
      </w:r>
    </w:p>
    <w:p w:rsidR="00DD1CE0" w:rsidRPr="00B045CF" w:rsidRDefault="00DD1CE0" w:rsidP="0070347D">
      <w:pPr>
        <w:pStyle w:val="NormalWeb"/>
        <w:shd w:val="clear" w:color="auto" w:fill="FFFFFF"/>
        <w:spacing w:before="0" w:beforeAutospacing="0" w:after="0" w:afterAutospacing="0"/>
        <w:ind w:left="360"/>
        <w:jc w:val="both"/>
        <w:rPr>
          <w:rStyle w:val="A00"/>
          <w:b/>
          <w:bCs/>
          <w:color w:val="1B4897"/>
          <w:sz w:val="28"/>
          <w:szCs w:val="28"/>
        </w:rPr>
      </w:pPr>
    </w:p>
    <w:p w:rsidR="00DD1CE0" w:rsidRPr="00F2013A" w:rsidRDefault="00DD1CE0" w:rsidP="0070347D">
      <w:pPr>
        <w:pStyle w:val="NormalWeb"/>
        <w:shd w:val="clear" w:color="auto" w:fill="FFFFFF"/>
        <w:spacing w:before="0" w:beforeAutospacing="0" w:after="0" w:afterAutospacing="0"/>
        <w:ind w:left="360"/>
        <w:jc w:val="both"/>
        <w:rPr>
          <w:rStyle w:val="A00"/>
          <w:b/>
          <w:bCs/>
          <w:color w:val="1B4897"/>
          <w:sz w:val="30"/>
          <w:szCs w:val="30"/>
        </w:rPr>
      </w:pPr>
      <w:r w:rsidRPr="00F2013A">
        <w:rPr>
          <w:rStyle w:val="A00"/>
          <w:b/>
          <w:bCs/>
          <w:color w:val="1B4897"/>
          <w:sz w:val="30"/>
          <w:szCs w:val="30"/>
        </w:rPr>
        <w:t>Для образовательных организаций:</w:t>
      </w:r>
    </w:p>
    <w:p w:rsidR="00DD1CE0" w:rsidRPr="00B045CF" w:rsidRDefault="00DD1CE0" w:rsidP="0070347D">
      <w:pPr>
        <w:numPr>
          <w:ilvl w:val="0"/>
          <w:numId w:val="28"/>
        </w:numPr>
        <w:autoSpaceDE w:val="0"/>
        <w:autoSpaceDN w:val="0"/>
        <w:adjustRightInd w:val="0"/>
        <w:spacing w:after="80"/>
        <w:ind w:left="714" w:hanging="357"/>
        <w:jc w:val="both"/>
        <w:rPr>
          <w:color w:val="000000"/>
          <w:sz w:val="28"/>
          <w:szCs w:val="28"/>
        </w:rPr>
      </w:pPr>
      <w:r w:rsidRPr="00B045CF">
        <w:rPr>
          <w:color w:val="000000"/>
          <w:sz w:val="28"/>
          <w:szCs w:val="28"/>
        </w:rPr>
        <w:t>разработка собственного фонда оценочных средств, включающего дисциплины вариативной части ФГОС;</w:t>
      </w:r>
    </w:p>
    <w:p w:rsidR="00DD1CE0" w:rsidRPr="00B045CF" w:rsidRDefault="00DD1CE0" w:rsidP="0070347D">
      <w:pPr>
        <w:numPr>
          <w:ilvl w:val="0"/>
          <w:numId w:val="28"/>
        </w:numPr>
        <w:autoSpaceDE w:val="0"/>
        <w:autoSpaceDN w:val="0"/>
        <w:adjustRightInd w:val="0"/>
        <w:spacing w:after="80"/>
        <w:ind w:left="714" w:hanging="357"/>
        <w:jc w:val="both"/>
        <w:rPr>
          <w:color w:val="000000"/>
          <w:sz w:val="28"/>
          <w:szCs w:val="28"/>
        </w:rPr>
      </w:pPr>
      <w:r w:rsidRPr="00B045CF">
        <w:rPr>
          <w:color w:val="000000"/>
          <w:sz w:val="28"/>
          <w:szCs w:val="28"/>
        </w:rPr>
        <w:t>использование для текущего контроля успеваемости и промежуточной аттестации разработанных и утвержденных/опубликованных вузом/ссузом оценочных средств;</w:t>
      </w:r>
    </w:p>
    <w:p w:rsidR="00DD1CE0" w:rsidRPr="007F2B77" w:rsidRDefault="00DD1CE0" w:rsidP="0070347D">
      <w:pPr>
        <w:numPr>
          <w:ilvl w:val="0"/>
          <w:numId w:val="28"/>
        </w:numPr>
        <w:autoSpaceDE w:val="0"/>
        <w:autoSpaceDN w:val="0"/>
        <w:adjustRightInd w:val="0"/>
        <w:spacing w:after="80"/>
        <w:ind w:left="714" w:hanging="357"/>
        <w:jc w:val="both"/>
        <w:rPr>
          <w:sz w:val="28"/>
          <w:szCs w:val="28"/>
        </w:rPr>
      </w:pPr>
      <w:r w:rsidRPr="00B045CF">
        <w:rPr>
          <w:color w:val="000000"/>
          <w:sz w:val="28"/>
          <w:szCs w:val="28"/>
        </w:rPr>
        <w:t xml:space="preserve">получение всей статистики по тестированию как отдельного студента, так и группы в целом при тестировании студентов по </w:t>
      </w:r>
      <w:r w:rsidRPr="007F2B77">
        <w:rPr>
          <w:sz w:val="28"/>
          <w:szCs w:val="28"/>
        </w:rPr>
        <w:t>федеральным ПИМ и ПИМ, разработанным преподавателями вуза/ссуза.</w:t>
      </w:r>
    </w:p>
    <w:p w:rsidR="00DD1CE0" w:rsidRDefault="00DD1CE0" w:rsidP="0070347D">
      <w:pPr>
        <w:ind w:right="-6" w:firstLine="539"/>
        <w:jc w:val="both"/>
        <w:rPr>
          <w:color w:val="000000"/>
          <w:sz w:val="28"/>
          <w:szCs w:val="28"/>
        </w:rPr>
      </w:pPr>
    </w:p>
    <w:p w:rsidR="00DD1CE0" w:rsidRDefault="00DD1CE0" w:rsidP="00B90E7C">
      <w:pPr>
        <w:ind w:firstLine="540"/>
        <w:jc w:val="both"/>
        <w:rPr>
          <w:color w:val="000000"/>
          <w:sz w:val="28"/>
          <w:szCs w:val="28"/>
        </w:rPr>
      </w:pPr>
      <w:r w:rsidRPr="00994885">
        <w:rPr>
          <w:color w:val="000000"/>
          <w:sz w:val="28"/>
          <w:szCs w:val="28"/>
        </w:rPr>
        <w:t>Сопровождение модуля «Тест-Конструктор» предусматривает оказание организационной, методической и технологической поддержки со стороны НИИ мониторинга качества образования.</w:t>
      </w:r>
    </w:p>
    <w:p w:rsidR="00DD1CE0" w:rsidRDefault="00DD1CE0" w:rsidP="0070347D">
      <w:pPr>
        <w:rPr>
          <w:color w:val="000000"/>
          <w:sz w:val="28"/>
          <w:szCs w:val="28"/>
        </w:rPr>
      </w:pPr>
    </w:p>
    <w:p w:rsidR="00DD1CE0" w:rsidRDefault="00DD1CE0" w:rsidP="0070347D">
      <w:pPr>
        <w:rPr>
          <w:rFonts w:ascii="Tahoma" w:hAnsi="Tahoma" w:cs="Tahoma"/>
          <w:color w:val="000000"/>
          <w:sz w:val="32"/>
          <w:szCs w:val="32"/>
        </w:rPr>
      </w:pPr>
      <w:r w:rsidRPr="00813E9F">
        <w:rPr>
          <w:rFonts w:ascii="Tahoma" w:hAnsi="Tahoma" w:cs="Tahoma"/>
          <w:color w:val="000000"/>
          <w:sz w:val="32"/>
          <w:szCs w:val="32"/>
        </w:rPr>
        <w:pict>
          <v:shape id="_x0000_i1042" type="#_x0000_t75" style="width:465.75pt;height:330pt">
            <v:imagedata r:id="rId26" o:title=""/>
          </v:shape>
        </w:pict>
      </w:r>
    </w:p>
    <w:p w:rsidR="00DD1CE0" w:rsidRDefault="00DD1CE0" w:rsidP="0070347D">
      <w:pPr>
        <w:rPr>
          <w:rFonts w:ascii="Tahoma" w:hAnsi="Tahoma" w:cs="Tahoma"/>
          <w:color w:val="000000"/>
          <w:sz w:val="32"/>
          <w:szCs w:val="32"/>
        </w:rPr>
      </w:pPr>
    </w:p>
    <w:tbl>
      <w:tblPr>
        <w:tblW w:w="0" w:type="auto"/>
        <w:tblInd w:w="2" w:type="dxa"/>
        <w:tblLayout w:type="fixed"/>
        <w:tblLook w:val="01E0"/>
      </w:tblPr>
      <w:tblGrid>
        <w:gridCol w:w="2088"/>
        <w:gridCol w:w="7452"/>
      </w:tblGrid>
      <w:tr w:rsidR="00DD1CE0">
        <w:trPr>
          <w:trHeight w:val="1724"/>
        </w:trPr>
        <w:tc>
          <w:tcPr>
            <w:tcW w:w="2088" w:type="dxa"/>
            <w:vAlign w:val="center"/>
          </w:tcPr>
          <w:p w:rsidR="00DD1CE0" w:rsidRDefault="00DD1CE0" w:rsidP="003A22D0">
            <w:pPr>
              <w:ind w:right="159"/>
              <w:jc w:val="center"/>
            </w:pPr>
            <w:r w:rsidRPr="00813E9F">
              <w:pict>
                <v:shape id="_x0000_i1043" type="#_x0000_t75" style="width:89.25pt;height:87.75pt">
                  <v:imagedata r:id="rId16" o:title=""/>
                </v:shape>
              </w:pict>
            </w:r>
          </w:p>
        </w:tc>
        <w:tc>
          <w:tcPr>
            <w:tcW w:w="7452" w:type="dxa"/>
            <w:vAlign w:val="center"/>
          </w:tcPr>
          <w:p w:rsidR="00DD1CE0" w:rsidRPr="00E0170E" w:rsidRDefault="00DD1CE0" w:rsidP="003A22D0">
            <w:pPr>
              <w:ind w:right="-6"/>
              <w:jc w:val="center"/>
              <w:rPr>
                <w:rStyle w:val="A00"/>
                <w:b/>
                <w:bCs/>
                <w:color w:val="1B4897"/>
                <w:sz w:val="36"/>
                <w:szCs w:val="36"/>
              </w:rPr>
            </w:pPr>
            <w:r w:rsidRPr="00E0170E">
              <w:rPr>
                <w:b/>
                <w:bCs/>
                <w:color w:val="66397F"/>
                <w:sz w:val="36"/>
                <w:szCs w:val="36"/>
              </w:rPr>
              <w:t>Диагностическое Интернет-тестирование студентов первого курса</w:t>
            </w:r>
          </w:p>
        </w:tc>
      </w:tr>
    </w:tbl>
    <w:p w:rsidR="00DD1CE0" w:rsidRPr="00B302E1" w:rsidRDefault="00DD1CE0" w:rsidP="0070347D">
      <w:pPr>
        <w:rPr>
          <w:rFonts w:ascii="Tahoma" w:hAnsi="Tahoma" w:cs="Tahoma"/>
          <w:color w:val="000000"/>
          <w:sz w:val="20"/>
          <w:szCs w:val="20"/>
        </w:rPr>
      </w:pPr>
    </w:p>
    <w:p w:rsidR="00DD1CE0" w:rsidRPr="002511CF" w:rsidRDefault="00DD1CE0" w:rsidP="0070347D">
      <w:pPr>
        <w:autoSpaceDE w:val="0"/>
        <w:autoSpaceDN w:val="0"/>
        <w:adjustRightInd w:val="0"/>
        <w:spacing w:line="241" w:lineRule="atLeast"/>
        <w:ind w:firstLine="540"/>
        <w:jc w:val="both"/>
        <w:rPr>
          <w:color w:val="000000"/>
          <w:sz w:val="28"/>
          <w:szCs w:val="28"/>
        </w:rPr>
      </w:pPr>
      <w:r w:rsidRPr="002511CF">
        <w:rPr>
          <w:b/>
          <w:bCs/>
          <w:color w:val="66397F"/>
          <w:sz w:val="30"/>
          <w:szCs w:val="30"/>
        </w:rPr>
        <w:t>Цель проекта</w:t>
      </w:r>
      <w:r w:rsidRPr="002511CF">
        <w:rPr>
          <w:color w:val="000000"/>
          <w:sz w:val="32"/>
          <w:szCs w:val="32"/>
        </w:rPr>
        <w:t xml:space="preserve"> </w:t>
      </w:r>
      <w:r w:rsidRPr="002511CF">
        <w:rPr>
          <w:color w:val="000000"/>
          <w:sz w:val="28"/>
          <w:szCs w:val="28"/>
        </w:rPr>
        <w:t xml:space="preserve">– оценка уровня фундаментальной подготовки первокурсников </w:t>
      </w:r>
      <w:r w:rsidRPr="002511CF">
        <w:rPr>
          <w:color w:val="000000"/>
          <w:sz w:val="30"/>
          <w:szCs w:val="30"/>
        </w:rPr>
        <w:t xml:space="preserve">по </w:t>
      </w:r>
      <w:r w:rsidRPr="002511CF">
        <w:rPr>
          <w:b/>
          <w:bCs/>
          <w:color w:val="66397F"/>
          <w:sz w:val="30"/>
          <w:szCs w:val="30"/>
        </w:rPr>
        <w:t>9</w:t>
      </w:r>
      <w:r w:rsidRPr="002511CF">
        <w:rPr>
          <w:b/>
          <w:bCs/>
          <w:color w:val="000000"/>
          <w:sz w:val="30"/>
          <w:szCs w:val="30"/>
        </w:rPr>
        <w:t xml:space="preserve"> </w:t>
      </w:r>
      <w:r w:rsidRPr="002511CF">
        <w:rPr>
          <w:b/>
          <w:bCs/>
          <w:color w:val="66397F"/>
          <w:sz w:val="30"/>
          <w:szCs w:val="30"/>
        </w:rPr>
        <w:t>(на базе 11</w:t>
      </w:r>
      <w:r>
        <w:rPr>
          <w:b/>
          <w:bCs/>
          <w:color w:val="66397F"/>
          <w:sz w:val="30"/>
          <w:szCs w:val="30"/>
        </w:rPr>
        <w:t> </w:t>
      </w:r>
      <w:r w:rsidRPr="002511CF">
        <w:rPr>
          <w:b/>
          <w:bCs/>
          <w:color w:val="66397F"/>
          <w:sz w:val="30"/>
          <w:szCs w:val="30"/>
        </w:rPr>
        <w:t>классов)</w:t>
      </w:r>
      <w:r w:rsidRPr="002511CF">
        <w:rPr>
          <w:b/>
          <w:bCs/>
          <w:color w:val="66397F"/>
          <w:sz w:val="28"/>
          <w:szCs w:val="28"/>
        </w:rPr>
        <w:t xml:space="preserve"> </w:t>
      </w:r>
      <w:r w:rsidRPr="002511CF">
        <w:rPr>
          <w:color w:val="000000"/>
          <w:sz w:val="28"/>
          <w:szCs w:val="28"/>
        </w:rPr>
        <w:t xml:space="preserve">и по </w:t>
      </w:r>
      <w:r w:rsidRPr="002511CF">
        <w:rPr>
          <w:b/>
          <w:bCs/>
          <w:color w:val="66397F"/>
          <w:sz w:val="30"/>
          <w:szCs w:val="30"/>
        </w:rPr>
        <w:t>2</w:t>
      </w:r>
      <w:r w:rsidRPr="002511CF">
        <w:rPr>
          <w:color w:val="66397F"/>
          <w:sz w:val="30"/>
          <w:szCs w:val="30"/>
        </w:rPr>
        <w:t xml:space="preserve"> </w:t>
      </w:r>
      <w:r w:rsidRPr="002511CF">
        <w:rPr>
          <w:b/>
          <w:bCs/>
          <w:color w:val="66397F"/>
          <w:sz w:val="30"/>
          <w:szCs w:val="30"/>
        </w:rPr>
        <w:t>(на базе 9 классов)</w:t>
      </w:r>
      <w:r w:rsidRPr="002511CF">
        <w:rPr>
          <w:color w:val="000000"/>
          <w:sz w:val="28"/>
          <w:szCs w:val="28"/>
        </w:rPr>
        <w:t xml:space="preserve"> предметам школьного курса, а также диагностика психологической готовности к обучению в вузе/ссузе.</w:t>
      </w:r>
    </w:p>
    <w:p w:rsidR="00DD1CE0" w:rsidRPr="00652B98" w:rsidRDefault="00DD1CE0" w:rsidP="0070347D">
      <w:pPr>
        <w:autoSpaceDE w:val="0"/>
        <w:autoSpaceDN w:val="0"/>
        <w:adjustRightInd w:val="0"/>
        <w:spacing w:line="241" w:lineRule="atLeast"/>
        <w:rPr>
          <w:b/>
          <w:bCs/>
          <w:color w:val="66397F"/>
          <w:sz w:val="16"/>
          <w:szCs w:val="16"/>
        </w:rPr>
      </w:pPr>
    </w:p>
    <w:p w:rsidR="00DD1CE0" w:rsidRPr="002511CF" w:rsidRDefault="00DD1CE0" w:rsidP="0070347D">
      <w:pPr>
        <w:spacing w:after="120"/>
        <w:ind w:firstLine="540"/>
        <w:rPr>
          <w:b/>
          <w:bCs/>
          <w:color w:val="66397F"/>
          <w:sz w:val="30"/>
          <w:szCs w:val="30"/>
        </w:rPr>
      </w:pPr>
      <w:r w:rsidRPr="002511CF">
        <w:rPr>
          <w:b/>
          <w:bCs/>
          <w:color w:val="66397F"/>
          <w:sz w:val="30"/>
          <w:szCs w:val="30"/>
        </w:rPr>
        <w:t>Возможности диагностического тестирования:</w:t>
      </w:r>
    </w:p>
    <w:p w:rsidR="00DD1CE0" w:rsidRPr="002511CF" w:rsidRDefault="00DD1CE0" w:rsidP="0070347D">
      <w:pPr>
        <w:numPr>
          <w:ilvl w:val="0"/>
          <w:numId w:val="30"/>
        </w:numPr>
        <w:tabs>
          <w:tab w:val="clear" w:pos="720"/>
          <w:tab w:val="num" w:pos="540"/>
        </w:tabs>
        <w:autoSpaceDE w:val="0"/>
        <w:autoSpaceDN w:val="0"/>
        <w:adjustRightInd w:val="0"/>
        <w:spacing w:after="80"/>
        <w:ind w:left="538" w:hanging="357"/>
        <w:rPr>
          <w:color w:val="000000"/>
          <w:sz w:val="28"/>
          <w:szCs w:val="28"/>
        </w:rPr>
      </w:pPr>
      <w:r>
        <w:rPr>
          <w:noProof/>
        </w:rPr>
        <w:pict>
          <v:shape id="Рисунок 101" o:spid="_x0000_s1029" type="#_x0000_t75" style="position:absolute;left:0;text-align:left;margin-left:252pt;margin-top:8.5pt;width:212.25pt;height:141.75pt;z-index:-251657728;visibility:visible" wrapcoords="-76 0 -76 21486 21600 21486 21600 0 -76 0">
            <v:imagedata r:id="rId27" o:title=""/>
            <w10:wrap type="tight"/>
            <w10:anchorlock/>
          </v:shape>
        </w:pict>
      </w:r>
      <w:r w:rsidRPr="002511CF">
        <w:rPr>
          <w:color w:val="000000"/>
          <w:sz w:val="28"/>
          <w:szCs w:val="28"/>
        </w:rPr>
        <w:t>выявление «проблемных» разделов учебной программы</w:t>
      </w:r>
      <w:r w:rsidRPr="002511CF">
        <w:rPr>
          <w:color w:val="000000"/>
          <w:sz w:val="28"/>
          <w:szCs w:val="28"/>
        </w:rPr>
        <w:br/>
        <w:t>в начале обучения;</w:t>
      </w:r>
    </w:p>
    <w:p w:rsidR="00DD1CE0" w:rsidRPr="002511CF" w:rsidRDefault="00DD1CE0" w:rsidP="0070347D">
      <w:pPr>
        <w:numPr>
          <w:ilvl w:val="0"/>
          <w:numId w:val="30"/>
        </w:numPr>
        <w:tabs>
          <w:tab w:val="clear" w:pos="720"/>
          <w:tab w:val="num" w:pos="540"/>
        </w:tabs>
        <w:autoSpaceDE w:val="0"/>
        <w:autoSpaceDN w:val="0"/>
        <w:adjustRightInd w:val="0"/>
        <w:spacing w:after="80"/>
        <w:ind w:left="538" w:hanging="357"/>
        <w:rPr>
          <w:color w:val="000000"/>
          <w:sz w:val="28"/>
          <w:szCs w:val="28"/>
        </w:rPr>
      </w:pPr>
      <w:r w:rsidRPr="002511CF">
        <w:rPr>
          <w:color w:val="000000"/>
          <w:sz w:val="28"/>
          <w:szCs w:val="28"/>
        </w:rPr>
        <w:t>формирование информационно-аналитического отчета по каждой из дисциплин;</w:t>
      </w:r>
    </w:p>
    <w:p w:rsidR="00DD1CE0" w:rsidRPr="002511CF" w:rsidRDefault="00DD1CE0" w:rsidP="0070347D">
      <w:pPr>
        <w:numPr>
          <w:ilvl w:val="0"/>
          <w:numId w:val="30"/>
        </w:numPr>
        <w:tabs>
          <w:tab w:val="clear" w:pos="720"/>
          <w:tab w:val="num" w:pos="540"/>
        </w:tabs>
        <w:autoSpaceDE w:val="0"/>
        <w:autoSpaceDN w:val="0"/>
        <w:adjustRightInd w:val="0"/>
        <w:spacing w:after="80"/>
        <w:ind w:left="538" w:hanging="357"/>
        <w:rPr>
          <w:color w:val="000000"/>
          <w:sz w:val="28"/>
          <w:szCs w:val="28"/>
        </w:rPr>
      </w:pPr>
      <w:r w:rsidRPr="002511CF">
        <w:rPr>
          <w:color w:val="000000"/>
          <w:sz w:val="28"/>
          <w:szCs w:val="28"/>
        </w:rPr>
        <w:t>проведение мониторинговых исследований (для</w:t>
      </w:r>
      <w:r>
        <w:rPr>
          <w:color w:val="000000"/>
          <w:sz w:val="28"/>
          <w:szCs w:val="28"/>
        </w:rPr>
        <w:t xml:space="preserve"> ОО</w:t>
      </w:r>
      <w:r w:rsidRPr="002511CF">
        <w:rPr>
          <w:color w:val="000000"/>
          <w:sz w:val="28"/>
          <w:szCs w:val="28"/>
        </w:rPr>
        <w:t>, неоднократно участвовавших</w:t>
      </w:r>
      <w:r w:rsidRPr="002511CF">
        <w:rPr>
          <w:color w:val="000000"/>
          <w:sz w:val="28"/>
          <w:szCs w:val="28"/>
        </w:rPr>
        <w:br/>
        <w:t>в диагностическом тестировании).</w:t>
      </w:r>
    </w:p>
    <w:p w:rsidR="00DD1CE0" w:rsidRDefault="00DD1CE0" w:rsidP="0070347D"/>
    <w:p w:rsidR="00DD1CE0" w:rsidRDefault="00DD1CE0" w:rsidP="0070347D"/>
    <w:p w:rsidR="00DD1CE0" w:rsidRDefault="00DD1CE0" w:rsidP="0070347D"/>
    <w:p w:rsidR="00DD1CE0" w:rsidRDefault="00DD1CE0" w:rsidP="0070347D"/>
    <w:p w:rsidR="00DD1CE0" w:rsidRDefault="00DD1CE0" w:rsidP="00FB506D">
      <w:pPr>
        <w:ind w:firstLine="540"/>
        <w:jc w:val="both"/>
      </w:pPr>
      <w:r w:rsidRPr="002511CF">
        <w:rPr>
          <w:b/>
          <w:bCs/>
          <w:color w:val="66397F"/>
          <w:sz w:val="30"/>
          <w:szCs w:val="30"/>
        </w:rPr>
        <w:t>Диагностика уровня знаний</w:t>
      </w:r>
      <w:r w:rsidRPr="002511CF">
        <w:rPr>
          <w:b/>
          <w:bCs/>
          <w:color w:val="000000"/>
          <w:sz w:val="32"/>
          <w:szCs w:val="32"/>
        </w:rPr>
        <w:t xml:space="preserve"> </w:t>
      </w:r>
      <w:r w:rsidRPr="002511CF">
        <w:rPr>
          <w:color w:val="000000"/>
          <w:sz w:val="28"/>
          <w:szCs w:val="28"/>
        </w:rPr>
        <w:t>позволяет определить реальный уровень</w:t>
      </w:r>
      <w:r>
        <w:rPr>
          <w:color w:val="000000"/>
          <w:sz w:val="28"/>
          <w:szCs w:val="28"/>
        </w:rPr>
        <w:t xml:space="preserve"> </w:t>
      </w:r>
      <w:r w:rsidRPr="002511CF">
        <w:rPr>
          <w:color w:val="000000"/>
          <w:sz w:val="28"/>
          <w:szCs w:val="28"/>
        </w:rPr>
        <w:t>знаний и умений студентов-первокурсников по</w:t>
      </w:r>
      <w:r>
        <w:rPr>
          <w:color w:val="000000"/>
          <w:sz w:val="28"/>
          <w:szCs w:val="28"/>
        </w:rPr>
        <w:t xml:space="preserve"> </w:t>
      </w:r>
      <w:r w:rsidRPr="00B9755C">
        <w:rPr>
          <w:b/>
          <w:bCs/>
          <w:color w:val="66397F"/>
          <w:sz w:val="30"/>
          <w:szCs w:val="30"/>
        </w:rPr>
        <w:t>9</w:t>
      </w:r>
      <w:r>
        <w:rPr>
          <w:b/>
          <w:bCs/>
          <w:color w:val="66397F"/>
          <w:sz w:val="30"/>
          <w:szCs w:val="30"/>
        </w:rPr>
        <w:t xml:space="preserve"> </w:t>
      </w:r>
      <w:r w:rsidRPr="00B9755C">
        <w:rPr>
          <w:b/>
          <w:bCs/>
          <w:color w:val="66397F"/>
          <w:sz w:val="30"/>
          <w:szCs w:val="30"/>
        </w:rPr>
        <w:t>дисциплинам</w:t>
      </w:r>
      <w:r>
        <w:rPr>
          <w:b/>
          <w:bCs/>
          <w:color w:val="66397F"/>
          <w:sz w:val="30"/>
          <w:szCs w:val="30"/>
        </w:rPr>
        <w:t xml:space="preserve"> </w:t>
      </w:r>
      <w:r>
        <w:rPr>
          <w:b/>
          <w:bCs/>
          <w:color w:val="66397F"/>
          <w:sz w:val="30"/>
          <w:szCs w:val="30"/>
        </w:rPr>
        <w:br/>
      </w:r>
      <w:r w:rsidRPr="002511CF">
        <w:rPr>
          <w:b/>
          <w:bCs/>
          <w:color w:val="66397F"/>
          <w:sz w:val="30"/>
          <w:szCs w:val="30"/>
        </w:rPr>
        <w:t>на базе 11 классов:</w:t>
      </w:r>
    </w:p>
    <w:p w:rsidR="00DD1CE0" w:rsidRDefault="00DD1CE0" w:rsidP="0070347D"/>
    <w:tbl>
      <w:tblPr>
        <w:tblW w:w="9648" w:type="dxa"/>
        <w:tblInd w:w="2" w:type="dxa"/>
        <w:tblLook w:val="01E0"/>
      </w:tblPr>
      <w:tblGrid>
        <w:gridCol w:w="4608"/>
        <w:gridCol w:w="5040"/>
      </w:tblGrid>
      <w:tr w:rsidR="00DD1CE0">
        <w:tc>
          <w:tcPr>
            <w:tcW w:w="4608" w:type="dxa"/>
          </w:tcPr>
          <w:p w:rsidR="00DD1CE0" w:rsidRPr="00156884" w:rsidRDefault="00DD1CE0" w:rsidP="00FB506D">
            <w:pPr>
              <w:numPr>
                <w:ilvl w:val="0"/>
                <w:numId w:val="30"/>
              </w:numPr>
              <w:tabs>
                <w:tab w:val="clear" w:pos="720"/>
                <w:tab w:val="num" w:pos="540"/>
              </w:tabs>
              <w:autoSpaceDE w:val="0"/>
              <w:autoSpaceDN w:val="0"/>
              <w:adjustRightInd w:val="0"/>
              <w:spacing w:after="80"/>
              <w:ind w:left="538" w:hanging="357"/>
              <w:rPr>
                <w:color w:val="000000"/>
                <w:sz w:val="28"/>
                <w:szCs w:val="28"/>
              </w:rPr>
            </w:pPr>
            <w:r w:rsidRPr="00156884">
              <w:rPr>
                <w:color w:val="000000"/>
                <w:sz w:val="28"/>
                <w:szCs w:val="28"/>
              </w:rPr>
              <w:t>«Английский язык»;</w:t>
            </w:r>
          </w:p>
          <w:p w:rsidR="00DD1CE0" w:rsidRPr="00156884" w:rsidRDefault="00DD1CE0" w:rsidP="00FB506D">
            <w:pPr>
              <w:numPr>
                <w:ilvl w:val="0"/>
                <w:numId w:val="30"/>
              </w:numPr>
              <w:tabs>
                <w:tab w:val="clear" w:pos="720"/>
                <w:tab w:val="num" w:pos="540"/>
              </w:tabs>
              <w:autoSpaceDE w:val="0"/>
              <w:autoSpaceDN w:val="0"/>
              <w:adjustRightInd w:val="0"/>
              <w:spacing w:after="80"/>
              <w:ind w:left="538" w:hanging="357"/>
              <w:rPr>
                <w:color w:val="000000"/>
                <w:sz w:val="28"/>
                <w:szCs w:val="28"/>
              </w:rPr>
            </w:pPr>
            <w:r w:rsidRPr="00156884">
              <w:rPr>
                <w:color w:val="000000"/>
                <w:sz w:val="28"/>
                <w:szCs w:val="28"/>
              </w:rPr>
              <w:t>«Биология»;</w:t>
            </w:r>
          </w:p>
          <w:p w:rsidR="00DD1CE0" w:rsidRPr="00156884" w:rsidRDefault="00DD1CE0" w:rsidP="00FB506D">
            <w:pPr>
              <w:numPr>
                <w:ilvl w:val="0"/>
                <w:numId w:val="30"/>
              </w:numPr>
              <w:tabs>
                <w:tab w:val="clear" w:pos="720"/>
                <w:tab w:val="num" w:pos="540"/>
              </w:tabs>
              <w:autoSpaceDE w:val="0"/>
              <w:autoSpaceDN w:val="0"/>
              <w:adjustRightInd w:val="0"/>
              <w:spacing w:after="80"/>
              <w:ind w:left="538" w:hanging="357"/>
              <w:rPr>
                <w:color w:val="000000"/>
                <w:sz w:val="28"/>
                <w:szCs w:val="28"/>
              </w:rPr>
            </w:pPr>
            <w:r w:rsidRPr="00156884">
              <w:rPr>
                <w:color w:val="000000"/>
                <w:sz w:val="28"/>
                <w:szCs w:val="28"/>
              </w:rPr>
              <w:t>«Информатика»;</w:t>
            </w:r>
          </w:p>
          <w:p w:rsidR="00DD1CE0" w:rsidRPr="00156884" w:rsidRDefault="00DD1CE0" w:rsidP="00FB506D">
            <w:pPr>
              <w:numPr>
                <w:ilvl w:val="0"/>
                <w:numId w:val="30"/>
              </w:numPr>
              <w:tabs>
                <w:tab w:val="clear" w:pos="720"/>
                <w:tab w:val="num" w:pos="540"/>
              </w:tabs>
              <w:autoSpaceDE w:val="0"/>
              <w:autoSpaceDN w:val="0"/>
              <w:adjustRightInd w:val="0"/>
              <w:spacing w:after="80"/>
              <w:ind w:left="538" w:hanging="357"/>
              <w:rPr>
                <w:color w:val="000000"/>
                <w:sz w:val="28"/>
                <w:szCs w:val="28"/>
              </w:rPr>
            </w:pPr>
            <w:r w:rsidRPr="00156884">
              <w:rPr>
                <w:color w:val="000000"/>
                <w:sz w:val="28"/>
                <w:szCs w:val="28"/>
              </w:rPr>
              <w:t>«История»;</w:t>
            </w:r>
          </w:p>
          <w:p w:rsidR="00DD1CE0" w:rsidRPr="00156884" w:rsidRDefault="00DD1CE0" w:rsidP="00FB506D">
            <w:pPr>
              <w:numPr>
                <w:ilvl w:val="0"/>
                <w:numId w:val="30"/>
              </w:numPr>
              <w:tabs>
                <w:tab w:val="clear" w:pos="720"/>
                <w:tab w:val="num" w:pos="540"/>
              </w:tabs>
              <w:autoSpaceDE w:val="0"/>
              <w:autoSpaceDN w:val="0"/>
              <w:adjustRightInd w:val="0"/>
              <w:spacing w:after="80"/>
              <w:ind w:left="538" w:hanging="357"/>
              <w:rPr>
                <w:color w:val="000000"/>
                <w:sz w:val="28"/>
                <w:szCs w:val="28"/>
              </w:rPr>
            </w:pPr>
            <w:r w:rsidRPr="00156884">
              <w:rPr>
                <w:color w:val="000000"/>
                <w:sz w:val="28"/>
                <w:szCs w:val="28"/>
              </w:rPr>
              <w:t>«Математика»;</w:t>
            </w:r>
          </w:p>
          <w:p w:rsidR="00DD1CE0" w:rsidRPr="00156884" w:rsidRDefault="00DD1CE0" w:rsidP="00FB506D">
            <w:pPr>
              <w:numPr>
                <w:ilvl w:val="0"/>
                <w:numId w:val="30"/>
              </w:numPr>
              <w:tabs>
                <w:tab w:val="clear" w:pos="720"/>
                <w:tab w:val="num" w:pos="540"/>
              </w:tabs>
              <w:autoSpaceDE w:val="0"/>
              <w:autoSpaceDN w:val="0"/>
              <w:adjustRightInd w:val="0"/>
              <w:spacing w:after="80"/>
              <w:ind w:left="538" w:hanging="357"/>
              <w:rPr>
                <w:color w:val="000000"/>
                <w:sz w:val="28"/>
                <w:szCs w:val="28"/>
              </w:rPr>
            </w:pPr>
            <w:r w:rsidRPr="00156884">
              <w:rPr>
                <w:color w:val="000000"/>
                <w:sz w:val="28"/>
                <w:szCs w:val="28"/>
              </w:rPr>
              <w:t>«Обществознание»;</w:t>
            </w:r>
          </w:p>
          <w:p w:rsidR="00DD1CE0" w:rsidRPr="00156884" w:rsidRDefault="00DD1CE0" w:rsidP="00FB506D">
            <w:pPr>
              <w:numPr>
                <w:ilvl w:val="0"/>
                <w:numId w:val="30"/>
              </w:numPr>
              <w:tabs>
                <w:tab w:val="clear" w:pos="720"/>
                <w:tab w:val="num" w:pos="540"/>
              </w:tabs>
              <w:autoSpaceDE w:val="0"/>
              <w:autoSpaceDN w:val="0"/>
              <w:adjustRightInd w:val="0"/>
              <w:spacing w:after="80"/>
              <w:ind w:left="538" w:hanging="357"/>
              <w:rPr>
                <w:color w:val="000000"/>
                <w:sz w:val="28"/>
                <w:szCs w:val="28"/>
              </w:rPr>
            </w:pPr>
            <w:r w:rsidRPr="00156884">
              <w:rPr>
                <w:color w:val="000000"/>
                <w:sz w:val="28"/>
                <w:szCs w:val="28"/>
              </w:rPr>
              <w:t>«Русский язык»;</w:t>
            </w:r>
          </w:p>
          <w:p w:rsidR="00DD1CE0" w:rsidRPr="00156884" w:rsidRDefault="00DD1CE0" w:rsidP="00FB506D">
            <w:pPr>
              <w:numPr>
                <w:ilvl w:val="0"/>
                <w:numId w:val="30"/>
              </w:numPr>
              <w:tabs>
                <w:tab w:val="clear" w:pos="720"/>
                <w:tab w:val="num" w:pos="540"/>
              </w:tabs>
              <w:autoSpaceDE w:val="0"/>
              <w:autoSpaceDN w:val="0"/>
              <w:adjustRightInd w:val="0"/>
              <w:spacing w:after="80"/>
              <w:ind w:left="538" w:hanging="357"/>
              <w:rPr>
                <w:color w:val="000000"/>
                <w:sz w:val="28"/>
                <w:szCs w:val="28"/>
              </w:rPr>
            </w:pPr>
            <w:r w:rsidRPr="00156884">
              <w:rPr>
                <w:color w:val="000000"/>
                <w:sz w:val="28"/>
                <w:szCs w:val="28"/>
              </w:rPr>
              <w:t>«Физика»;</w:t>
            </w:r>
          </w:p>
          <w:p w:rsidR="00DD1CE0" w:rsidRPr="00156884" w:rsidRDefault="00DD1CE0" w:rsidP="00FB506D">
            <w:pPr>
              <w:numPr>
                <w:ilvl w:val="0"/>
                <w:numId w:val="30"/>
              </w:numPr>
              <w:tabs>
                <w:tab w:val="clear" w:pos="720"/>
                <w:tab w:val="num" w:pos="540"/>
              </w:tabs>
              <w:autoSpaceDE w:val="0"/>
              <w:autoSpaceDN w:val="0"/>
              <w:adjustRightInd w:val="0"/>
              <w:spacing w:after="80"/>
              <w:ind w:left="538" w:hanging="357"/>
              <w:rPr>
                <w:b/>
                <w:bCs/>
                <w:color w:val="66397F"/>
                <w:sz w:val="30"/>
                <w:szCs w:val="30"/>
              </w:rPr>
            </w:pPr>
            <w:r w:rsidRPr="00156884">
              <w:rPr>
                <w:color w:val="000000"/>
                <w:sz w:val="28"/>
                <w:szCs w:val="28"/>
              </w:rPr>
              <w:t>«Химия».</w:t>
            </w:r>
          </w:p>
        </w:tc>
        <w:tc>
          <w:tcPr>
            <w:tcW w:w="5040" w:type="dxa"/>
            <w:vMerge w:val="restart"/>
          </w:tcPr>
          <w:p w:rsidR="00DD1CE0" w:rsidRPr="00156884" w:rsidRDefault="00DD1CE0" w:rsidP="003A22D0">
            <w:pPr>
              <w:autoSpaceDE w:val="0"/>
              <w:autoSpaceDN w:val="0"/>
              <w:adjustRightInd w:val="0"/>
              <w:spacing w:after="120"/>
              <w:rPr>
                <w:b/>
                <w:bCs/>
                <w:color w:val="66397F"/>
                <w:sz w:val="30"/>
                <w:szCs w:val="30"/>
              </w:rPr>
            </w:pPr>
            <w:r w:rsidRPr="00813E9F">
              <w:rPr>
                <w:b/>
                <w:bCs/>
                <w:color w:val="66397F"/>
                <w:sz w:val="30"/>
                <w:szCs w:val="30"/>
              </w:rPr>
              <w:pict>
                <v:shape id="_x0000_i1044" type="#_x0000_t75" style="width:241.5pt;height:237pt">
                  <v:imagedata r:id="rId28" o:title=""/>
                </v:shape>
              </w:pict>
            </w:r>
          </w:p>
        </w:tc>
      </w:tr>
      <w:tr w:rsidR="00DD1CE0">
        <w:tc>
          <w:tcPr>
            <w:tcW w:w="4608" w:type="dxa"/>
          </w:tcPr>
          <w:p w:rsidR="00DD1CE0" w:rsidRPr="00156884" w:rsidRDefault="00DD1CE0" w:rsidP="003A22D0">
            <w:pPr>
              <w:autoSpaceDE w:val="0"/>
              <w:autoSpaceDN w:val="0"/>
              <w:adjustRightInd w:val="0"/>
              <w:spacing w:after="80"/>
              <w:rPr>
                <w:b/>
                <w:bCs/>
                <w:color w:val="66397F"/>
                <w:sz w:val="30"/>
                <w:szCs w:val="30"/>
              </w:rPr>
            </w:pPr>
            <w:r w:rsidRPr="009D470A">
              <w:rPr>
                <w:sz w:val="30"/>
                <w:szCs w:val="30"/>
              </w:rPr>
              <w:t xml:space="preserve">по </w:t>
            </w:r>
            <w:r w:rsidRPr="00156884">
              <w:rPr>
                <w:b/>
                <w:bCs/>
                <w:color w:val="66397F"/>
                <w:sz w:val="30"/>
                <w:szCs w:val="30"/>
              </w:rPr>
              <w:t xml:space="preserve">2 дисциплинам </w:t>
            </w:r>
            <w:r>
              <w:rPr>
                <w:b/>
                <w:bCs/>
                <w:color w:val="66397F"/>
                <w:sz w:val="30"/>
                <w:szCs w:val="30"/>
              </w:rPr>
              <w:t xml:space="preserve">на </w:t>
            </w:r>
            <w:r w:rsidRPr="00156884">
              <w:rPr>
                <w:b/>
                <w:bCs/>
                <w:color w:val="66397F"/>
                <w:sz w:val="30"/>
                <w:szCs w:val="30"/>
              </w:rPr>
              <w:t>базе 9 классов:</w:t>
            </w:r>
          </w:p>
          <w:p w:rsidR="00DD1CE0" w:rsidRPr="00156884" w:rsidRDefault="00DD1CE0" w:rsidP="00FB506D">
            <w:pPr>
              <w:numPr>
                <w:ilvl w:val="0"/>
                <w:numId w:val="30"/>
              </w:numPr>
              <w:tabs>
                <w:tab w:val="clear" w:pos="720"/>
                <w:tab w:val="num" w:pos="540"/>
              </w:tabs>
              <w:autoSpaceDE w:val="0"/>
              <w:autoSpaceDN w:val="0"/>
              <w:adjustRightInd w:val="0"/>
              <w:spacing w:after="80"/>
              <w:ind w:left="540"/>
              <w:rPr>
                <w:color w:val="000000"/>
                <w:sz w:val="28"/>
                <w:szCs w:val="28"/>
              </w:rPr>
            </w:pPr>
            <w:r w:rsidRPr="00156884">
              <w:rPr>
                <w:color w:val="000000"/>
                <w:sz w:val="28"/>
                <w:szCs w:val="28"/>
              </w:rPr>
              <w:t>«Математика»;</w:t>
            </w:r>
          </w:p>
          <w:p w:rsidR="00DD1CE0" w:rsidRPr="00156884" w:rsidRDefault="00DD1CE0" w:rsidP="00FB506D">
            <w:pPr>
              <w:numPr>
                <w:ilvl w:val="0"/>
                <w:numId w:val="30"/>
              </w:numPr>
              <w:tabs>
                <w:tab w:val="clear" w:pos="720"/>
                <w:tab w:val="num" w:pos="540"/>
              </w:tabs>
              <w:autoSpaceDE w:val="0"/>
              <w:autoSpaceDN w:val="0"/>
              <w:adjustRightInd w:val="0"/>
              <w:spacing w:after="80"/>
              <w:ind w:left="540"/>
              <w:rPr>
                <w:b/>
                <w:bCs/>
                <w:color w:val="66397F"/>
                <w:sz w:val="30"/>
                <w:szCs w:val="30"/>
              </w:rPr>
            </w:pPr>
            <w:r w:rsidRPr="00156884">
              <w:rPr>
                <w:color w:val="000000"/>
                <w:sz w:val="28"/>
                <w:szCs w:val="28"/>
              </w:rPr>
              <w:t>«Русский язык».</w:t>
            </w:r>
          </w:p>
        </w:tc>
        <w:tc>
          <w:tcPr>
            <w:tcW w:w="5040" w:type="dxa"/>
            <w:vMerge/>
          </w:tcPr>
          <w:p w:rsidR="00DD1CE0" w:rsidRPr="00156884" w:rsidRDefault="00DD1CE0" w:rsidP="003A22D0">
            <w:pPr>
              <w:autoSpaceDE w:val="0"/>
              <w:autoSpaceDN w:val="0"/>
              <w:adjustRightInd w:val="0"/>
              <w:spacing w:after="120"/>
              <w:rPr>
                <w:b/>
                <w:bCs/>
                <w:color w:val="66397F"/>
                <w:sz w:val="30"/>
                <w:szCs w:val="30"/>
              </w:rPr>
            </w:pPr>
          </w:p>
        </w:tc>
      </w:tr>
    </w:tbl>
    <w:p w:rsidR="00DD1CE0" w:rsidRDefault="00DD1CE0" w:rsidP="0070347D"/>
    <w:p w:rsidR="00DD1CE0" w:rsidRPr="002511CF" w:rsidRDefault="00DD1CE0" w:rsidP="00FB506D">
      <w:pPr>
        <w:autoSpaceDE w:val="0"/>
        <w:autoSpaceDN w:val="0"/>
        <w:adjustRightInd w:val="0"/>
        <w:spacing w:line="241" w:lineRule="atLeast"/>
        <w:ind w:firstLine="540"/>
        <w:jc w:val="both"/>
        <w:rPr>
          <w:color w:val="000000"/>
          <w:sz w:val="28"/>
          <w:szCs w:val="28"/>
        </w:rPr>
      </w:pPr>
      <w:r>
        <w:rPr>
          <w:noProof/>
        </w:rPr>
        <w:pict>
          <v:shape id="Рисунок 103" o:spid="_x0000_s1030" type="#_x0000_t75" style="position:absolute;left:0;text-align:left;margin-left:243pt;margin-top:0;width:222.75pt;height:171pt;z-index:-251656704;visibility:visible" wrapcoords="-73 0 -73 21505 21600 21505 21600 0 -73 0">
            <v:imagedata r:id="rId29" o:title=""/>
            <w10:wrap type="tight"/>
            <w10:anchorlock/>
          </v:shape>
        </w:pict>
      </w:r>
      <w:r w:rsidRPr="002511CF">
        <w:rPr>
          <w:b/>
          <w:bCs/>
          <w:color w:val="66397F"/>
          <w:sz w:val="30"/>
          <w:szCs w:val="30"/>
        </w:rPr>
        <w:t>Диагностика готовности первокурсников</w:t>
      </w:r>
      <w:r>
        <w:rPr>
          <w:b/>
          <w:bCs/>
          <w:color w:val="66397F"/>
          <w:sz w:val="30"/>
          <w:szCs w:val="30"/>
        </w:rPr>
        <w:t xml:space="preserve"> </w:t>
      </w:r>
      <w:r w:rsidRPr="002511CF">
        <w:rPr>
          <w:color w:val="000000"/>
          <w:sz w:val="28"/>
          <w:szCs w:val="28"/>
        </w:rPr>
        <w:t>к продолжению обучения в вузе выявляет особенности мотивации к учению</w:t>
      </w:r>
      <w:r w:rsidRPr="002511CF">
        <w:rPr>
          <w:color w:val="000000"/>
          <w:sz w:val="28"/>
          <w:szCs w:val="28"/>
        </w:rPr>
        <w:br/>
        <w:t>и интеллектуальные способности как факторы дальнейшего успешного обучения студентов</w:t>
      </w:r>
      <w:r>
        <w:rPr>
          <w:color w:val="000000"/>
          <w:sz w:val="28"/>
          <w:szCs w:val="28"/>
        </w:rPr>
        <w:t xml:space="preserve"> </w:t>
      </w:r>
      <w:r w:rsidRPr="002511CF">
        <w:rPr>
          <w:color w:val="000000"/>
          <w:sz w:val="28"/>
          <w:szCs w:val="28"/>
        </w:rPr>
        <w:t>в вузе.</w:t>
      </w:r>
    </w:p>
    <w:p w:rsidR="00DD1CE0" w:rsidRDefault="00DD1CE0" w:rsidP="00FB506D">
      <w:pPr>
        <w:autoSpaceDE w:val="0"/>
        <w:autoSpaceDN w:val="0"/>
        <w:adjustRightInd w:val="0"/>
        <w:spacing w:line="241" w:lineRule="atLeast"/>
        <w:rPr>
          <w:rFonts w:ascii="Tahoma" w:hAnsi="Tahoma" w:cs="Tahoma"/>
          <w:b/>
          <w:bCs/>
          <w:color w:val="000000"/>
          <w:sz w:val="28"/>
          <w:szCs w:val="28"/>
        </w:rPr>
      </w:pPr>
    </w:p>
    <w:p w:rsidR="00DD1CE0" w:rsidRPr="00F2013A" w:rsidRDefault="00DD1CE0" w:rsidP="00FB506D">
      <w:pPr>
        <w:autoSpaceDE w:val="0"/>
        <w:autoSpaceDN w:val="0"/>
        <w:adjustRightInd w:val="0"/>
        <w:spacing w:after="120"/>
        <w:ind w:firstLine="540"/>
        <w:jc w:val="both"/>
        <w:rPr>
          <w:b/>
          <w:bCs/>
          <w:color w:val="66397F"/>
          <w:sz w:val="30"/>
          <w:szCs w:val="30"/>
        </w:rPr>
      </w:pPr>
      <w:r w:rsidRPr="00F2013A">
        <w:rPr>
          <w:b/>
          <w:bCs/>
          <w:color w:val="66397F"/>
          <w:sz w:val="30"/>
          <w:szCs w:val="30"/>
        </w:rPr>
        <w:t>Диагностика готовности первокурсников включает:</w:t>
      </w:r>
    </w:p>
    <w:p w:rsidR="00DD1CE0" w:rsidRPr="00477B53" w:rsidRDefault="00DD1CE0" w:rsidP="00FB506D">
      <w:pPr>
        <w:numPr>
          <w:ilvl w:val="0"/>
          <w:numId w:val="30"/>
        </w:numPr>
        <w:tabs>
          <w:tab w:val="clear" w:pos="720"/>
          <w:tab w:val="num" w:pos="540"/>
        </w:tabs>
        <w:autoSpaceDE w:val="0"/>
        <w:autoSpaceDN w:val="0"/>
        <w:adjustRightInd w:val="0"/>
        <w:spacing w:after="80"/>
        <w:ind w:left="538" w:hanging="357"/>
        <w:jc w:val="both"/>
        <w:rPr>
          <w:color w:val="000000"/>
          <w:sz w:val="28"/>
          <w:szCs w:val="28"/>
        </w:rPr>
      </w:pPr>
      <w:r w:rsidRPr="00477B53">
        <w:rPr>
          <w:color w:val="000000"/>
          <w:sz w:val="28"/>
          <w:szCs w:val="28"/>
        </w:rPr>
        <w:t>диагностику мотивации учения по методике С.</w:t>
      </w:r>
      <w:r>
        <w:rPr>
          <w:color w:val="000000"/>
          <w:sz w:val="28"/>
          <w:szCs w:val="28"/>
        </w:rPr>
        <w:t> </w:t>
      </w:r>
      <w:r w:rsidRPr="00477B53">
        <w:rPr>
          <w:color w:val="000000"/>
          <w:sz w:val="28"/>
          <w:szCs w:val="28"/>
        </w:rPr>
        <w:t>А.</w:t>
      </w:r>
      <w:r>
        <w:rPr>
          <w:color w:val="000000"/>
          <w:sz w:val="28"/>
          <w:szCs w:val="28"/>
        </w:rPr>
        <w:t> </w:t>
      </w:r>
      <w:r w:rsidRPr="00477B53">
        <w:rPr>
          <w:color w:val="000000"/>
          <w:sz w:val="28"/>
          <w:szCs w:val="28"/>
        </w:rPr>
        <w:t>Пакулиной,</w:t>
      </w:r>
      <w:r>
        <w:rPr>
          <w:color w:val="000000"/>
          <w:sz w:val="28"/>
          <w:szCs w:val="28"/>
        </w:rPr>
        <w:br/>
        <w:t>С. М. </w:t>
      </w:r>
      <w:r w:rsidRPr="00477B53">
        <w:rPr>
          <w:color w:val="000000"/>
          <w:sz w:val="28"/>
          <w:szCs w:val="28"/>
        </w:rPr>
        <w:t>Кетько, адаптированной и модифицированной для студ</w:t>
      </w:r>
      <w:r>
        <w:rPr>
          <w:color w:val="000000"/>
          <w:sz w:val="28"/>
          <w:szCs w:val="28"/>
        </w:rPr>
        <w:t>ентов всех профилей подготовки;</w:t>
      </w:r>
    </w:p>
    <w:p w:rsidR="00DD1CE0" w:rsidRDefault="00DD1CE0" w:rsidP="00FB506D">
      <w:pPr>
        <w:numPr>
          <w:ilvl w:val="0"/>
          <w:numId w:val="30"/>
        </w:numPr>
        <w:tabs>
          <w:tab w:val="clear" w:pos="720"/>
          <w:tab w:val="num" w:pos="540"/>
        </w:tabs>
        <w:autoSpaceDE w:val="0"/>
        <w:autoSpaceDN w:val="0"/>
        <w:adjustRightInd w:val="0"/>
        <w:spacing w:after="80"/>
        <w:ind w:left="538" w:hanging="357"/>
        <w:jc w:val="both"/>
        <w:rPr>
          <w:color w:val="000000"/>
          <w:sz w:val="28"/>
          <w:szCs w:val="28"/>
        </w:rPr>
      </w:pPr>
      <w:r w:rsidRPr="00477B53">
        <w:rPr>
          <w:color w:val="000000"/>
          <w:sz w:val="28"/>
          <w:szCs w:val="28"/>
        </w:rPr>
        <w:t>диагностику умственных способностей с помощью теста интеллекта Р</w:t>
      </w:r>
      <w:r>
        <w:rPr>
          <w:color w:val="000000"/>
          <w:sz w:val="28"/>
          <w:szCs w:val="28"/>
        </w:rPr>
        <w:t>. </w:t>
      </w:r>
      <w:r w:rsidRPr="00477B53">
        <w:rPr>
          <w:color w:val="000000"/>
          <w:sz w:val="28"/>
          <w:szCs w:val="28"/>
        </w:rPr>
        <w:t>Амтхауэра (вербальный, математический</w:t>
      </w:r>
      <w:r>
        <w:rPr>
          <w:color w:val="000000"/>
          <w:sz w:val="28"/>
          <w:szCs w:val="28"/>
        </w:rPr>
        <w:t xml:space="preserve"> и пространственный интеллект);</w:t>
      </w:r>
    </w:p>
    <w:p w:rsidR="00DD1CE0" w:rsidRDefault="00DD1CE0" w:rsidP="001F3A26">
      <w:pPr>
        <w:numPr>
          <w:ilvl w:val="0"/>
          <w:numId w:val="30"/>
        </w:numPr>
        <w:tabs>
          <w:tab w:val="clear" w:pos="720"/>
          <w:tab w:val="num" w:pos="540"/>
        </w:tabs>
        <w:autoSpaceDE w:val="0"/>
        <w:autoSpaceDN w:val="0"/>
        <w:adjustRightInd w:val="0"/>
        <w:spacing w:after="80"/>
        <w:ind w:left="538" w:hanging="357"/>
        <w:jc w:val="both"/>
        <w:rPr>
          <w:color w:val="000000"/>
          <w:sz w:val="28"/>
          <w:szCs w:val="28"/>
        </w:rPr>
      </w:pPr>
      <w:r w:rsidRPr="00477B53">
        <w:rPr>
          <w:color w:val="000000"/>
          <w:sz w:val="28"/>
          <w:szCs w:val="28"/>
        </w:rPr>
        <w:t>диагностику личностных особенностей с использованием пятифакторного личностного опросника (оценка степени выраженности личностных качеств по пяти факторам: экстраверсия – интроверсия; привязанность – обособленность; самоконтроль – импульсивность; эмоциональная неустойчивость – эмоциональная устойчивость; э</w:t>
      </w:r>
      <w:r>
        <w:rPr>
          <w:color w:val="000000"/>
          <w:sz w:val="28"/>
          <w:szCs w:val="28"/>
        </w:rPr>
        <w:t>кспрессивность – практичность).</w:t>
      </w:r>
    </w:p>
    <w:p w:rsidR="00DD1CE0" w:rsidRDefault="00DD1CE0" w:rsidP="00FB506D">
      <w:pPr>
        <w:rPr>
          <w:color w:val="000000"/>
          <w:sz w:val="28"/>
          <w:szCs w:val="28"/>
        </w:rPr>
      </w:pPr>
    </w:p>
    <w:p w:rsidR="00DD1CE0" w:rsidRPr="00477B53" w:rsidRDefault="00DD1CE0" w:rsidP="00AD08BD">
      <w:pPr>
        <w:autoSpaceDE w:val="0"/>
        <w:autoSpaceDN w:val="0"/>
        <w:adjustRightInd w:val="0"/>
        <w:spacing w:line="241" w:lineRule="atLeast"/>
        <w:ind w:firstLine="540"/>
        <w:jc w:val="both"/>
        <w:rPr>
          <w:color w:val="000000"/>
          <w:sz w:val="28"/>
          <w:szCs w:val="28"/>
        </w:rPr>
      </w:pPr>
      <w:r w:rsidRPr="00477B53">
        <w:rPr>
          <w:color w:val="000000"/>
          <w:sz w:val="28"/>
          <w:szCs w:val="28"/>
        </w:rPr>
        <w:t xml:space="preserve">С целью оптимизации процедуры тестирования образовательная организация может </w:t>
      </w:r>
      <w:r w:rsidRPr="00F2013A">
        <w:rPr>
          <w:b/>
          <w:bCs/>
          <w:color w:val="66397F"/>
          <w:sz w:val="30"/>
          <w:szCs w:val="30"/>
        </w:rPr>
        <w:t>самостоятельно</w:t>
      </w:r>
      <w:r w:rsidRPr="00F2013A">
        <w:rPr>
          <w:b/>
          <w:bCs/>
          <w:color w:val="000000"/>
          <w:sz w:val="30"/>
          <w:szCs w:val="30"/>
        </w:rPr>
        <w:t xml:space="preserve"> </w:t>
      </w:r>
      <w:r w:rsidRPr="00F2013A">
        <w:rPr>
          <w:b/>
          <w:bCs/>
          <w:color w:val="66397F"/>
          <w:sz w:val="30"/>
          <w:szCs w:val="30"/>
        </w:rPr>
        <w:t>выбрать методики</w:t>
      </w:r>
      <w:r w:rsidRPr="00477B53">
        <w:rPr>
          <w:b/>
          <w:bCs/>
          <w:color w:val="000000"/>
          <w:sz w:val="28"/>
          <w:szCs w:val="28"/>
        </w:rPr>
        <w:t xml:space="preserve"> </w:t>
      </w:r>
      <w:r w:rsidRPr="00477B53">
        <w:rPr>
          <w:color w:val="000000"/>
          <w:sz w:val="28"/>
          <w:szCs w:val="28"/>
        </w:rPr>
        <w:t>диагностики определенных компонентов готовности с помощью конст</w:t>
      </w:r>
      <w:r>
        <w:rPr>
          <w:color w:val="000000"/>
          <w:sz w:val="28"/>
          <w:szCs w:val="28"/>
        </w:rPr>
        <w:t>руктора.</w:t>
      </w:r>
    </w:p>
    <w:p w:rsidR="00DD1CE0" w:rsidRPr="00477B53" w:rsidRDefault="00DD1CE0" w:rsidP="00AD08BD">
      <w:pPr>
        <w:autoSpaceDE w:val="0"/>
        <w:autoSpaceDN w:val="0"/>
        <w:adjustRightInd w:val="0"/>
        <w:spacing w:line="241" w:lineRule="atLeast"/>
        <w:ind w:firstLine="540"/>
        <w:jc w:val="both"/>
        <w:rPr>
          <w:b/>
          <w:bCs/>
          <w:color w:val="000000"/>
          <w:sz w:val="28"/>
          <w:szCs w:val="28"/>
        </w:rPr>
      </w:pPr>
    </w:p>
    <w:tbl>
      <w:tblPr>
        <w:tblW w:w="9468" w:type="dxa"/>
        <w:jc w:val="center"/>
        <w:tblLook w:val="01E0"/>
      </w:tblPr>
      <w:tblGrid>
        <w:gridCol w:w="5499"/>
        <w:gridCol w:w="3969"/>
      </w:tblGrid>
      <w:tr w:rsidR="00DD1CE0" w:rsidTr="007F2B77">
        <w:trPr>
          <w:jc w:val="center"/>
        </w:trPr>
        <w:tc>
          <w:tcPr>
            <w:tcW w:w="6048" w:type="dxa"/>
          </w:tcPr>
          <w:p w:rsidR="00DD1CE0" w:rsidRPr="00E43C97" w:rsidRDefault="00DD1CE0" w:rsidP="003A22D0">
            <w:pPr>
              <w:jc w:val="both"/>
              <w:rPr>
                <w:color w:val="000000"/>
                <w:sz w:val="28"/>
                <w:szCs w:val="28"/>
              </w:rPr>
            </w:pPr>
            <w:r w:rsidRPr="00E43C97">
              <w:rPr>
                <w:color w:val="000000"/>
                <w:sz w:val="28"/>
                <w:szCs w:val="28"/>
              </w:rPr>
              <w:t>Результаты диагностического тестирования первокурсников позволяют спрогнозировать успешность учебной деятельности студентов, выявить пробелы в знаниях уже на начальном этапе обучения, а также принять обоснованные управленческие решения по развитию</w:t>
            </w:r>
            <w:r>
              <w:rPr>
                <w:color w:val="000000"/>
                <w:sz w:val="28"/>
                <w:szCs w:val="28"/>
              </w:rPr>
              <w:t xml:space="preserve"> </w:t>
            </w:r>
            <w:r w:rsidRPr="00E43C97">
              <w:rPr>
                <w:color w:val="000000"/>
                <w:sz w:val="28"/>
                <w:szCs w:val="28"/>
              </w:rPr>
              <w:t>и саморазвитию студентов для эффективного обучения</w:t>
            </w:r>
            <w:r>
              <w:rPr>
                <w:color w:val="000000"/>
                <w:sz w:val="28"/>
                <w:szCs w:val="28"/>
              </w:rPr>
              <w:t xml:space="preserve"> </w:t>
            </w:r>
            <w:r w:rsidRPr="00E43C97">
              <w:rPr>
                <w:color w:val="000000"/>
                <w:sz w:val="28"/>
                <w:szCs w:val="28"/>
              </w:rPr>
              <w:t>в образовательной организации.</w:t>
            </w:r>
          </w:p>
        </w:tc>
        <w:tc>
          <w:tcPr>
            <w:tcW w:w="3420" w:type="dxa"/>
            <w:vAlign w:val="center"/>
          </w:tcPr>
          <w:p w:rsidR="00DD1CE0" w:rsidRPr="00E43C97" w:rsidRDefault="00DD1CE0" w:rsidP="007F2B77">
            <w:pPr>
              <w:jc w:val="center"/>
              <w:rPr>
                <w:color w:val="000000"/>
                <w:sz w:val="28"/>
                <w:szCs w:val="28"/>
              </w:rPr>
            </w:pPr>
            <w:r w:rsidRPr="00813E9F">
              <w:rPr>
                <w:color w:val="000000"/>
                <w:sz w:val="28"/>
                <w:szCs w:val="28"/>
              </w:rPr>
              <w:pict>
                <v:shape id="_x0000_i1045" type="#_x0000_t75" style="width:184.5pt;height:137.25pt">
                  <v:imagedata r:id="rId30" o:title="" cropleft="876f" cropright="4271f"/>
                  <o:lock v:ext="edit" aspectratio="f"/>
                </v:shape>
              </w:pict>
            </w:r>
          </w:p>
        </w:tc>
      </w:tr>
    </w:tbl>
    <w:p w:rsidR="00DD1CE0" w:rsidRDefault="00DD1CE0" w:rsidP="00AD08BD">
      <w:pPr>
        <w:ind w:firstLine="540"/>
        <w:jc w:val="both"/>
        <w:rPr>
          <w:color w:val="000000"/>
          <w:sz w:val="28"/>
          <w:szCs w:val="28"/>
        </w:rPr>
      </w:pPr>
    </w:p>
    <w:p w:rsidR="00DD1CE0" w:rsidRDefault="00DD1CE0" w:rsidP="00AD08BD">
      <w:pPr>
        <w:rPr>
          <w:rFonts w:ascii="Tahoma" w:hAnsi="Tahoma" w:cs="Tahoma"/>
          <w:color w:val="000000"/>
          <w:sz w:val="28"/>
          <w:szCs w:val="28"/>
        </w:rPr>
      </w:pPr>
    </w:p>
    <w:p w:rsidR="00DD1CE0" w:rsidRDefault="00DD1CE0" w:rsidP="00AD08BD">
      <w:pPr>
        <w:jc w:val="center"/>
        <w:rPr>
          <w:rFonts w:ascii="Tahoma" w:hAnsi="Tahoma" w:cs="Tahoma"/>
          <w:noProof/>
          <w:color w:val="000000"/>
          <w:sz w:val="28"/>
          <w:szCs w:val="28"/>
        </w:rPr>
      </w:pPr>
      <w:r w:rsidRPr="00813E9F">
        <w:rPr>
          <w:rFonts w:ascii="Tahoma" w:hAnsi="Tahoma" w:cs="Tahoma"/>
          <w:noProof/>
          <w:color w:val="000000"/>
          <w:sz w:val="28"/>
          <w:szCs w:val="28"/>
        </w:rPr>
        <w:pict>
          <v:shape id="Рисунок 18" o:spid="_x0000_i1046" type="#_x0000_t75" style="width:369.75pt;height:228.75pt;visibility:visible">
            <v:imagedata r:id="rId31" o:title=""/>
          </v:shape>
        </w:pict>
      </w:r>
    </w:p>
    <w:p w:rsidR="00DD1CE0" w:rsidRDefault="00DD1CE0" w:rsidP="00AD08BD">
      <w:pPr>
        <w:jc w:val="center"/>
        <w:rPr>
          <w:rFonts w:ascii="Tahoma" w:hAnsi="Tahoma" w:cs="Tahoma"/>
          <w:noProof/>
          <w:color w:val="000000"/>
          <w:sz w:val="28"/>
          <w:szCs w:val="28"/>
        </w:rPr>
      </w:pPr>
    </w:p>
    <w:p w:rsidR="00DD1CE0" w:rsidRDefault="00DD1CE0" w:rsidP="00AD08BD">
      <w:pPr>
        <w:ind w:firstLine="540"/>
        <w:jc w:val="both"/>
        <w:rPr>
          <w:b/>
          <w:bCs/>
          <w:color w:val="66397F"/>
          <w:sz w:val="30"/>
          <w:szCs w:val="30"/>
        </w:rPr>
      </w:pPr>
      <w:r w:rsidRPr="00021D1A">
        <w:rPr>
          <w:rStyle w:val="A00"/>
          <w:sz w:val="28"/>
          <w:szCs w:val="28"/>
        </w:rPr>
        <w:t xml:space="preserve">Деканам, заведующим кафедрами, преподавателям, кураторам студенческих групп, психологам информация о результатах диагностики готовности первокурсников к продолжению обучения в вузе/ссузе предоставляется </w:t>
      </w:r>
      <w:r w:rsidRPr="009321E5">
        <w:rPr>
          <w:sz w:val="28"/>
          <w:szCs w:val="28"/>
        </w:rPr>
        <w:t>в виде</w:t>
      </w:r>
      <w:r w:rsidRPr="00021D1A">
        <w:rPr>
          <w:b/>
          <w:bCs/>
          <w:color w:val="66397F"/>
          <w:sz w:val="28"/>
          <w:szCs w:val="28"/>
        </w:rPr>
        <w:t xml:space="preserve"> </w:t>
      </w:r>
      <w:r w:rsidRPr="00F2013A">
        <w:rPr>
          <w:b/>
          <w:bCs/>
          <w:color w:val="66397F"/>
          <w:sz w:val="30"/>
          <w:szCs w:val="30"/>
        </w:rPr>
        <w:t>интегрального отчета.</w:t>
      </w:r>
    </w:p>
    <w:p w:rsidR="00DD1CE0" w:rsidRDefault="00DD1CE0" w:rsidP="00AD08BD">
      <w:pPr>
        <w:ind w:firstLine="540"/>
        <w:jc w:val="both"/>
        <w:rPr>
          <w:b/>
          <w:bCs/>
          <w:sz w:val="28"/>
          <w:szCs w:val="28"/>
        </w:rPr>
      </w:pPr>
      <w:r>
        <w:rPr>
          <w:sz w:val="28"/>
          <w:szCs w:val="28"/>
        </w:rPr>
        <w:br w:type="page"/>
      </w:r>
      <w:r w:rsidRPr="009163BB">
        <w:rPr>
          <w:b/>
          <w:bCs/>
          <w:sz w:val="28"/>
          <w:szCs w:val="28"/>
        </w:rPr>
        <w:t>Приглашаем Вас принять участие в следующи</w:t>
      </w:r>
      <w:r>
        <w:rPr>
          <w:b/>
          <w:bCs/>
          <w:sz w:val="28"/>
          <w:szCs w:val="28"/>
        </w:rPr>
        <w:t xml:space="preserve">х этапах проектов «Федеральный </w:t>
      </w:r>
      <w:r w:rsidRPr="009163BB">
        <w:rPr>
          <w:b/>
          <w:bCs/>
          <w:sz w:val="28"/>
          <w:szCs w:val="28"/>
        </w:rPr>
        <w:t>Интернет-экзамен в сфер</w:t>
      </w:r>
      <w:r>
        <w:rPr>
          <w:b/>
          <w:bCs/>
          <w:sz w:val="28"/>
          <w:szCs w:val="28"/>
        </w:rPr>
        <w:t>е профессионального образования», «Интернет-тренажеры</w:t>
      </w:r>
      <w:r w:rsidRPr="009163BB">
        <w:rPr>
          <w:b/>
          <w:bCs/>
          <w:sz w:val="28"/>
          <w:szCs w:val="28"/>
        </w:rPr>
        <w:t xml:space="preserve"> в сфере образования»</w:t>
      </w:r>
      <w:r>
        <w:rPr>
          <w:b/>
          <w:bCs/>
          <w:sz w:val="28"/>
          <w:szCs w:val="28"/>
        </w:rPr>
        <w:t xml:space="preserve"> и «Диагностическое Интернет-тестирование студентов первого курса»</w:t>
      </w:r>
      <w:r w:rsidRPr="009163BB">
        <w:rPr>
          <w:b/>
          <w:bCs/>
          <w:sz w:val="28"/>
          <w:szCs w:val="28"/>
        </w:rPr>
        <w:t>!</w:t>
      </w:r>
    </w:p>
    <w:p w:rsidR="00DD1CE0" w:rsidRDefault="00DD1CE0" w:rsidP="00AD08BD">
      <w:pPr>
        <w:ind w:firstLine="540"/>
        <w:jc w:val="both"/>
        <w:rPr>
          <w:sz w:val="28"/>
          <w:szCs w:val="28"/>
        </w:rPr>
      </w:pPr>
    </w:p>
    <w:p w:rsidR="00DD1CE0" w:rsidRDefault="00DD1CE0" w:rsidP="0029348B">
      <w:pPr>
        <w:ind w:firstLine="360"/>
      </w:pPr>
      <w:r w:rsidRPr="00813E9F">
        <w:rPr>
          <w:sz w:val="28"/>
          <w:szCs w:val="28"/>
        </w:rPr>
        <w:pict>
          <v:shape id="_x0000_i1047" type="#_x0000_t75" style="width:459pt;height:638.25pt">
            <v:imagedata r:id="rId32" o:title=""/>
          </v:shape>
        </w:pict>
      </w:r>
    </w:p>
    <w:p w:rsidR="00DD1CE0" w:rsidRPr="0013504D" w:rsidRDefault="00DD1CE0" w:rsidP="003E317C">
      <w:pPr>
        <w:pStyle w:val="1"/>
        <w:numPr>
          <w:ilvl w:val="0"/>
          <w:numId w:val="0"/>
        </w:numPr>
        <w:ind w:left="288"/>
      </w:pPr>
      <w:r w:rsidRPr="0013504D">
        <w:br w:type="page"/>
      </w:r>
      <w:r w:rsidRPr="0013504D">
        <w:t>Приложение 1. Методы анализа результатов педагогических измерений</w:t>
      </w:r>
    </w:p>
    <w:p w:rsidR="00DD1CE0" w:rsidRPr="0013504D" w:rsidRDefault="00DD1CE0" w:rsidP="005E051D">
      <w:pPr>
        <w:ind w:firstLine="709"/>
        <w:jc w:val="both"/>
      </w:pPr>
    </w:p>
    <w:p w:rsidR="00DD1CE0" w:rsidRPr="0013504D" w:rsidRDefault="00DD1CE0" w:rsidP="005E051D">
      <w:pPr>
        <w:pStyle w:val="a2"/>
        <w:spacing w:line="240" w:lineRule="auto"/>
        <w:rPr>
          <w:sz w:val="24"/>
          <w:szCs w:val="24"/>
        </w:rPr>
      </w:pPr>
      <w:r w:rsidRPr="0013504D">
        <w:rPr>
          <w:sz w:val="24"/>
          <w:szCs w:val="24"/>
        </w:rPr>
        <w:t xml:space="preserve">Обращаем Ваше внимание на то, что данное приложение содержит описание модели с примером графических форм анализа результатов педагогических измерений. </w:t>
      </w:r>
      <w:r w:rsidRPr="0013504D">
        <w:rPr>
          <w:b/>
          <w:bCs/>
          <w:sz w:val="24"/>
          <w:szCs w:val="24"/>
        </w:rPr>
        <w:t>Данные примеры не относятся к результатам тестирования Вашего образовательного учреждения</w:t>
      </w:r>
      <w:r w:rsidRPr="0013504D">
        <w:rPr>
          <w:sz w:val="24"/>
          <w:szCs w:val="24"/>
        </w:rPr>
        <w:t>.</w:t>
      </w:r>
    </w:p>
    <w:p w:rsidR="00DD1CE0" w:rsidRPr="0015317F" w:rsidRDefault="00DD1CE0" w:rsidP="00EE3DED">
      <w:pPr>
        <w:jc w:val="both"/>
        <w:rPr>
          <w:sz w:val="28"/>
          <w:szCs w:val="28"/>
        </w:rPr>
      </w:pPr>
    </w:p>
    <w:p w:rsidR="00DD1CE0" w:rsidRPr="0013504D" w:rsidRDefault="00DD1CE0" w:rsidP="00EE3DED">
      <w:pPr>
        <w:pStyle w:val="2"/>
        <w:numPr>
          <w:ilvl w:val="0"/>
          <w:numId w:val="11"/>
        </w:numPr>
        <w:jc w:val="both"/>
        <w:outlineLvl w:val="0"/>
        <w:rPr>
          <w:sz w:val="24"/>
          <w:szCs w:val="24"/>
        </w:rPr>
      </w:pPr>
      <w:r w:rsidRPr="0013504D">
        <w:rPr>
          <w:sz w:val="24"/>
          <w:szCs w:val="24"/>
        </w:rPr>
        <w:t>Модель оценки качества подготовки студентов на соответствие требованиям ГОС</w:t>
      </w:r>
      <w:r w:rsidRPr="0013504D">
        <w:rPr>
          <w:sz w:val="24"/>
          <w:szCs w:val="24"/>
        </w:rPr>
        <w:t>-</w:t>
      </w:r>
      <w:r w:rsidRPr="0013504D">
        <w:rPr>
          <w:sz w:val="24"/>
          <w:szCs w:val="24"/>
          <w:lang w:val="en-US"/>
        </w:rPr>
        <w:t>II</w:t>
      </w:r>
      <w:r w:rsidRPr="0013504D">
        <w:rPr>
          <w:sz w:val="24"/>
          <w:szCs w:val="24"/>
        </w:rPr>
        <w:t xml:space="preserve"> </w:t>
      </w:r>
    </w:p>
    <w:p w:rsidR="00DD1CE0" w:rsidRPr="0013504D" w:rsidRDefault="00DD1CE0" w:rsidP="00B53FAD">
      <w:pPr>
        <w:pStyle w:val="a2"/>
        <w:spacing w:line="240" w:lineRule="auto"/>
        <w:rPr>
          <w:sz w:val="24"/>
          <w:szCs w:val="24"/>
        </w:rPr>
      </w:pPr>
      <w:r w:rsidRPr="0013504D">
        <w:rPr>
          <w:sz w:val="24"/>
          <w:szCs w:val="24"/>
        </w:rPr>
        <w:t>Концептуальной основой модели оценки качества подготовки студентов на соответствие требованиям государственных образовательных стандартов является оценка освоения всех дидактических единиц дисциплины на уровне требований ГОС-</w:t>
      </w:r>
      <w:r w:rsidRPr="0013504D">
        <w:rPr>
          <w:sz w:val="24"/>
          <w:szCs w:val="24"/>
          <w:lang w:val="en-US"/>
        </w:rPr>
        <w:t>II</w:t>
      </w:r>
      <w:r w:rsidRPr="0013504D">
        <w:rPr>
          <w:sz w:val="24"/>
          <w:szCs w:val="24"/>
        </w:rPr>
        <w:t>. Согласно этой модели подготовка студента оценивается по каждой ДЕ путем сравнения количества правильно выполненных заданий с критерием освоения. Подготовка студента считается соответствующей требованиям стандарта, если он освоил все контролируемые ДЕ ГОС. Для каждой основной образовательной программы показателем освоения дисциплины является доля студентов, освоивших все дидактические единицы дисциплины. Структура формирования критерия освоения ГОС-</w:t>
      </w:r>
      <w:r w:rsidRPr="0013504D">
        <w:rPr>
          <w:sz w:val="24"/>
          <w:szCs w:val="24"/>
          <w:lang w:val="en-US"/>
        </w:rPr>
        <w:t>II</w:t>
      </w:r>
      <w:r w:rsidRPr="0013504D">
        <w:rPr>
          <w:sz w:val="24"/>
          <w:szCs w:val="24"/>
        </w:rPr>
        <w:t xml:space="preserve"> по дисциплине представлена в следующей таблице:</w:t>
      </w:r>
    </w:p>
    <w:p w:rsidR="00DD1CE0" w:rsidRPr="0013504D" w:rsidRDefault="00DD1CE0" w:rsidP="00B53FAD">
      <w:pPr>
        <w:pStyle w:val="a2"/>
        <w:spacing w:line="240" w:lineRule="auto"/>
        <w:rPr>
          <w:sz w:val="24"/>
          <w:szCs w:val="24"/>
        </w:rPr>
      </w:pPr>
    </w:p>
    <w:tbl>
      <w:tblPr>
        <w:tblpPr w:leftFromText="180" w:rightFromText="180" w:vertAnchor="text" w:horzAnchor="margin" w:tblpXSpec="center" w:tblpY="1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67"/>
        <w:gridCol w:w="3441"/>
        <w:gridCol w:w="3240"/>
      </w:tblGrid>
      <w:tr w:rsidR="00DD1CE0" w:rsidRPr="0013504D">
        <w:tc>
          <w:tcPr>
            <w:tcW w:w="2367" w:type="dxa"/>
          </w:tcPr>
          <w:p w:rsidR="00DD1CE0" w:rsidRPr="0013504D" w:rsidRDefault="00DD1CE0" w:rsidP="008578CD">
            <w:pPr>
              <w:jc w:val="center"/>
            </w:pPr>
            <w:r w:rsidRPr="008578CD">
              <w:rPr>
                <w:b/>
                <w:bCs/>
              </w:rPr>
              <w:t>Объект оценки</w:t>
            </w:r>
          </w:p>
        </w:tc>
        <w:tc>
          <w:tcPr>
            <w:tcW w:w="3441" w:type="dxa"/>
          </w:tcPr>
          <w:p w:rsidR="00DD1CE0" w:rsidRPr="0013504D" w:rsidRDefault="00DD1CE0" w:rsidP="008578CD">
            <w:pPr>
              <w:jc w:val="center"/>
            </w:pPr>
            <w:r w:rsidRPr="008578CD">
              <w:rPr>
                <w:b/>
                <w:bCs/>
              </w:rPr>
              <w:t>Показатель освоения дисциплины</w:t>
            </w:r>
          </w:p>
        </w:tc>
        <w:tc>
          <w:tcPr>
            <w:tcW w:w="3240" w:type="dxa"/>
          </w:tcPr>
          <w:p w:rsidR="00DD1CE0" w:rsidRPr="0013504D" w:rsidRDefault="00DD1CE0" w:rsidP="008578CD">
            <w:pPr>
              <w:jc w:val="center"/>
            </w:pPr>
            <w:r w:rsidRPr="008578CD">
              <w:rPr>
                <w:b/>
                <w:bCs/>
              </w:rPr>
              <w:t xml:space="preserve">Критерий </w:t>
            </w:r>
            <w:r w:rsidRPr="008578CD">
              <w:rPr>
                <w:b/>
                <w:bCs/>
              </w:rPr>
              <w:br/>
              <w:t>освоения дисциплины</w:t>
            </w:r>
          </w:p>
        </w:tc>
      </w:tr>
      <w:tr w:rsidR="00DD1CE0" w:rsidRPr="0013504D">
        <w:tc>
          <w:tcPr>
            <w:tcW w:w="2367" w:type="dxa"/>
          </w:tcPr>
          <w:p w:rsidR="00DD1CE0" w:rsidRPr="0013504D" w:rsidRDefault="00DD1CE0" w:rsidP="008578CD">
            <w:r w:rsidRPr="0013504D">
              <w:t>Студент</w:t>
            </w:r>
          </w:p>
        </w:tc>
        <w:tc>
          <w:tcPr>
            <w:tcW w:w="3441" w:type="dxa"/>
          </w:tcPr>
          <w:p w:rsidR="00DD1CE0" w:rsidRPr="0013504D" w:rsidRDefault="00DD1CE0" w:rsidP="008578CD">
            <w:r w:rsidRPr="0013504D">
              <w:t>Процент освоенных ДЕ дисциплины</w:t>
            </w:r>
          </w:p>
        </w:tc>
        <w:tc>
          <w:tcPr>
            <w:tcW w:w="3240" w:type="dxa"/>
          </w:tcPr>
          <w:p w:rsidR="00DD1CE0" w:rsidRPr="0013504D" w:rsidRDefault="00DD1CE0" w:rsidP="008578CD">
            <w:r w:rsidRPr="0013504D">
              <w:t>100% освоенных ДЕ дисциплины</w:t>
            </w:r>
          </w:p>
        </w:tc>
      </w:tr>
      <w:tr w:rsidR="00DD1CE0" w:rsidRPr="0013504D">
        <w:tc>
          <w:tcPr>
            <w:tcW w:w="2367" w:type="dxa"/>
          </w:tcPr>
          <w:p w:rsidR="00DD1CE0" w:rsidRPr="0013504D" w:rsidRDefault="00DD1CE0" w:rsidP="008578CD">
            <w:r w:rsidRPr="0013504D">
              <w:t>Выборка студентов ООП</w:t>
            </w:r>
          </w:p>
        </w:tc>
        <w:tc>
          <w:tcPr>
            <w:tcW w:w="3441" w:type="dxa"/>
          </w:tcPr>
          <w:p w:rsidR="00DD1CE0" w:rsidRPr="0013504D" w:rsidRDefault="00DD1CE0" w:rsidP="008578CD">
            <w:pPr>
              <w:ind w:left="-15" w:right="-188"/>
            </w:pPr>
            <w:r w:rsidRPr="0013504D">
              <w:t>Процент студентов, освоивших все ДЕ дисциплины</w:t>
            </w:r>
          </w:p>
        </w:tc>
        <w:tc>
          <w:tcPr>
            <w:tcW w:w="3240" w:type="dxa"/>
          </w:tcPr>
          <w:p w:rsidR="00DD1CE0" w:rsidRPr="0013504D" w:rsidRDefault="00DD1CE0" w:rsidP="008578CD">
            <w:r w:rsidRPr="0013504D">
              <w:t>60% студентов, освоивших все ДЕ дисциплины</w:t>
            </w:r>
          </w:p>
        </w:tc>
      </w:tr>
    </w:tbl>
    <w:p w:rsidR="00DD1CE0" w:rsidRPr="0013504D" w:rsidRDefault="00DD1CE0" w:rsidP="00B53FAD">
      <w:pPr>
        <w:pStyle w:val="a2"/>
        <w:spacing w:line="240" w:lineRule="auto"/>
        <w:rPr>
          <w:sz w:val="24"/>
          <w:szCs w:val="24"/>
        </w:rPr>
      </w:pPr>
      <w:r w:rsidRPr="0013504D">
        <w:rPr>
          <w:sz w:val="24"/>
          <w:szCs w:val="24"/>
        </w:rPr>
        <w:t>Во всех используемых для оценки освоения ГОС педагогических измерительных материалах выполнение заданий требует использования знаний и умений в знакомой ситуации, т.е. задания рассчитаны на типовые действия.</w:t>
      </w:r>
    </w:p>
    <w:p w:rsidR="00DD1CE0" w:rsidRPr="0013504D" w:rsidRDefault="00DD1CE0" w:rsidP="005E051D">
      <w:pPr>
        <w:ind w:firstLine="720"/>
        <w:jc w:val="both"/>
        <w:rPr>
          <w:sz w:val="28"/>
          <w:szCs w:val="28"/>
        </w:rPr>
      </w:pPr>
    </w:p>
    <w:p w:rsidR="00DD1CE0" w:rsidRPr="0013504D" w:rsidRDefault="00DD1CE0" w:rsidP="00B53FAD">
      <w:pPr>
        <w:pStyle w:val="2"/>
        <w:numPr>
          <w:ilvl w:val="0"/>
          <w:numId w:val="11"/>
        </w:numPr>
        <w:jc w:val="both"/>
        <w:outlineLvl w:val="0"/>
        <w:rPr>
          <w:sz w:val="24"/>
          <w:szCs w:val="24"/>
        </w:rPr>
      </w:pPr>
      <w:r w:rsidRPr="0013504D">
        <w:rPr>
          <w:sz w:val="24"/>
          <w:szCs w:val="24"/>
        </w:rPr>
        <w:t>Представление обобщенных результатов для ООП образовательного учреждения на основе педагогических измерений</w:t>
      </w:r>
    </w:p>
    <w:p w:rsidR="00DD1CE0" w:rsidRPr="0013504D" w:rsidRDefault="00DD1CE0" w:rsidP="00B53FAD">
      <w:pPr>
        <w:ind w:firstLine="709"/>
        <w:jc w:val="both"/>
      </w:pPr>
      <w:r w:rsidRPr="0013504D">
        <w:t>Для оценки качества подготовки студентов на соответствие требованиям государственных образовательных стандартов профессионального образования результаты педагогических измерений образовательного учреждения представлены в формах, удобных для принятия управленческих решений:</w:t>
      </w:r>
    </w:p>
    <w:p w:rsidR="00DD1CE0" w:rsidRPr="0013504D" w:rsidRDefault="00DD1CE0" w:rsidP="00B53FAD">
      <w:pPr>
        <w:numPr>
          <w:ilvl w:val="0"/>
          <w:numId w:val="3"/>
        </w:numPr>
        <w:tabs>
          <w:tab w:val="clear" w:pos="360"/>
          <w:tab w:val="num" w:pos="720"/>
        </w:tabs>
        <w:ind w:left="720"/>
        <w:jc w:val="both"/>
      </w:pPr>
      <w:r w:rsidRPr="0013504D">
        <w:t>диаграмма ранжирования ООП образовательного учреждения по показателю освоения дисциплины;</w:t>
      </w:r>
    </w:p>
    <w:p w:rsidR="00DD1CE0" w:rsidRPr="0013504D" w:rsidRDefault="00DD1CE0" w:rsidP="00B53FAD">
      <w:pPr>
        <w:numPr>
          <w:ilvl w:val="0"/>
          <w:numId w:val="3"/>
        </w:numPr>
        <w:tabs>
          <w:tab w:val="clear" w:pos="360"/>
          <w:tab w:val="num" w:pos="720"/>
        </w:tabs>
        <w:ind w:left="720"/>
        <w:jc w:val="both"/>
      </w:pPr>
      <w:r w:rsidRPr="0013504D">
        <w:t>диаграмма ранжирования ООП образовательных учреждений – участников Интернет-экзамена – по показателю освоения дисциплины;</w:t>
      </w:r>
    </w:p>
    <w:p w:rsidR="00DD1CE0" w:rsidRPr="0013504D" w:rsidRDefault="00DD1CE0" w:rsidP="00B53FAD">
      <w:pPr>
        <w:pStyle w:val="a2"/>
        <w:spacing w:line="240" w:lineRule="auto"/>
        <w:rPr>
          <w:sz w:val="24"/>
          <w:szCs w:val="24"/>
        </w:rPr>
      </w:pPr>
      <w:r w:rsidRPr="0013504D">
        <w:rPr>
          <w:i/>
          <w:iCs/>
          <w:sz w:val="24"/>
          <w:szCs w:val="24"/>
        </w:rPr>
        <w:t xml:space="preserve">Диаграмма ранжирования ООП образовательного учреждения по показателю освоения дисциплины </w:t>
      </w:r>
      <w:r w:rsidRPr="0013504D">
        <w:rPr>
          <w:sz w:val="24"/>
          <w:szCs w:val="24"/>
        </w:rPr>
        <w:t>позволяет упорядочить ООП по проценту студентов, освоивших все контролируемые ДЕ дисциплины на уровне требований ГОС. На диаграмме критерий освоения дисциплины указан пунктирной линией и имеет значение 60%, то есть не менее 60% студентов должны освоить все дидактические единицы дисциплины.</w:t>
      </w:r>
    </w:p>
    <w:p w:rsidR="00DD1CE0" w:rsidRPr="0013504D" w:rsidRDefault="00DD1CE0" w:rsidP="00B53FAD">
      <w:pPr>
        <w:pStyle w:val="a2"/>
        <w:spacing w:line="240" w:lineRule="auto"/>
        <w:ind w:firstLine="0"/>
        <w:jc w:val="center"/>
        <w:rPr>
          <w:sz w:val="24"/>
          <w:szCs w:val="24"/>
        </w:rPr>
      </w:pPr>
      <w:r>
        <w:rPr>
          <w:noProof/>
        </w:rPr>
        <w:pict>
          <v:shape id="Рисунок 9" o:spid="_x0000_i1048" type="#_x0000_t75" style="width:333.75pt;height:210pt;visibility:visible">
            <v:imagedata r:id="rId33" o:title=""/>
          </v:shape>
        </w:pict>
      </w:r>
    </w:p>
    <w:p w:rsidR="00DD1CE0" w:rsidRPr="0013504D" w:rsidRDefault="00DD1CE0" w:rsidP="00B53FAD">
      <w:pPr>
        <w:jc w:val="center"/>
        <w:rPr>
          <w:sz w:val="22"/>
          <w:szCs w:val="22"/>
        </w:rPr>
      </w:pPr>
      <w:r w:rsidRPr="0013504D">
        <w:rPr>
          <w:sz w:val="22"/>
          <w:szCs w:val="22"/>
        </w:rPr>
        <w:t xml:space="preserve">Рис.2.1. Диаграмма ранжирования ООП образовательного учреждения </w:t>
      </w:r>
    </w:p>
    <w:p w:rsidR="00DD1CE0" w:rsidRPr="0013504D" w:rsidRDefault="00DD1CE0" w:rsidP="00B53FAD">
      <w:pPr>
        <w:jc w:val="center"/>
        <w:rPr>
          <w:sz w:val="22"/>
          <w:szCs w:val="22"/>
        </w:rPr>
      </w:pPr>
      <w:r w:rsidRPr="0013504D">
        <w:rPr>
          <w:sz w:val="22"/>
          <w:szCs w:val="22"/>
        </w:rPr>
        <w:t>по показателю освоения дисциплины</w:t>
      </w:r>
    </w:p>
    <w:p w:rsidR="00DD1CE0" w:rsidRPr="0013504D" w:rsidRDefault="00DD1CE0" w:rsidP="00B53FAD">
      <w:pPr>
        <w:ind w:firstLine="709"/>
        <w:jc w:val="center"/>
        <w:rPr>
          <w:sz w:val="20"/>
          <w:szCs w:val="20"/>
        </w:rPr>
      </w:pPr>
    </w:p>
    <w:p w:rsidR="00DD1CE0" w:rsidRPr="0013504D" w:rsidRDefault="00DD1CE0" w:rsidP="00B53FAD">
      <w:pPr>
        <w:ind w:firstLine="720"/>
      </w:pPr>
      <w:r w:rsidRPr="0013504D">
        <w:t>Результаты педагогических измерений показывают, что</w:t>
      </w:r>
    </w:p>
    <w:p w:rsidR="00DD1CE0" w:rsidRPr="0013504D" w:rsidRDefault="00DD1CE0" w:rsidP="00B53FAD">
      <w:pPr>
        <w:pStyle w:val="a2"/>
        <w:numPr>
          <w:ilvl w:val="0"/>
          <w:numId w:val="1"/>
        </w:numPr>
        <w:spacing w:line="240" w:lineRule="auto"/>
        <w:rPr>
          <w:sz w:val="24"/>
          <w:szCs w:val="24"/>
        </w:rPr>
      </w:pPr>
      <w:r w:rsidRPr="0013504D">
        <w:rPr>
          <w:sz w:val="24"/>
          <w:szCs w:val="24"/>
        </w:rPr>
        <w:t xml:space="preserve">качество подготовки студентов по ООП образовательного учреждения (090101.65) </w:t>
      </w:r>
      <w:r w:rsidRPr="0013504D">
        <w:rPr>
          <w:b/>
          <w:bCs/>
          <w:i/>
          <w:iCs/>
          <w:sz w:val="24"/>
          <w:szCs w:val="24"/>
        </w:rPr>
        <w:t>соответствует</w:t>
      </w:r>
      <w:r w:rsidRPr="0013504D">
        <w:rPr>
          <w:sz w:val="24"/>
          <w:szCs w:val="24"/>
        </w:rPr>
        <w:t xml:space="preserve"> требованиям ГОС;</w:t>
      </w:r>
    </w:p>
    <w:p w:rsidR="00DD1CE0" w:rsidRPr="0013504D" w:rsidRDefault="00DD1CE0" w:rsidP="00B53FAD">
      <w:pPr>
        <w:pStyle w:val="a2"/>
        <w:numPr>
          <w:ilvl w:val="0"/>
          <w:numId w:val="1"/>
        </w:numPr>
        <w:spacing w:line="240" w:lineRule="auto"/>
        <w:rPr>
          <w:sz w:val="24"/>
          <w:szCs w:val="24"/>
        </w:rPr>
      </w:pPr>
      <w:r w:rsidRPr="0013504D">
        <w:rPr>
          <w:sz w:val="24"/>
          <w:szCs w:val="24"/>
        </w:rPr>
        <w:t xml:space="preserve">качество подготовки студентов по 11 ООП образовательного учреждения (280301.65, 010501.65, 020301.65, 010901.65, 020302.65, 090106.65, 280401.65, 020303.65, 010705.65, 280402.65, 090102.65) </w:t>
      </w:r>
      <w:r w:rsidRPr="0013504D">
        <w:rPr>
          <w:b/>
          <w:bCs/>
          <w:i/>
          <w:iCs/>
          <w:sz w:val="24"/>
          <w:szCs w:val="24"/>
        </w:rPr>
        <w:t>не соответствует</w:t>
      </w:r>
      <w:r w:rsidRPr="0013504D">
        <w:rPr>
          <w:sz w:val="24"/>
          <w:szCs w:val="24"/>
        </w:rPr>
        <w:t xml:space="preserve"> требованиям ГОС.</w:t>
      </w:r>
    </w:p>
    <w:p w:rsidR="00DD1CE0" w:rsidRPr="0013504D" w:rsidRDefault="00DD1CE0" w:rsidP="00B53FAD">
      <w:pPr>
        <w:ind w:firstLine="720"/>
        <w:jc w:val="both"/>
      </w:pPr>
      <w:r w:rsidRPr="0013504D">
        <w:rPr>
          <w:i/>
          <w:iCs/>
        </w:rPr>
        <w:t>Диаграмма ранжирования ООП образовательных учреждений – участников Интернет-экзамена</w:t>
      </w:r>
      <w:r w:rsidRPr="0013504D">
        <w:t xml:space="preserve"> – </w:t>
      </w:r>
      <w:r w:rsidRPr="0013504D">
        <w:rPr>
          <w:i/>
          <w:iCs/>
        </w:rPr>
        <w:t xml:space="preserve">по показателю освоения дисциплины </w:t>
      </w:r>
      <w:r w:rsidRPr="0013504D">
        <w:t>позволяет сравнить показатель освоения дисциплины (процент студентов, освоивших все дидактические единицы дисциплины) для образовательных программ конкретного образовательного учреждения с результатами реализации аналогичных ООП в других образовательных учреждениях – участниках Интернет-экзамена – и определить место ООП по данному показателю. В отличие от предыдущей диаграммы ранжирования (рис.2.1.) в данном случае сравнение ведется по ООП в целом без разделения на специализации или учебные группы.</w:t>
      </w:r>
    </w:p>
    <w:p w:rsidR="00DD1CE0" w:rsidRPr="0013504D" w:rsidRDefault="00DD1CE0" w:rsidP="00B53FAD">
      <w:pPr>
        <w:jc w:val="center"/>
      </w:pPr>
      <w:r>
        <w:rPr>
          <w:noProof/>
        </w:rPr>
        <w:pict>
          <v:shape id="Рисунок 10" o:spid="_x0000_i1049" type="#_x0000_t75" style="width:324.75pt;height:201.75pt;visibility:visible">
            <v:imagedata r:id="rId34" o:title=""/>
          </v:shape>
        </w:pict>
      </w:r>
    </w:p>
    <w:p w:rsidR="00DD1CE0" w:rsidRPr="0013504D" w:rsidRDefault="00DD1CE0" w:rsidP="00B53FAD">
      <w:pPr>
        <w:spacing w:line="288" w:lineRule="auto"/>
        <w:jc w:val="center"/>
        <w:rPr>
          <w:sz w:val="22"/>
          <w:szCs w:val="22"/>
        </w:rPr>
      </w:pPr>
      <w:r w:rsidRPr="0013504D">
        <w:rPr>
          <w:sz w:val="22"/>
          <w:szCs w:val="22"/>
        </w:rPr>
        <w:t xml:space="preserve">Рис.2.2. Диаграмма ранжирования ООП образовательных учреждений-участников </w:t>
      </w:r>
      <w:r w:rsidRPr="0013504D">
        <w:rPr>
          <w:sz w:val="22"/>
          <w:szCs w:val="22"/>
        </w:rPr>
        <w:br/>
        <w:t>Интернет-экзамена по показателю освоения дисциплины</w:t>
      </w:r>
    </w:p>
    <w:p w:rsidR="00DD1CE0" w:rsidRPr="0013504D" w:rsidRDefault="00DD1CE0" w:rsidP="00B53FAD">
      <w:pPr>
        <w:jc w:val="center"/>
      </w:pPr>
    </w:p>
    <w:p w:rsidR="00DD1CE0" w:rsidRPr="0013504D" w:rsidRDefault="00DD1CE0" w:rsidP="00B53FAD">
      <w:pPr>
        <w:ind w:firstLine="720"/>
        <w:jc w:val="both"/>
      </w:pPr>
      <w:r w:rsidRPr="0013504D">
        <w:t xml:space="preserve">На диаграмме (рис.2.2) представлены результаты освоения дисциплины для 111 ООП в </w:t>
      </w:r>
      <w:r w:rsidRPr="0013504D">
        <w:rPr>
          <w:w w:val="103"/>
        </w:rPr>
        <w:t xml:space="preserve">42 </w:t>
      </w:r>
      <w:r w:rsidRPr="0013504D">
        <w:t>образовательных учреждениях по УГС–080000 «Экономика и управление» для образовательных учреждений-участников Интернет-экзамена. Образовательные программы в выборке упорядочены по доле студентов, полностью освоивших все дидактические единицы ГОС (показатель освоения дисциплины). На диаграмме выделены три пороговые линии для значений этого показателя:</w:t>
      </w:r>
    </w:p>
    <w:p w:rsidR="00DD1CE0" w:rsidRPr="0013504D" w:rsidRDefault="00DD1CE0" w:rsidP="00B53FAD">
      <w:pPr>
        <w:ind w:firstLine="720"/>
        <w:jc w:val="both"/>
      </w:pPr>
      <w:r w:rsidRPr="0013504D">
        <w:t>Х</w:t>
      </w:r>
      <w:r w:rsidRPr="0013504D">
        <w:rPr>
          <w:vertAlign w:val="subscript"/>
        </w:rPr>
        <w:t>1/4</w:t>
      </w:r>
      <w:r w:rsidRPr="0013504D">
        <w:t xml:space="preserve"> – значение, выше которого по этому показателю находится 25% ООП данной группы (верхняя квартиль);</w:t>
      </w:r>
    </w:p>
    <w:p w:rsidR="00DD1CE0" w:rsidRPr="0013504D" w:rsidRDefault="00DD1CE0" w:rsidP="00B53FAD">
      <w:pPr>
        <w:ind w:firstLine="720"/>
        <w:jc w:val="both"/>
      </w:pPr>
      <w:r w:rsidRPr="0013504D">
        <w:t>М – значение, выше которого по этому показателю находится 50% ООП данной группы (медиана);</w:t>
      </w:r>
    </w:p>
    <w:p w:rsidR="00DD1CE0" w:rsidRPr="0013504D" w:rsidRDefault="00DD1CE0" w:rsidP="00B53FAD">
      <w:pPr>
        <w:ind w:firstLine="720"/>
        <w:jc w:val="both"/>
      </w:pPr>
      <w:r w:rsidRPr="0013504D">
        <w:t>Х</w:t>
      </w:r>
      <w:r w:rsidRPr="0013504D">
        <w:rPr>
          <w:vertAlign w:val="subscript"/>
        </w:rPr>
        <w:t>3/4</w:t>
      </w:r>
      <w:r w:rsidRPr="0013504D">
        <w:t xml:space="preserve"> – значение, выше которого по этому показателю находится 75% ООП данной группы (нижняя квартиль).</w:t>
      </w:r>
    </w:p>
    <w:p w:rsidR="00DD1CE0" w:rsidRPr="0013504D" w:rsidRDefault="00DD1CE0" w:rsidP="00B53FAD">
      <w:pPr>
        <w:ind w:firstLine="720"/>
        <w:jc w:val="both"/>
      </w:pPr>
      <w:r w:rsidRPr="0013504D">
        <w:t>Значения показателей, расположенные в центральной (25-75%) зоне выборки, можно рассматривать как «нормальные». Особое внимание к состоянию качества подготовки студентов следует обратить образовательным программам с показателями освоения дисциплины ниже Х</w:t>
      </w:r>
      <w:r w:rsidRPr="0013504D">
        <w:rPr>
          <w:vertAlign w:val="subscript"/>
        </w:rPr>
        <w:t>3/4</w:t>
      </w:r>
      <w:r w:rsidRPr="0013504D">
        <w:t>, т.е. находящиеся в последней четверти выборки.</w:t>
      </w:r>
    </w:p>
    <w:p w:rsidR="00DD1CE0" w:rsidRPr="0013504D" w:rsidRDefault="00DD1CE0" w:rsidP="00B53FAD">
      <w:pPr>
        <w:ind w:firstLine="720"/>
        <w:jc w:val="both"/>
      </w:pPr>
      <w:r w:rsidRPr="0013504D">
        <w:t>Использование порядковых статистик (квартили, медианы) позволяет объективно оценивать распределение ООП по показателю, так как данные статистики являются устойчивыми к наличию статистических «выбросов» в выборке.</w:t>
      </w:r>
    </w:p>
    <w:p w:rsidR="00DD1CE0" w:rsidRPr="0013504D" w:rsidRDefault="00DD1CE0" w:rsidP="00B53FAD">
      <w:pPr>
        <w:ind w:firstLine="720"/>
        <w:jc w:val="both"/>
      </w:pPr>
      <w:r w:rsidRPr="0013504D">
        <w:t>Показатели освоения дисциплины для ООП образовательного учреждения выделены темным и на общем фоне находятся:</w:t>
      </w:r>
    </w:p>
    <w:p w:rsidR="00DD1CE0" w:rsidRPr="0013504D" w:rsidRDefault="00DD1CE0" w:rsidP="00B53FAD">
      <w:pPr>
        <w:pStyle w:val="a2"/>
        <w:spacing w:line="240" w:lineRule="auto"/>
        <w:rPr>
          <w:sz w:val="24"/>
          <w:szCs w:val="24"/>
        </w:rPr>
      </w:pPr>
      <w:r w:rsidRPr="0013504D">
        <w:rPr>
          <w:sz w:val="24"/>
          <w:szCs w:val="24"/>
        </w:rPr>
        <w:t xml:space="preserve">для ООП 090101.65 — в </w:t>
      </w:r>
      <w:r w:rsidRPr="0013504D">
        <w:rPr>
          <w:b/>
          <w:bCs/>
          <w:i/>
          <w:iCs/>
          <w:sz w:val="24"/>
          <w:szCs w:val="24"/>
        </w:rPr>
        <w:t>верхней зоне</w:t>
      </w:r>
      <w:r w:rsidRPr="0013504D">
        <w:rPr>
          <w:sz w:val="24"/>
          <w:szCs w:val="24"/>
        </w:rPr>
        <w:t xml:space="preserve"> выборки;</w:t>
      </w:r>
    </w:p>
    <w:p w:rsidR="00DD1CE0" w:rsidRPr="0013504D" w:rsidRDefault="00DD1CE0" w:rsidP="00B53FAD">
      <w:pPr>
        <w:pStyle w:val="a2"/>
        <w:spacing w:line="240" w:lineRule="auto"/>
        <w:rPr>
          <w:sz w:val="24"/>
          <w:szCs w:val="24"/>
        </w:rPr>
      </w:pPr>
      <w:r w:rsidRPr="0013504D">
        <w:rPr>
          <w:sz w:val="24"/>
          <w:szCs w:val="24"/>
        </w:rPr>
        <w:t xml:space="preserve">для ООП 280301.65, 010501.65, 020301.65, 010901.65, 020302.65, 090106.65, 280401.65 — в </w:t>
      </w:r>
      <w:r w:rsidRPr="0013504D">
        <w:rPr>
          <w:b/>
          <w:bCs/>
          <w:i/>
          <w:iCs/>
          <w:sz w:val="24"/>
          <w:szCs w:val="24"/>
        </w:rPr>
        <w:t>центральной зоне</w:t>
      </w:r>
      <w:r w:rsidRPr="0013504D">
        <w:rPr>
          <w:sz w:val="24"/>
          <w:szCs w:val="24"/>
        </w:rPr>
        <w:t xml:space="preserve"> выборки;</w:t>
      </w:r>
    </w:p>
    <w:p w:rsidR="00DD1CE0" w:rsidRPr="0013504D" w:rsidRDefault="00DD1CE0" w:rsidP="00B53FAD">
      <w:pPr>
        <w:pStyle w:val="a2"/>
        <w:spacing w:line="240" w:lineRule="auto"/>
        <w:rPr>
          <w:sz w:val="24"/>
          <w:szCs w:val="24"/>
        </w:rPr>
      </w:pPr>
      <w:r w:rsidRPr="0013504D">
        <w:rPr>
          <w:sz w:val="24"/>
          <w:szCs w:val="24"/>
        </w:rPr>
        <w:t xml:space="preserve">для ООП 020303.65, 010705.65, 280402.65, 090102.65 — в </w:t>
      </w:r>
      <w:r w:rsidRPr="0013504D">
        <w:rPr>
          <w:b/>
          <w:bCs/>
          <w:i/>
          <w:iCs/>
          <w:sz w:val="24"/>
          <w:szCs w:val="24"/>
        </w:rPr>
        <w:t>нижней зоне</w:t>
      </w:r>
      <w:r w:rsidRPr="0013504D">
        <w:rPr>
          <w:sz w:val="24"/>
          <w:szCs w:val="24"/>
        </w:rPr>
        <w:t xml:space="preserve"> выборки.</w:t>
      </w:r>
    </w:p>
    <w:p w:rsidR="00DD1CE0" w:rsidRPr="0013504D" w:rsidRDefault="00DD1CE0" w:rsidP="00B53FAD">
      <w:pPr>
        <w:pStyle w:val="a2"/>
        <w:spacing w:line="240" w:lineRule="auto"/>
        <w:jc w:val="center"/>
        <w:rPr>
          <w:sz w:val="24"/>
          <w:szCs w:val="24"/>
        </w:rPr>
      </w:pPr>
    </w:p>
    <w:p w:rsidR="00DD1CE0" w:rsidRPr="0013504D" w:rsidRDefault="00DD1CE0" w:rsidP="00B53FAD">
      <w:pPr>
        <w:pStyle w:val="2"/>
        <w:numPr>
          <w:ilvl w:val="0"/>
          <w:numId w:val="11"/>
        </w:numPr>
        <w:jc w:val="both"/>
        <w:outlineLvl w:val="0"/>
        <w:rPr>
          <w:sz w:val="24"/>
          <w:szCs w:val="24"/>
        </w:rPr>
      </w:pPr>
      <w:r w:rsidRPr="0013504D">
        <w:rPr>
          <w:sz w:val="24"/>
          <w:szCs w:val="24"/>
        </w:rPr>
        <w:t xml:space="preserve"> </w:t>
      </w:r>
      <w:r w:rsidRPr="0013504D">
        <w:rPr>
          <w:sz w:val="24"/>
          <w:szCs w:val="24"/>
        </w:rPr>
        <w:t>Представление результатов педагогических измерений по дисциплине для отдельной ООП</w:t>
      </w:r>
    </w:p>
    <w:p w:rsidR="00DD1CE0" w:rsidRPr="0013504D" w:rsidRDefault="00DD1CE0" w:rsidP="00B53FAD">
      <w:pPr>
        <w:pStyle w:val="a2"/>
        <w:spacing w:line="240" w:lineRule="auto"/>
        <w:rPr>
          <w:sz w:val="24"/>
          <w:szCs w:val="24"/>
        </w:rPr>
      </w:pPr>
      <w:r w:rsidRPr="0013504D">
        <w:rPr>
          <w:sz w:val="24"/>
          <w:szCs w:val="24"/>
        </w:rPr>
        <w:t xml:space="preserve">Для анализа и оценки качества подготовки студентов результаты педагогических измерений по каждой ООП представлены в удобных для принятия решения формах: </w:t>
      </w:r>
    </w:p>
    <w:p w:rsidR="00DD1CE0" w:rsidRPr="0013504D" w:rsidRDefault="00DD1CE0" w:rsidP="00B53FAD">
      <w:pPr>
        <w:pStyle w:val="a2"/>
        <w:numPr>
          <w:ilvl w:val="0"/>
          <w:numId w:val="1"/>
        </w:numPr>
        <w:spacing w:line="240" w:lineRule="auto"/>
        <w:rPr>
          <w:sz w:val="24"/>
          <w:szCs w:val="24"/>
        </w:rPr>
      </w:pPr>
      <w:r w:rsidRPr="0013504D">
        <w:rPr>
          <w:sz w:val="24"/>
          <w:szCs w:val="24"/>
        </w:rPr>
        <w:t>гистограмма плотности распределения результатов;</w:t>
      </w:r>
    </w:p>
    <w:p w:rsidR="00DD1CE0" w:rsidRPr="0013504D" w:rsidRDefault="00DD1CE0" w:rsidP="00B53FAD">
      <w:pPr>
        <w:pStyle w:val="a2"/>
        <w:numPr>
          <w:ilvl w:val="0"/>
          <w:numId w:val="1"/>
        </w:numPr>
        <w:spacing w:line="240" w:lineRule="auto"/>
        <w:rPr>
          <w:sz w:val="24"/>
          <w:szCs w:val="24"/>
        </w:rPr>
      </w:pPr>
      <w:r w:rsidRPr="0013504D">
        <w:rPr>
          <w:sz w:val="24"/>
          <w:szCs w:val="24"/>
        </w:rPr>
        <w:t>карта коэффициентов решаемости заданий по темам;</w:t>
      </w:r>
    </w:p>
    <w:p w:rsidR="00DD1CE0" w:rsidRPr="0013504D" w:rsidRDefault="00DD1CE0" w:rsidP="00B53FAD">
      <w:pPr>
        <w:pStyle w:val="a2"/>
        <w:numPr>
          <w:ilvl w:val="0"/>
          <w:numId w:val="1"/>
        </w:numPr>
        <w:spacing w:line="240" w:lineRule="auto"/>
        <w:rPr>
          <w:sz w:val="24"/>
          <w:szCs w:val="24"/>
        </w:rPr>
      </w:pPr>
      <w:r w:rsidRPr="0013504D">
        <w:rPr>
          <w:sz w:val="24"/>
          <w:szCs w:val="24"/>
        </w:rPr>
        <w:t>карта коэффициентов освоения дидактических единиц (ДЕ) дисциплины;</w:t>
      </w:r>
    </w:p>
    <w:p w:rsidR="00DD1CE0" w:rsidRPr="0013504D" w:rsidRDefault="00DD1CE0" w:rsidP="00B53FAD">
      <w:pPr>
        <w:pStyle w:val="a2"/>
        <w:spacing w:line="240" w:lineRule="auto"/>
        <w:rPr>
          <w:spacing w:val="-6"/>
          <w:sz w:val="24"/>
          <w:szCs w:val="24"/>
        </w:rPr>
      </w:pPr>
      <w:r w:rsidRPr="0013504D">
        <w:rPr>
          <w:i/>
          <w:iCs/>
          <w:spacing w:val="-6"/>
          <w:sz w:val="24"/>
          <w:szCs w:val="24"/>
        </w:rPr>
        <w:t>Гистограмма плотности распределения результатов.</w:t>
      </w:r>
      <w:r w:rsidRPr="0013504D">
        <w:rPr>
          <w:spacing w:val="-6"/>
          <w:sz w:val="24"/>
          <w:szCs w:val="24"/>
        </w:rPr>
        <w:t xml:space="preserve"> Этот вид представления результатов используется для характеристики плотности распределения данных по проценту набранных баллов. Каждый столбик на гистограмме (рис.</w:t>
      </w:r>
      <w:r>
        <w:rPr>
          <w:spacing w:val="-6"/>
          <w:sz w:val="24"/>
          <w:szCs w:val="24"/>
        </w:rPr>
        <w:t xml:space="preserve"> </w:t>
      </w:r>
      <w:r w:rsidRPr="0013504D">
        <w:rPr>
          <w:spacing w:val="-6"/>
          <w:sz w:val="24"/>
          <w:szCs w:val="24"/>
        </w:rPr>
        <w:t>3.1) показывает долю студентов, результаты которых лежат в данном 5-процентном интервале. По гистограмме определяется характер распределения результатов для данной группы тестируемых и могут быть выделены подгруппы студентов с различным качеством подготовки. Согласно предложенной модели оценки качества подготовки студентов на соответствие требованиям ГОС гистограмма должна быть смещена в сторону высоких процентов выполненных заданий (т.е. большинство результатов – выше 70%) для группы студентов, освоивших дисциплину на уровне требований ГОС.</w:t>
      </w:r>
    </w:p>
    <w:p w:rsidR="00DD1CE0" w:rsidRPr="0013504D" w:rsidRDefault="00DD1CE0" w:rsidP="00B53FAD">
      <w:pPr>
        <w:pStyle w:val="a2"/>
        <w:spacing w:line="240" w:lineRule="auto"/>
        <w:rPr>
          <w:spacing w:val="-6"/>
          <w:sz w:val="24"/>
          <w:szCs w:val="24"/>
        </w:rPr>
      </w:pPr>
    </w:p>
    <w:p w:rsidR="00DD1CE0" w:rsidRPr="0013504D" w:rsidRDefault="00DD1CE0" w:rsidP="00B53FAD">
      <w:pPr>
        <w:pStyle w:val="3"/>
        <w:keepNext/>
      </w:pPr>
      <w:r w:rsidRPr="005C75F0">
        <w:rPr>
          <w:noProof/>
        </w:rPr>
        <w:object w:dxaOrig="5943" w:dyaOrig="3648">
          <v:shape id="Объект 11" o:spid="_x0000_i1050" type="#_x0000_t75" style="width:304.5pt;height:183pt;visibility:visible" o:ole="">
            <v:imagedata r:id="rId35" o:title="" croptop="-1024f" cropbottom="-4168f" cropleft="-3176f" cropright="-3463f"/>
            <o:lock v:ext="edit" aspectratio="f"/>
          </v:shape>
          <o:OLEObject Type="Embed" ProgID="Excel.Sheet.8" ShapeID="Объект 11" DrawAspect="Content" ObjectID="_1465131628" r:id="rId36"/>
        </w:object>
      </w:r>
      <w:r w:rsidRPr="0013504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74"/>
        <w:gridCol w:w="2503"/>
        <w:gridCol w:w="2185"/>
      </w:tblGrid>
      <w:tr w:rsidR="00DD1CE0" w:rsidRPr="0013504D">
        <w:trPr>
          <w:cantSplit/>
          <w:jc w:val="center"/>
        </w:trPr>
        <w:tc>
          <w:tcPr>
            <w:tcW w:w="0" w:type="auto"/>
            <w:vAlign w:val="center"/>
          </w:tcPr>
          <w:p w:rsidR="00DD1CE0" w:rsidRPr="008578CD" w:rsidRDefault="00DD1CE0" w:rsidP="008811B6">
            <w:pPr>
              <w:pStyle w:val="a4"/>
              <w:rPr>
                <w:color w:val="auto"/>
                <w:sz w:val="24"/>
                <w:szCs w:val="24"/>
              </w:rPr>
            </w:pPr>
            <w:r w:rsidRPr="008578CD">
              <w:rPr>
                <w:color w:val="auto"/>
                <w:sz w:val="24"/>
                <w:szCs w:val="24"/>
              </w:rPr>
              <w:t>Процент выполненных</w:t>
            </w:r>
            <w:r w:rsidRPr="008578CD">
              <w:rPr>
                <w:color w:val="auto"/>
                <w:sz w:val="24"/>
                <w:szCs w:val="24"/>
              </w:rPr>
              <w:br/>
              <w:t>заданий</w:t>
            </w:r>
          </w:p>
        </w:tc>
        <w:tc>
          <w:tcPr>
            <w:tcW w:w="0" w:type="auto"/>
            <w:vAlign w:val="center"/>
          </w:tcPr>
          <w:p w:rsidR="00DD1CE0" w:rsidRPr="008578CD" w:rsidRDefault="00DD1CE0" w:rsidP="008811B6">
            <w:pPr>
              <w:pStyle w:val="a4"/>
              <w:rPr>
                <w:color w:val="auto"/>
                <w:sz w:val="24"/>
                <w:szCs w:val="24"/>
              </w:rPr>
            </w:pPr>
            <w:r w:rsidRPr="008578CD">
              <w:rPr>
                <w:color w:val="auto"/>
                <w:sz w:val="24"/>
                <w:szCs w:val="24"/>
              </w:rPr>
              <w:t>Количество студентов</w:t>
            </w:r>
          </w:p>
        </w:tc>
        <w:tc>
          <w:tcPr>
            <w:tcW w:w="0" w:type="auto"/>
            <w:vAlign w:val="center"/>
          </w:tcPr>
          <w:p w:rsidR="00DD1CE0" w:rsidRPr="008578CD" w:rsidRDefault="00DD1CE0" w:rsidP="008811B6">
            <w:pPr>
              <w:pStyle w:val="a4"/>
              <w:rPr>
                <w:color w:val="auto"/>
                <w:sz w:val="24"/>
                <w:szCs w:val="24"/>
              </w:rPr>
            </w:pPr>
            <w:r w:rsidRPr="008578CD">
              <w:rPr>
                <w:color w:val="auto"/>
                <w:sz w:val="24"/>
                <w:szCs w:val="24"/>
              </w:rPr>
              <w:t>Процент студентов</w:t>
            </w:r>
          </w:p>
        </w:tc>
      </w:tr>
      <w:tr w:rsidR="00DD1CE0" w:rsidRPr="0013504D">
        <w:trPr>
          <w:cantSplit/>
          <w:jc w:val="center"/>
        </w:trPr>
        <w:tc>
          <w:tcPr>
            <w:tcW w:w="0" w:type="auto"/>
          </w:tcPr>
          <w:p w:rsidR="00DD1CE0" w:rsidRPr="008578CD" w:rsidRDefault="00DD1CE0" w:rsidP="008811B6">
            <w:pPr>
              <w:pStyle w:val="a4"/>
              <w:rPr>
                <w:color w:val="auto"/>
                <w:sz w:val="24"/>
                <w:szCs w:val="24"/>
              </w:rPr>
            </w:pPr>
            <w:r w:rsidRPr="008578CD">
              <w:rPr>
                <w:color w:val="auto"/>
                <w:sz w:val="24"/>
                <w:szCs w:val="24"/>
              </w:rPr>
              <w:t>[80%; 100%]</w:t>
            </w:r>
          </w:p>
        </w:tc>
        <w:tc>
          <w:tcPr>
            <w:tcW w:w="0" w:type="auto"/>
          </w:tcPr>
          <w:p w:rsidR="00DD1CE0" w:rsidRPr="0013504D" w:rsidRDefault="00DD1CE0" w:rsidP="008578CD">
            <w:pPr>
              <w:jc w:val="center"/>
              <w:rPr>
                <w:noProof/>
              </w:rPr>
            </w:pPr>
            <w:r w:rsidRPr="0013504D">
              <w:rPr>
                <w:noProof/>
              </w:rPr>
              <w:t>2</w:t>
            </w:r>
          </w:p>
        </w:tc>
        <w:tc>
          <w:tcPr>
            <w:tcW w:w="0" w:type="auto"/>
          </w:tcPr>
          <w:p w:rsidR="00DD1CE0" w:rsidRPr="0013504D" w:rsidRDefault="00DD1CE0" w:rsidP="008578CD">
            <w:pPr>
              <w:jc w:val="center"/>
              <w:rPr>
                <w:noProof/>
              </w:rPr>
            </w:pPr>
            <w:r w:rsidRPr="0013504D">
              <w:rPr>
                <w:noProof/>
              </w:rPr>
              <w:t>3%</w:t>
            </w:r>
          </w:p>
        </w:tc>
      </w:tr>
      <w:tr w:rsidR="00DD1CE0" w:rsidRPr="0013504D">
        <w:trPr>
          <w:cantSplit/>
          <w:jc w:val="center"/>
        </w:trPr>
        <w:tc>
          <w:tcPr>
            <w:tcW w:w="0" w:type="auto"/>
          </w:tcPr>
          <w:p w:rsidR="00DD1CE0" w:rsidRPr="008578CD" w:rsidRDefault="00DD1CE0" w:rsidP="008811B6">
            <w:pPr>
              <w:pStyle w:val="a4"/>
              <w:rPr>
                <w:color w:val="auto"/>
                <w:sz w:val="24"/>
                <w:szCs w:val="24"/>
              </w:rPr>
            </w:pPr>
            <w:r w:rsidRPr="008578CD">
              <w:rPr>
                <w:color w:val="auto"/>
                <w:sz w:val="24"/>
                <w:szCs w:val="24"/>
              </w:rPr>
              <w:t>[60%; 80%)</w:t>
            </w:r>
          </w:p>
        </w:tc>
        <w:tc>
          <w:tcPr>
            <w:tcW w:w="0" w:type="auto"/>
          </w:tcPr>
          <w:p w:rsidR="00DD1CE0" w:rsidRPr="0013504D" w:rsidRDefault="00DD1CE0" w:rsidP="008578CD">
            <w:pPr>
              <w:jc w:val="center"/>
              <w:rPr>
                <w:noProof/>
              </w:rPr>
            </w:pPr>
            <w:r w:rsidRPr="0013504D">
              <w:rPr>
                <w:noProof/>
              </w:rPr>
              <w:t>20</w:t>
            </w:r>
          </w:p>
        </w:tc>
        <w:tc>
          <w:tcPr>
            <w:tcW w:w="0" w:type="auto"/>
          </w:tcPr>
          <w:p w:rsidR="00DD1CE0" w:rsidRPr="0013504D" w:rsidRDefault="00DD1CE0" w:rsidP="008578CD">
            <w:pPr>
              <w:jc w:val="center"/>
              <w:rPr>
                <w:noProof/>
              </w:rPr>
            </w:pPr>
            <w:r w:rsidRPr="0013504D">
              <w:rPr>
                <w:noProof/>
              </w:rPr>
              <w:t>30%</w:t>
            </w:r>
          </w:p>
        </w:tc>
      </w:tr>
      <w:tr w:rsidR="00DD1CE0" w:rsidRPr="0013504D">
        <w:trPr>
          <w:cantSplit/>
          <w:jc w:val="center"/>
        </w:trPr>
        <w:tc>
          <w:tcPr>
            <w:tcW w:w="0" w:type="auto"/>
          </w:tcPr>
          <w:p w:rsidR="00DD1CE0" w:rsidRPr="008578CD" w:rsidRDefault="00DD1CE0" w:rsidP="008811B6">
            <w:pPr>
              <w:pStyle w:val="a4"/>
              <w:rPr>
                <w:color w:val="auto"/>
                <w:sz w:val="24"/>
                <w:szCs w:val="24"/>
              </w:rPr>
            </w:pPr>
            <w:r w:rsidRPr="008578CD">
              <w:rPr>
                <w:color w:val="auto"/>
                <w:sz w:val="24"/>
                <w:szCs w:val="24"/>
              </w:rPr>
              <w:t>[40%; 60%)</w:t>
            </w:r>
          </w:p>
        </w:tc>
        <w:tc>
          <w:tcPr>
            <w:tcW w:w="0" w:type="auto"/>
          </w:tcPr>
          <w:p w:rsidR="00DD1CE0" w:rsidRPr="0013504D" w:rsidRDefault="00DD1CE0" w:rsidP="008578CD">
            <w:pPr>
              <w:jc w:val="center"/>
              <w:rPr>
                <w:noProof/>
              </w:rPr>
            </w:pPr>
            <w:r w:rsidRPr="0013504D">
              <w:rPr>
                <w:noProof/>
              </w:rPr>
              <w:t>30</w:t>
            </w:r>
          </w:p>
        </w:tc>
        <w:tc>
          <w:tcPr>
            <w:tcW w:w="0" w:type="auto"/>
          </w:tcPr>
          <w:p w:rsidR="00DD1CE0" w:rsidRPr="0013504D" w:rsidRDefault="00DD1CE0" w:rsidP="008578CD">
            <w:pPr>
              <w:jc w:val="center"/>
              <w:rPr>
                <w:noProof/>
              </w:rPr>
            </w:pPr>
            <w:r w:rsidRPr="0013504D">
              <w:rPr>
                <w:noProof/>
              </w:rPr>
              <w:t>45%</w:t>
            </w:r>
          </w:p>
        </w:tc>
      </w:tr>
      <w:tr w:rsidR="00DD1CE0" w:rsidRPr="0013504D">
        <w:trPr>
          <w:cantSplit/>
          <w:jc w:val="center"/>
        </w:trPr>
        <w:tc>
          <w:tcPr>
            <w:tcW w:w="0" w:type="auto"/>
          </w:tcPr>
          <w:p w:rsidR="00DD1CE0" w:rsidRPr="008578CD" w:rsidRDefault="00DD1CE0" w:rsidP="008811B6">
            <w:pPr>
              <w:pStyle w:val="a4"/>
              <w:rPr>
                <w:color w:val="auto"/>
                <w:sz w:val="24"/>
                <w:szCs w:val="24"/>
              </w:rPr>
            </w:pPr>
            <w:r w:rsidRPr="008578CD">
              <w:rPr>
                <w:color w:val="auto"/>
                <w:sz w:val="24"/>
                <w:szCs w:val="24"/>
              </w:rPr>
              <w:t>[0; 40%)</w:t>
            </w:r>
          </w:p>
        </w:tc>
        <w:tc>
          <w:tcPr>
            <w:tcW w:w="0" w:type="auto"/>
          </w:tcPr>
          <w:p w:rsidR="00DD1CE0" w:rsidRPr="0013504D" w:rsidRDefault="00DD1CE0" w:rsidP="008578CD">
            <w:pPr>
              <w:jc w:val="center"/>
              <w:rPr>
                <w:noProof/>
              </w:rPr>
            </w:pPr>
            <w:r w:rsidRPr="0013504D">
              <w:rPr>
                <w:noProof/>
              </w:rPr>
              <w:t>15</w:t>
            </w:r>
          </w:p>
        </w:tc>
        <w:tc>
          <w:tcPr>
            <w:tcW w:w="0" w:type="auto"/>
          </w:tcPr>
          <w:p w:rsidR="00DD1CE0" w:rsidRPr="0013504D" w:rsidRDefault="00DD1CE0" w:rsidP="008578CD">
            <w:pPr>
              <w:jc w:val="center"/>
              <w:rPr>
                <w:noProof/>
              </w:rPr>
            </w:pPr>
            <w:r w:rsidRPr="0013504D">
              <w:rPr>
                <w:noProof/>
              </w:rPr>
              <w:t>22%</w:t>
            </w:r>
          </w:p>
        </w:tc>
      </w:tr>
      <w:tr w:rsidR="00DD1CE0" w:rsidRPr="0013504D">
        <w:trPr>
          <w:cantSplit/>
          <w:jc w:val="center"/>
        </w:trPr>
        <w:tc>
          <w:tcPr>
            <w:tcW w:w="0" w:type="auto"/>
            <w:tcBorders>
              <w:left w:val="nil"/>
              <w:bottom w:val="nil"/>
              <w:right w:val="nil"/>
            </w:tcBorders>
          </w:tcPr>
          <w:p w:rsidR="00DD1CE0" w:rsidRPr="008578CD" w:rsidRDefault="00DD1CE0" w:rsidP="008811B6">
            <w:pPr>
              <w:pStyle w:val="a4"/>
              <w:rPr>
                <w:b/>
                <w:bCs/>
                <w:color w:val="auto"/>
                <w:sz w:val="24"/>
                <w:szCs w:val="24"/>
              </w:rPr>
            </w:pPr>
            <w:r w:rsidRPr="008578CD">
              <w:rPr>
                <w:b/>
                <w:bCs/>
                <w:color w:val="auto"/>
                <w:sz w:val="24"/>
                <w:szCs w:val="24"/>
              </w:rPr>
              <w:t>Всего</w:t>
            </w:r>
          </w:p>
        </w:tc>
        <w:tc>
          <w:tcPr>
            <w:tcW w:w="0" w:type="auto"/>
            <w:tcBorders>
              <w:left w:val="nil"/>
              <w:bottom w:val="nil"/>
              <w:right w:val="nil"/>
            </w:tcBorders>
          </w:tcPr>
          <w:p w:rsidR="00DD1CE0" w:rsidRPr="008578CD" w:rsidRDefault="00DD1CE0" w:rsidP="008811B6">
            <w:pPr>
              <w:pStyle w:val="a4"/>
              <w:rPr>
                <w:b/>
                <w:bCs/>
                <w:color w:val="auto"/>
                <w:sz w:val="24"/>
                <w:szCs w:val="24"/>
              </w:rPr>
            </w:pPr>
            <w:r w:rsidRPr="008578CD">
              <w:rPr>
                <w:b/>
                <w:bCs/>
                <w:color w:val="auto"/>
                <w:sz w:val="24"/>
                <w:szCs w:val="24"/>
              </w:rPr>
              <w:t>67</w:t>
            </w:r>
          </w:p>
        </w:tc>
        <w:tc>
          <w:tcPr>
            <w:tcW w:w="0" w:type="auto"/>
            <w:tcBorders>
              <w:left w:val="nil"/>
              <w:bottom w:val="nil"/>
              <w:right w:val="nil"/>
            </w:tcBorders>
          </w:tcPr>
          <w:p w:rsidR="00DD1CE0" w:rsidRPr="008578CD" w:rsidRDefault="00DD1CE0" w:rsidP="008811B6">
            <w:pPr>
              <w:pStyle w:val="a4"/>
              <w:rPr>
                <w:b/>
                <w:bCs/>
                <w:color w:val="auto"/>
                <w:sz w:val="24"/>
                <w:szCs w:val="24"/>
              </w:rPr>
            </w:pPr>
            <w:r w:rsidRPr="008578CD">
              <w:rPr>
                <w:b/>
                <w:bCs/>
                <w:color w:val="auto"/>
                <w:sz w:val="24"/>
                <w:szCs w:val="24"/>
              </w:rPr>
              <w:t>100%</w:t>
            </w:r>
          </w:p>
        </w:tc>
      </w:tr>
    </w:tbl>
    <w:p w:rsidR="00DD1CE0" w:rsidRPr="0013504D" w:rsidRDefault="00DD1CE0" w:rsidP="00B53FAD">
      <w:pPr>
        <w:pStyle w:val="a2"/>
        <w:ind w:firstLine="0"/>
        <w:jc w:val="center"/>
      </w:pPr>
      <w:r w:rsidRPr="0013504D">
        <w:t>Рис.</w:t>
      </w:r>
      <w:r>
        <w:t xml:space="preserve"> </w:t>
      </w:r>
      <w:r w:rsidRPr="0013504D">
        <w:t xml:space="preserve">3.1. Гистограмма плотности распределения результатов </w:t>
      </w:r>
    </w:p>
    <w:p w:rsidR="00DD1CE0" w:rsidRPr="0013504D" w:rsidRDefault="00DD1CE0" w:rsidP="00B53FAD">
      <w:pPr>
        <w:pStyle w:val="a2"/>
        <w:ind w:firstLine="0"/>
        <w:jc w:val="center"/>
      </w:pPr>
    </w:p>
    <w:p w:rsidR="00DD1CE0" w:rsidRPr="0013504D" w:rsidRDefault="00DD1CE0" w:rsidP="00B53FAD">
      <w:pPr>
        <w:pStyle w:val="a2"/>
        <w:spacing w:line="240" w:lineRule="auto"/>
        <w:rPr>
          <w:sz w:val="24"/>
          <w:szCs w:val="24"/>
        </w:rPr>
      </w:pPr>
      <w:r w:rsidRPr="0013504D">
        <w:rPr>
          <w:sz w:val="24"/>
          <w:szCs w:val="24"/>
        </w:rPr>
        <w:t>Ниже гистограммы дается таблица разбиения плотности результатов по 4-м интервалам (до 40%, от 40 до 60%, от 60 до 80% и от 80% и выше). Результаты педагогических измерений в этих интервалах могут соответствовать шкале «неудовлетворительно – удовлетворительно – хорошо – отлично».</w:t>
      </w:r>
    </w:p>
    <w:p w:rsidR="00DD1CE0" w:rsidRPr="0013504D" w:rsidRDefault="00DD1CE0" w:rsidP="00B53FAD">
      <w:pPr>
        <w:pStyle w:val="a2"/>
        <w:spacing w:line="240" w:lineRule="auto"/>
        <w:rPr>
          <w:sz w:val="24"/>
          <w:szCs w:val="24"/>
        </w:rPr>
      </w:pPr>
      <w:r w:rsidRPr="0013504D">
        <w:rPr>
          <w:i/>
          <w:iCs/>
          <w:sz w:val="24"/>
          <w:szCs w:val="24"/>
        </w:rPr>
        <w:t xml:space="preserve">Карта коэффициентов решаемости заданий по темам. </w:t>
      </w:r>
      <w:r w:rsidRPr="0013504D">
        <w:rPr>
          <w:sz w:val="24"/>
          <w:szCs w:val="24"/>
        </w:rPr>
        <w:t>Этот график (рис.</w:t>
      </w:r>
      <w:r>
        <w:rPr>
          <w:sz w:val="24"/>
          <w:szCs w:val="24"/>
        </w:rPr>
        <w:t xml:space="preserve"> </w:t>
      </w:r>
      <w:r w:rsidRPr="0013504D">
        <w:rPr>
          <w:sz w:val="24"/>
          <w:szCs w:val="24"/>
        </w:rPr>
        <w:t>3.2) предназначен для содержательного анализа качества подготовки студентов по контролируемым темам дисциплины.</w:t>
      </w:r>
    </w:p>
    <w:p w:rsidR="00DD1CE0" w:rsidRPr="0013504D" w:rsidRDefault="00DD1CE0" w:rsidP="00B53FAD">
      <w:pPr>
        <w:pStyle w:val="a2"/>
        <w:spacing w:line="240" w:lineRule="auto"/>
        <w:rPr>
          <w:sz w:val="24"/>
          <w:szCs w:val="24"/>
        </w:rPr>
      </w:pPr>
      <w:r w:rsidRPr="0013504D">
        <w:rPr>
          <w:sz w:val="24"/>
          <w:szCs w:val="24"/>
        </w:rPr>
        <w:t>По вертикальной оси отложены значения коэффициентов решаемости заданий, номера которых указаны по горизонтальной оси.</w:t>
      </w:r>
    </w:p>
    <w:p w:rsidR="00DD1CE0" w:rsidRPr="0013504D" w:rsidRDefault="00DD1CE0" w:rsidP="00B53FAD">
      <w:pPr>
        <w:pStyle w:val="a2"/>
        <w:spacing w:line="240" w:lineRule="auto"/>
        <w:rPr>
          <w:sz w:val="24"/>
          <w:szCs w:val="24"/>
        </w:rPr>
      </w:pPr>
    </w:p>
    <w:p w:rsidR="00DD1CE0" w:rsidRPr="0013504D" w:rsidRDefault="00DD1CE0" w:rsidP="00B53FAD">
      <w:pPr>
        <w:spacing w:line="264" w:lineRule="auto"/>
        <w:jc w:val="center"/>
      </w:pPr>
      <w:r w:rsidRPr="005C75F0">
        <w:rPr>
          <w:noProof/>
        </w:rPr>
        <w:object w:dxaOrig="5722" w:dyaOrig="3687">
          <v:shape id="Объект 12" o:spid="_x0000_i1051" type="#_x0000_t75" style="width:307.5pt;height:175.5pt;visibility:visible" o:ole="">
            <v:imagedata r:id="rId37" o:title="" croptop="-515f" cropbottom="-4177f" cropleft="-6483f" cropright="-2932f"/>
            <o:lock v:ext="edit" aspectratio="f"/>
          </v:shape>
          <o:OLEObject Type="Embed" ProgID="Excel.Sheet.8" ShapeID="Объект 12" DrawAspect="Content" ObjectID="_1465131629" r:id="rId3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968"/>
        <w:gridCol w:w="1417"/>
        <w:gridCol w:w="1098"/>
      </w:tblGrid>
      <w:tr w:rsidR="00DD1CE0" w:rsidRPr="0013504D">
        <w:trPr>
          <w:cantSplit/>
          <w:jc w:val="center"/>
        </w:trPr>
        <w:tc>
          <w:tcPr>
            <w:tcW w:w="0" w:type="auto"/>
            <w:vAlign w:val="center"/>
          </w:tcPr>
          <w:p w:rsidR="00DD1CE0" w:rsidRPr="008578CD" w:rsidRDefault="00DD1CE0" w:rsidP="008811B6">
            <w:pPr>
              <w:pStyle w:val="a4"/>
              <w:rPr>
                <w:color w:val="auto"/>
                <w:sz w:val="24"/>
                <w:szCs w:val="24"/>
              </w:rPr>
            </w:pPr>
            <w:r w:rsidRPr="008578CD">
              <w:rPr>
                <w:color w:val="auto"/>
                <w:sz w:val="24"/>
                <w:szCs w:val="24"/>
              </w:rPr>
              <w:t>Коэффициенты решаемости заданий</w:t>
            </w:r>
          </w:p>
        </w:tc>
        <w:tc>
          <w:tcPr>
            <w:tcW w:w="0" w:type="auto"/>
            <w:vAlign w:val="center"/>
          </w:tcPr>
          <w:p w:rsidR="00DD1CE0" w:rsidRPr="008578CD" w:rsidRDefault="00DD1CE0" w:rsidP="008811B6">
            <w:pPr>
              <w:pStyle w:val="a4"/>
              <w:rPr>
                <w:color w:val="auto"/>
                <w:sz w:val="24"/>
                <w:szCs w:val="24"/>
              </w:rPr>
            </w:pPr>
            <w:r w:rsidRPr="008578CD">
              <w:rPr>
                <w:color w:val="auto"/>
                <w:sz w:val="24"/>
                <w:szCs w:val="24"/>
              </w:rPr>
              <w:t xml:space="preserve">Количество </w:t>
            </w:r>
            <w:r w:rsidRPr="008578CD">
              <w:rPr>
                <w:color w:val="auto"/>
                <w:sz w:val="24"/>
                <w:szCs w:val="24"/>
              </w:rPr>
              <w:br/>
              <w:t>заданий</w:t>
            </w:r>
          </w:p>
        </w:tc>
        <w:tc>
          <w:tcPr>
            <w:tcW w:w="0" w:type="auto"/>
            <w:vAlign w:val="center"/>
          </w:tcPr>
          <w:p w:rsidR="00DD1CE0" w:rsidRPr="008578CD" w:rsidRDefault="00DD1CE0" w:rsidP="008811B6">
            <w:pPr>
              <w:pStyle w:val="a4"/>
              <w:rPr>
                <w:color w:val="auto"/>
                <w:sz w:val="24"/>
                <w:szCs w:val="24"/>
              </w:rPr>
            </w:pPr>
            <w:r w:rsidRPr="008578CD">
              <w:rPr>
                <w:color w:val="auto"/>
                <w:sz w:val="24"/>
                <w:szCs w:val="24"/>
              </w:rPr>
              <w:t xml:space="preserve">Процент </w:t>
            </w:r>
            <w:r w:rsidRPr="008578CD">
              <w:rPr>
                <w:color w:val="auto"/>
                <w:sz w:val="24"/>
                <w:szCs w:val="24"/>
              </w:rPr>
              <w:br/>
              <w:t>заданий</w:t>
            </w:r>
          </w:p>
        </w:tc>
      </w:tr>
      <w:tr w:rsidR="00DD1CE0" w:rsidRPr="0013504D">
        <w:trPr>
          <w:cantSplit/>
          <w:jc w:val="center"/>
        </w:trPr>
        <w:tc>
          <w:tcPr>
            <w:tcW w:w="0" w:type="auto"/>
          </w:tcPr>
          <w:p w:rsidR="00DD1CE0" w:rsidRPr="008578CD" w:rsidRDefault="00DD1CE0" w:rsidP="008811B6">
            <w:pPr>
              <w:pStyle w:val="a4"/>
              <w:rPr>
                <w:color w:val="auto"/>
                <w:sz w:val="24"/>
                <w:szCs w:val="24"/>
              </w:rPr>
            </w:pPr>
            <w:r w:rsidRPr="008578CD">
              <w:rPr>
                <w:color w:val="auto"/>
                <w:sz w:val="24"/>
                <w:szCs w:val="24"/>
              </w:rPr>
              <w:t>[0,7; 1]</w:t>
            </w:r>
          </w:p>
        </w:tc>
        <w:tc>
          <w:tcPr>
            <w:tcW w:w="0" w:type="auto"/>
          </w:tcPr>
          <w:p w:rsidR="00DD1CE0" w:rsidRPr="0013504D" w:rsidRDefault="00DD1CE0" w:rsidP="008578CD">
            <w:pPr>
              <w:jc w:val="center"/>
              <w:rPr>
                <w:noProof/>
              </w:rPr>
            </w:pPr>
            <w:r w:rsidRPr="0013504D">
              <w:rPr>
                <w:noProof/>
              </w:rPr>
              <w:t>18</w:t>
            </w:r>
          </w:p>
        </w:tc>
        <w:tc>
          <w:tcPr>
            <w:tcW w:w="0" w:type="auto"/>
          </w:tcPr>
          <w:p w:rsidR="00DD1CE0" w:rsidRPr="0013504D" w:rsidRDefault="00DD1CE0" w:rsidP="008578CD">
            <w:pPr>
              <w:jc w:val="center"/>
              <w:rPr>
                <w:noProof/>
              </w:rPr>
            </w:pPr>
            <w:r w:rsidRPr="0013504D">
              <w:rPr>
                <w:noProof/>
              </w:rPr>
              <w:t>79%</w:t>
            </w:r>
          </w:p>
        </w:tc>
      </w:tr>
      <w:tr w:rsidR="00DD1CE0" w:rsidRPr="0013504D">
        <w:trPr>
          <w:cantSplit/>
          <w:jc w:val="center"/>
        </w:trPr>
        <w:tc>
          <w:tcPr>
            <w:tcW w:w="0" w:type="auto"/>
          </w:tcPr>
          <w:p w:rsidR="00DD1CE0" w:rsidRPr="008578CD" w:rsidRDefault="00DD1CE0" w:rsidP="008811B6">
            <w:pPr>
              <w:pStyle w:val="a4"/>
              <w:rPr>
                <w:color w:val="auto"/>
                <w:sz w:val="24"/>
                <w:szCs w:val="24"/>
              </w:rPr>
            </w:pPr>
            <w:r w:rsidRPr="008578CD">
              <w:rPr>
                <w:color w:val="auto"/>
                <w:sz w:val="24"/>
                <w:szCs w:val="24"/>
              </w:rPr>
              <w:t>[0,4; 0,7)</w:t>
            </w:r>
          </w:p>
        </w:tc>
        <w:tc>
          <w:tcPr>
            <w:tcW w:w="0" w:type="auto"/>
          </w:tcPr>
          <w:p w:rsidR="00DD1CE0" w:rsidRPr="0013504D" w:rsidRDefault="00DD1CE0" w:rsidP="008578CD">
            <w:pPr>
              <w:jc w:val="center"/>
              <w:rPr>
                <w:noProof/>
              </w:rPr>
            </w:pPr>
            <w:r w:rsidRPr="0013504D">
              <w:rPr>
                <w:noProof/>
              </w:rPr>
              <w:t>4</w:t>
            </w:r>
          </w:p>
        </w:tc>
        <w:tc>
          <w:tcPr>
            <w:tcW w:w="0" w:type="auto"/>
          </w:tcPr>
          <w:p w:rsidR="00DD1CE0" w:rsidRPr="0013504D" w:rsidRDefault="00DD1CE0" w:rsidP="008578CD">
            <w:pPr>
              <w:jc w:val="center"/>
              <w:rPr>
                <w:noProof/>
              </w:rPr>
            </w:pPr>
            <w:r w:rsidRPr="0013504D">
              <w:rPr>
                <w:noProof/>
              </w:rPr>
              <w:t>17%</w:t>
            </w:r>
          </w:p>
        </w:tc>
      </w:tr>
      <w:tr w:rsidR="00DD1CE0" w:rsidRPr="0013504D">
        <w:trPr>
          <w:cantSplit/>
          <w:jc w:val="center"/>
        </w:trPr>
        <w:tc>
          <w:tcPr>
            <w:tcW w:w="0" w:type="auto"/>
          </w:tcPr>
          <w:p w:rsidR="00DD1CE0" w:rsidRPr="008578CD" w:rsidRDefault="00DD1CE0" w:rsidP="008811B6">
            <w:pPr>
              <w:pStyle w:val="a4"/>
              <w:rPr>
                <w:color w:val="auto"/>
                <w:sz w:val="24"/>
                <w:szCs w:val="24"/>
              </w:rPr>
            </w:pPr>
            <w:r w:rsidRPr="008578CD">
              <w:rPr>
                <w:color w:val="auto"/>
                <w:sz w:val="24"/>
                <w:szCs w:val="24"/>
              </w:rPr>
              <w:t>[0; 0,4)</w:t>
            </w:r>
          </w:p>
        </w:tc>
        <w:tc>
          <w:tcPr>
            <w:tcW w:w="0" w:type="auto"/>
          </w:tcPr>
          <w:p w:rsidR="00DD1CE0" w:rsidRPr="0013504D" w:rsidRDefault="00DD1CE0" w:rsidP="008578CD">
            <w:pPr>
              <w:jc w:val="center"/>
              <w:rPr>
                <w:noProof/>
              </w:rPr>
            </w:pPr>
            <w:r w:rsidRPr="0013504D">
              <w:rPr>
                <w:noProof/>
              </w:rPr>
              <w:t>1</w:t>
            </w:r>
          </w:p>
        </w:tc>
        <w:tc>
          <w:tcPr>
            <w:tcW w:w="0" w:type="auto"/>
          </w:tcPr>
          <w:p w:rsidR="00DD1CE0" w:rsidRPr="0013504D" w:rsidRDefault="00DD1CE0" w:rsidP="008578CD">
            <w:pPr>
              <w:jc w:val="center"/>
              <w:rPr>
                <w:noProof/>
              </w:rPr>
            </w:pPr>
            <w:r w:rsidRPr="0013504D">
              <w:rPr>
                <w:noProof/>
              </w:rPr>
              <w:t>4%</w:t>
            </w:r>
          </w:p>
        </w:tc>
      </w:tr>
    </w:tbl>
    <w:p w:rsidR="00DD1CE0" w:rsidRPr="0013504D" w:rsidRDefault="00DD1CE0" w:rsidP="00B53FAD">
      <w:pPr>
        <w:pStyle w:val="a2"/>
        <w:ind w:firstLine="0"/>
        <w:jc w:val="center"/>
      </w:pPr>
      <w:r w:rsidRPr="0013504D">
        <w:t>Рис. 3.2. Карта коэффициентов решаемости заданий по темам</w:t>
      </w:r>
    </w:p>
    <w:p w:rsidR="00DD1CE0" w:rsidRPr="0013504D" w:rsidRDefault="00DD1CE0" w:rsidP="00B53FAD">
      <w:pPr>
        <w:pStyle w:val="a2"/>
        <w:spacing w:line="240" w:lineRule="auto"/>
        <w:rPr>
          <w:sz w:val="24"/>
          <w:szCs w:val="24"/>
        </w:rPr>
      </w:pPr>
    </w:p>
    <w:p w:rsidR="00DD1CE0" w:rsidRPr="0013504D" w:rsidRDefault="00DD1CE0" w:rsidP="00B53FAD">
      <w:pPr>
        <w:pStyle w:val="a2"/>
        <w:spacing w:line="240" w:lineRule="auto"/>
        <w:rPr>
          <w:sz w:val="24"/>
          <w:szCs w:val="24"/>
        </w:rPr>
      </w:pPr>
      <w:r w:rsidRPr="0013504D">
        <w:rPr>
          <w:sz w:val="24"/>
          <w:szCs w:val="24"/>
        </w:rPr>
        <w:t>Значения коэффициентов решаемости для заданий рассчитываются как отношение числа студентов, решивших задание по данной теме, к общему числу участников педагогических измерений. При анализе результатов педагогических измерений по карте коэффициентов решаемости можно придерживаться следующей классификации уровней трудности заданий: легкие задания – коэффициент решаемости от 0,7 до 1,0, задания средней трудности – коэффициент решаемости от 0,4 до 0,7 и задания повышенной трудности – коэффициент решаемости менее 0,4. Для группы студентов, освоивших дисциплину на уровне требований ГОС, все задания должны иметь коэффициент решаемости не ниже 0,7.</w:t>
      </w:r>
    </w:p>
    <w:p w:rsidR="00DD1CE0" w:rsidRPr="0013504D" w:rsidRDefault="00DD1CE0" w:rsidP="00B53FAD">
      <w:pPr>
        <w:pStyle w:val="a2"/>
        <w:spacing w:line="240" w:lineRule="auto"/>
        <w:rPr>
          <w:sz w:val="24"/>
          <w:szCs w:val="24"/>
        </w:rPr>
      </w:pPr>
      <w:r w:rsidRPr="0013504D">
        <w:rPr>
          <w:i/>
          <w:iCs/>
          <w:sz w:val="24"/>
          <w:szCs w:val="24"/>
        </w:rPr>
        <w:t>Карта коэффициентов освоения ДЕ дисциплины</w:t>
      </w:r>
      <w:r w:rsidRPr="0013504D">
        <w:rPr>
          <w:sz w:val="24"/>
          <w:szCs w:val="24"/>
        </w:rPr>
        <w:t xml:space="preserve"> (рис. 3.3) имеет вид, аналогичный карте решаемости отдельных заданий. Она позволяет проанализировать освоение выделенных для контроля ДЕ дисциплины. Группировка заданий по ДЕ и соответствующие критерии освоения ДЕ представлены в структуре педагогических измерительных материалов.</w:t>
      </w:r>
    </w:p>
    <w:p w:rsidR="00DD1CE0" w:rsidRPr="0013504D" w:rsidRDefault="00DD1CE0" w:rsidP="00B53FAD">
      <w:pPr>
        <w:pStyle w:val="a2"/>
        <w:ind w:firstLine="0"/>
        <w:jc w:val="center"/>
      </w:pPr>
      <w:r w:rsidRPr="005C75F0">
        <w:rPr>
          <w:noProof/>
        </w:rPr>
        <w:object w:dxaOrig="6260" w:dyaOrig="4061">
          <v:shape id="Объект 13" o:spid="_x0000_i1052" type="#_x0000_t75" style="width:339pt;height:185.25pt;visibility:visible" o:ole="">
            <v:imagedata r:id="rId39" o:title="" croptop="-468f" cropbottom="-3663f" cropleft="-6229f" cropright="-2869f"/>
            <o:lock v:ext="edit" aspectratio="f"/>
          </v:shape>
          <o:OLEObject Type="Embed" ProgID="Excel.Sheet.8" ShapeID="Объект 13" DrawAspect="Content" ObjectID="_1465131630" r:id="rId40"/>
        </w:object>
      </w:r>
    </w:p>
    <w:p w:rsidR="00DD1CE0" w:rsidRPr="0013504D" w:rsidRDefault="00DD1CE0" w:rsidP="00B53FAD">
      <w:pPr>
        <w:jc w:val="center"/>
        <w:rPr>
          <w:sz w:val="22"/>
          <w:szCs w:val="22"/>
        </w:rPr>
      </w:pPr>
      <w:r w:rsidRPr="0013504D">
        <w:rPr>
          <w:sz w:val="22"/>
          <w:szCs w:val="22"/>
        </w:rPr>
        <w:t>Рис.</w:t>
      </w:r>
      <w:r>
        <w:rPr>
          <w:sz w:val="22"/>
          <w:szCs w:val="22"/>
        </w:rPr>
        <w:t xml:space="preserve"> </w:t>
      </w:r>
      <w:r w:rsidRPr="0013504D">
        <w:rPr>
          <w:sz w:val="22"/>
          <w:szCs w:val="22"/>
        </w:rPr>
        <w:t>3.3. Карта коэффициентов освоения ДЕ дисциплины</w:t>
      </w:r>
    </w:p>
    <w:p w:rsidR="00DD1CE0" w:rsidRPr="0013504D" w:rsidRDefault="00DD1CE0" w:rsidP="00B53FAD">
      <w:pPr>
        <w:pStyle w:val="a2"/>
        <w:spacing w:line="240" w:lineRule="auto"/>
        <w:rPr>
          <w:spacing w:val="-6"/>
          <w:sz w:val="24"/>
          <w:szCs w:val="24"/>
        </w:rPr>
      </w:pPr>
    </w:p>
    <w:p w:rsidR="00DD1CE0" w:rsidRPr="0013504D" w:rsidRDefault="00DD1CE0" w:rsidP="00B53FAD">
      <w:pPr>
        <w:pStyle w:val="a2"/>
        <w:spacing w:line="240" w:lineRule="auto"/>
        <w:rPr>
          <w:sz w:val="24"/>
          <w:szCs w:val="24"/>
        </w:rPr>
      </w:pPr>
      <w:r w:rsidRPr="0013504D">
        <w:rPr>
          <w:spacing w:val="-6"/>
          <w:sz w:val="24"/>
          <w:szCs w:val="24"/>
        </w:rPr>
        <w:t>Значения коэффициентов освоения ДЕ дисциплины выражаются через долю студентов, преодолевших критерий освоения конкретной ДЕ дисциплины. Как правило, в качестве критерия освоения ДЕ дисциплины берется выполнение 50% заданий от их общего числа в ДЕ.</w:t>
      </w:r>
    </w:p>
    <w:p w:rsidR="00DD1CE0" w:rsidRPr="0013504D" w:rsidRDefault="00DD1CE0" w:rsidP="0062604D">
      <w:pPr>
        <w:spacing w:line="360" w:lineRule="auto"/>
        <w:jc w:val="center"/>
      </w:pPr>
      <w:r w:rsidRPr="0013504D">
        <w:br w:type="page"/>
      </w:r>
    </w:p>
    <w:p w:rsidR="00DD1CE0" w:rsidRPr="0013504D" w:rsidRDefault="00DD1CE0" w:rsidP="0062604D">
      <w:pPr>
        <w:spacing w:line="360" w:lineRule="auto"/>
        <w:jc w:val="center"/>
      </w:pPr>
    </w:p>
    <w:p w:rsidR="00DD1CE0" w:rsidRPr="0013504D" w:rsidRDefault="00DD1CE0" w:rsidP="0062604D">
      <w:pPr>
        <w:spacing w:line="360" w:lineRule="auto"/>
        <w:jc w:val="center"/>
      </w:pPr>
    </w:p>
    <w:p w:rsidR="00DD1CE0" w:rsidRPr="0013504D" w:rsidRDefault="00DD1CE0" w:rsidP="0062604D">
      <w:pPr>
        <w:spacing w:line="360" w:lineRule="auto"/>
        <w:jc w:val="center"/>
      </w:pPr>
    </w:p>
    <w:p w:rsidR="00DD1CE0" w:rsidRPr="0013504D" w:rsidRDefault="00DD1CE0" w:rsidP="0062604D">
      <w:pPr>
        <w:spacing w:line="360" w:lineRule="auto"/>
        <w:jc w:val="center"/>
      </w:pPr>
    </w:p>
    <w:p w:rsidR="00DD1CE0" w:rsidRPr="0013504D" w:rsidRDefault="00DD1CE0" w:rsidP="0062604D">
      <w:pPr>
        <w:spacing w:line="360" w:lineRule="auto"/>
        <w:jc w:val="center"/>
      </w:pPr>
    </w:p>
    <w:p w:rsidR="00DD1CE0" w:rsidRPr="0013504D" w:rsidRDefault="00DD1CE0" w:rsidP="0031249C">
      <w:pPr>
        <w:spacing w:line="360" w:lineRule="auto"/>
        <w:jc w:val="center"/>
      </w:pPr>
      <w:r w:rsidRPr="0013504D">
        <w:t>Результаты тестирования студентов обработаны</w:t>
      </w:r>
      <w:r w:rsidRPr="0013504D">
        <w:br/>
        <w:t xml:space="preserve">в Научно-исследовательском институте </w:t>
      </w:r>
      <w:r w:rsidRPr="0013504D">
        <w:br/>
        <w:t>мониторинга качества образования.</w:t>
      </w:r>
    </w:p>
    <w:p w:rsidR="00DD1CE0" w:rsidRPr="0013504D" w:rsidRDefault="00DD1CE0" w:rsidP="0031249C"/>
    <w:p w:rsidR="00DD1CE0" w:rsidRPr="0013504D" w:rsidRDefault="00DD1CE0" w:rsidP="0031249C">
      <w:pPr>
        <w:jc w:val="center"/>
      </w:pPr>
      <w:r w:rsidRPr="0013504D">
        <w:t xml:space="preserve">По представленным аналитическим материалам </w:t>
      </w:r>
      <w:r w:rsidRPr="0013504D">
        <w:br/>
        <w:t xml:space="preserve">ждем Ваших предложений и замечаний </w:t>
      </w:r>
      <w:r w:rsidRPr="0013504D">
        <w:br/>
        <w:t>по адресу:</w:t>
      </w:r>
    </w:p>
    <w:p w:rsidR="00DD1CE0" w:rsidRPr="0013504D" w:rsidRDefault="00DD1CE0" w:rsidP="0031249C">
      <w:pPr>
        <w:jc w:val="center"/>
      </w:pPr>
    </w:p>
    <w:p w:rsidR="00DD1CE0" w:rsidRPr="0013504D" w:rsidRDefault="00DD1CE0" w:rsidP="0031249C">
      <w:pPr>
        <w:jc w:val="center"/>
      </w:pPr>
      <w:r w:rsidRPr="0013504D">
        <w:t>424000, Республика Марий Эл, г. Йошкар-Ола, ул. Я. Эшпая, д. 155.</w:t>
      </w:r>
    </w:p>
    <w:p w:rsidR="00DD1CE0" w:rsidRPr="0013504D" w:rsidRDefault="00DD1CE0" w:rsidP="0031249C">
      <w:pPr>
        <w:jc w:val="center"/>
      </w:pPr>
    </w:p>
    <w:p w:rsidR="00DD1CE0" w:rsidRPr="0013504D" w:rsidRDefault="00DD1CE0" w:rsidP="0031249C">
      <w:pPr>
        <w:jc w:val="center"/>
      </w:pPr>
      <w:r w:rsidRPr="0013504D">
        <w:t>Телефоны: 8 (8362) 42-24-68, 42-25-04.</w:t>
      </w:r>
    </w:p>
    <w:p w:rsidR="00DD1CE0" w:rsidRPr="0013504D" w:rsidRDefault="00DD1CE0" w:rsidP="0031249C">
      <w:pPr>
        <w:jc w:val="center"/>
      </w:pPr>
    </w:p>
    <w:p w:rsidR="00DD1CE0" w:rsidRPr="0013504D" w:rsidRDefault="00DD1CE0" w:rsidP="0031249C">
      <w:pPr>
        <w:jc w:val="center"/>
      </w:pPr>
      <w:r w:rsidRPr="0013504D">
        <w:t>Е-</w:t>
      </w:r>
      <w:r w:rsidRPr="0013504D">
        <w:rPr>
          <w:lang w:val="en-US"/>
        </w:rPr>
        <w:t>mail</w:t>
      </w:r>
      <w:r w:rsidRPr="0013504D">
        <w:t xml:space="preserve">: </w:t>
      </w:r>
      <w:r w:rsidRPr="0013504D">
        <w:rPr>
          <w:lang w:val="en-US"/>
        </w:rPr>
        <w:t>nii</w:t>
      </w:r>
      <w:r w:rsidRPr="0013504D">
        <w:t>.</w:t>
      </w:r>
      <w:r w:rsidRPr="0013504D">
        <w:rPr>
          <w:lang w:val="en-US"/>
        </w:rPr>
        <w:t>mko</w:t>
      </w:r>
      <w:r w:rsidRPr="0013504D">
        <w:t>@</w:t>
      </w:r>
      <w:r w:rsidRPr="0013504D">
        <w:rPr>
          <w:lang w:val="en-US"/>
        </w:rPr>
        <w:t>gmail</w:t>
      </w:r>
      <w:r w:rsidRPr="0013504D">
        <w:t>.</w:t>
      </w:r>
      <w:r w:rsidRPr="0013504D">
        <w:rPr>
          <w:lang w:val="en-US"/>
        </w:rPr>
        <w:t>com</w:t>
      </w:r>
      <w:r w:rsidRPr="0013504D">
        <w:t>.</w:t>
      </w:r>
    </w:p>
    <w:p w:rsidR="00DD1CE0" w:rsidRPr="0013504D" w:rsidRDefault="00DD1CE0" w:rsidP="0031249C">
      <w:pPr>
        <w:jc w:val="center"/>
      </w:pPr>
    </w:p>
    <w:p w:rsidR="00DD1CE0" w:rsidRPr="0013504D" w:rsidRDefault="00DD1CE0" w:rsidP="0031249C">
      <w:pPr>
        <w:spacing w:line="360" w:lineRule="auto"/>
        <w:jc w:val="center"/>
      </w:pPr>
    </w:p>
    <w:p w:rsidR="00DD1CE0" w:rsidRPr="0013504D" w:rsidRDefault="00DD1CE0" w:rsidP="0031249C">
      <w:pPr>
        <w:spacing w:line="360" w:lineRule="auto"/>
        <w:jc w:val="center"/>
      </w:pPr>
      <w:r w:rsidRPr="0013504D">
        <w:rPr>
          <w:lang w:val="en-US"/>
        </w:rPr>
        <w:t>Web</w:t>
      </w:r>
      <w:r w:rsidRPr="0013504D">
        <w:t>-ресурсы:</w:t>
      </w:r>
    </w:p>
    <w:p w:rsidR="00DD1CE0" w:rsidRPr="0013504D" w:rsidRDefault="00DD1CE0" w:rsidP="0031249C">
      <w:pPr>
        <w:autoSpaceDE w:val="0"/>
        <w:autoSpaceDN w:val="0"/>
        <w:adjustRightInd w:val="0"/>
        <w:spacing w:line="360" w:lineRule="auto"/>
        <w:jc w:val="center"/>
      </w:pPr>
      <w:r w:rsidRPr="0013504D">
        <w:rPr>
          <w:lang w:val="en-US"/>
        </w:rPr>
        <w:t>www</w:t>
      </w:r>
      <w:r w:rsidRPr="0013504D">
        <w:t xml:space="preserve">.i-exam.ru, </w:t>
      </w:r>
      <w:r w:rsidRPr="0013504D">
        <w:rPr>
          <w:lang w:val="en-US"/>
        </w:rPr>
        <w:t>www</w:t>
      </w:r>
      <w:r w:rsidRPr="0013504D">
        <w:t>.фэпо.рф.</w:t>
      </w:r>
    </w:p>
    <w:sectPr w:rsidR="00DD1CE0" w:rsidRPr="0013504D" w:rsidSect="003F6205">
      <w:footnotePr>
        <w:numFmt w:val="chicago"/>
        <w:numRestart w:val="eachPage"/>
      </w:footnotePr>
      <w:type w:val="continuous"/>
      <w:pgSz w:w="11907" w:h="16840" w:code="9"/>
      <w:pgMar w:top="567" w:right="851" w:bottom="567" w:left="1418"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D1CE0" w:rsidRDefault="00DD1CE0">
      <w:r>
        <w:separator/>
      </w:r>
    </w:p>
  </w:endnote>
  <w:endnote w:type="continuationSeparator" w:id="0">
    <w:p w:rsidR="00DD1CE0" w:rsidRDefault="00DD1CE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 w:name="Calibri">
    <w:panose1 w:val="020F0502020204030204"/>
    <w:charset w:val="CC"/>
    <w:family w:val="swiss"/>
    <w:pitch w:val="variable"/>
    <w:sig w:usb0="A00002EF" w:usb1="4000207B" w:usb2="00000000" w:usb3="00000000" w:csb0="0000009F" w:csb1="00000000"/>
  </w:font>
  <w:font w:name="Verdana">
    <w:panose1 w:val="020B0604030504040204"/>
    <w:charset w:val="CC"/>
    <w:family w:val="swiss"/>
    <w:pitch w:val="variable"/>
    <w:sig w:usb0="20000287" w:usb1="00000000" w:usb2="00000000" w:usb3="00000000" w:csb0="0000019F" w:csb1="00000000"/>
  </w:font>
  <w:font w:name="Batang">
    <w:altName w:val="ўа¬»¬¦¬ў"/>
    <w:panose1 w:val="02030600000101010101"/>
    <w:charset w:val="81"/>
    <w:family w:val="auto"/>
    <w:notTrueType/>
    <w:pitch w:val="fixed"/>
    <w:sig w:usb0="00000001" w:usb1="09060000" w:usb2="00000010" w:usb3="00000000" w:csb0="0008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1CE0" w:rsidRDefault="00DD1CE0">
    <w:pPr>
      <w:pStyle w:val="Footer"/>
      <w:framePr w:wrap="auto"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25</w:t>
    </w:r>
    <w:r>
      <w:rPr>
        <w:rStyle w:val="PageNumber"/>
      </w:rPr>
      <w:fldChar w:fldCharType="end"/>
    </w:r>
  </w:p>
  <w:p w:rsidR="00DD1CE0" w:rsidRDefault="00DD1CE0">
    <w:pPr>
      <w:pStyle w:val="Footer"/>
      <w:ind w:right="360"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1CE0" w:rsidRPr="00C875EB" w:rsidRDefault="00DD1CE0">
    <w:pPr>
      <w:spacing w:after="120" w:line="288" w:lineRule="auto"/>
      <w:jc w:val="center"/>
      <w:rPr>
        <w:rFonts w:ascii="Arial" w:hAnsi="Arial" w:cs="Arial"/>
        <w:w w:val="103"/>
        <w:sz w:val="28"/>
        <w:szCs w:val="28"/>
      </w:rPr>
    </w:pPr>
    <w:r>
      <w:rPr>
        <w:rFonts w:ascii="Arial" w:hAnsi="Arial" w:cs="Arial"/>
        <w:w w:val="103"/>
        <w:sz w:val="28"/>
        <w:szCs w:val="28"/>
      </w:rPr>
      <w:t>март -</w:t>
    </w:r>
    <w:r>
      <w:rPr>
        <w:rFonts w:ascii="Arial" w:hAnsi="Arial" w:cs="Arial"/>
        <w:w w:val="103"/>
        <w:sz w:val="28"/>
        <w:szCs w:val="28"/>
        <w:lang w:val="en-US"/>
      </w:rPr>
      <w:t xml:space="preserve"> </w:t>
    </w:r>
    <w:r>
      <w:rPr>
        <w:rFonts w:ascii="Arial" w:hAnsi="Arial" w:cs="Arial"/>
        <w:w w:val="103"/>
        <w:sz w:val="28"/>
        <w:szCs w:val="28"/>
      </w:rPr>
      <w:t>июль 2014</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D1CE0" w:rsidRDefault="00DD1CE0">
      <w:r>
        <w:separator/>
      </w:r>
    </w:p>
  </w:footnote>
  <w:footnote w:type="continuationSeparator" w:id="0">
    <w:p w:rsidR="00DD1CE0" w:rsidRDefault="00DD1CE0">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468A4BC"/>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0F662888"/>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A9F0C85E"/>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19ECCEBE"/>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0510B2CA"/>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076E8B30"/>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E5CA1C2E"/>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A51CC40A"/>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0254BF50"/>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EC948082"/>
    <w:lvl w:ilvl="0">
      <w:start w:val="1"/>
      <w:numFmt w:val="bullet"/>
      <w:lvlText w:val=""/>
      <w:lvlJc w:val="left"/>
      <w:pPr>
        <w:tabs>
          <w:tab w:val="num" w:pos="360"/>
        </w:tabs>
        <w:ind w:left="360" w:hanging="360"/>
      </w:pPr>
      <w:rPr>
        <w:rFonts w:ascii="Symbol" w:hAnsi="Symbol" w:hint="default"/>
      </w:rPr>
    </w:lvl>
  </w:abstractNum>
  <w:abstractNum w:abstractNumId="10">
    <w:nsid w:val="051B0520"/>
    <w:multiLevelType w:val="hybridMultilevel"/>
    <w:tmpl w:val="7506E0CC"/>
    <w:lvl w:ilvl="0" w:tplc="7EB8F556">
      <w:start w:val="1"/>
      <w:numFmt w:val="bullet"/>
      <w:lvlText w:val=""/>
      <w:lvlJc w:val="left"/>
      <w:pPr>
        <w:tabs>
          <w:tab w:val="num" w:pos="720"/>
        </w:tabs>
        <w:ind w:left="720" w:hanging="360"/>
      </w:pPr>
      <w:rPr>
        <w:rFonts w:ascii="Wingdings" w:hAnsi="Wingdings" w:hint="default"/>
        <w:color w:val="1B4897"/>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1">
    <w:nsid w:val="098608A6"/>
    <w:multiLevelType w:val="hybridMultilevel"/>
    <w:tmpl w:val="EC82C680"/>
    <w:lvl w:ilvl="0" w:tplc="A4701000">
      <w:start w:val="1"/>
      <w:numFmt w:val="bullet"/>
      <w:lvlText w:val=""/>
      <w:lvlJc w:val="left"/>
      <w:pPr>
        <w:tabs>
          <w:tab w:val="num" w:pos="720"/>
        </w:tabs>
        <w:ind w:left="720" w:hanging="360"/>
      </w:pPr>
      <w:rPr>
        <w:rFonts w:ascii="Wingdings" w:hAnsi="Wingdings" w:hint="default"/>
        <w:color w:val="66397F"/>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2">
    <w:nsid w:val="0A243F53"/>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3">
    <w:nsid w:val="0C4265B3"/>
    <w:multiLevelType w:val="hybridMultilevel"/>
    <w:tmpl w:val="70E8F3A8"/>
    <w:lvl w:ilvl="0" w:tplc="CAEA0C22">
      <w:start w:val="1"/>
      <w:numFmt w:val="decimal"/>
      <w:lvlText w:val="%1."/>
      <w:lvlJc w:val="left"/>
      <w:pPr>
        <w:tabs>
          <w:tab w:val="num" w:pos="720"/>
        </w:tabs>
        <w:ind w:left="720"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4">
    <w:nsid w:val="0D7F75EE"/>
    <w:multiLevelType w:val="hybridMultilevel"/>
    <w:tmpl w:val="F092C8BC"/>
    <w:lvl w:ilvl="0" w:tplc="7EB8F556">
      <w:start w:val="1"/>
      <w:numFmt w:val="bullet"/>
      <w:lvlText w:val=""/>
      <w:lvlJc w:val="left"/>
      <w:pPr>
        <w:tabs>
          <w:tab w:val="num" w:pos="720"/>
        </w:tabs>
        <w:ind w:left="720" w:hanging="360"/>
      </w:pPr>
      <w:rPr>
        <w:rFonts w:ascii="Wingdings" w:hAnsi="Wingdings" w:hint="default"/>
        <w:color w:val="1B4897"/>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5">
    <w:nsid w:val="10AB16E2"/>
    <w:multiLevelType w:val="hybridMultilevel"/>
    <w:tmpl w:val="05F83E5A"/>
    <w:lvl w:ilvl="0" w:tplc="81A04F5A">
      <w:start w:val="1"/>
      <w:numFmt w:val="bullet"/>
      <w:lvlText w:val="•"/>
      <w:lvlJc w:val="left"/>
      <w:pPr>
        <w:tabs>
          <w:tab w:val="num" w:pos="1440"/>
        </w:tabs>
        <w:ind w:left="1440" w:hanging="360"/>
      </w:pPr>
      <w:rPr>
        <w:rFonts w:ascii="Times New Roman" w:hAnsi="Times New Roman" w:hint="default"/>
        <w:color w:val="auto"/>
        <w:sz w:val="30"/>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6">
    <w:nsid w:val="1142559D"/>
    <w:multiLevelType w:val="hybridMultilevel"/>
    <w:tmpl w:val="457035A6"/>
    <w:lvl w:ilvl="0" w:tplc="31564070">
      <w:start w:val="1"/>
      <w:numFmt w:val="bullet"/>
      <w:lvlText w:val="•"/>
      <w:lvlJc w:val="left"/>
      <w:pPr>
        <w:tabs>
          <w:tab w:val="num" w:pos="1100"/>
        </w:tabs>
        <w:ind w:left="1100" w:hanging="360"/>
      </w:pPr>
      <w:rPr>
        <w:rFonts w:ascii="Tahoma" w:hAnsi="Tahoma" w:hint="default"/>
        <w:sz w:val="36"/>
      </w:rPr>
    </w:lvl>
    <w:lvl w:ilvl="1" w:tplc="4C249984">
      <w:numFmt w:val="bullet"/>
      <w:lvlText w:val="−"/>
      <w:lvlJc w:val="left"/>
      <w:pPr>
        <w:tabs>
          <w:tab w:val="num" w:pos="1080"/>
        </w:tabs>
        <w:ind w:left="1080"/>
      </w:pPr>
      <w:rPr>
        <w:rFonts w:ascii="Times New Roman" w:hAnsi="Times New Roman" w:hint="default"/>
        <w:sz w:val="36"/>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7">
    <w:nsid w:val="13E72C8A"/>
    <w:multiLevelType w:val="hybridMultilevel"/>
    <w:tmpl w:val="C24088C4"/>
    <w:lvl w:ilvl="0" w:tplc="A4701000">
      <w:start w:val="1"/>
      <w:numFmt w:val="bullet"/>
      <w:lvlText w:val=""/>
      <w:lvlJc w:val="left"/>
      <w:pPr>
        <w:tabs>
          <w:tab w:val="num" w:pos="720"/>
        </w:tabs>
        <w:ind w:left="720" w:hanging="360"/>
      </w:pPr>
      <w:rPr>
        <w:rFonts w:ascii="Wingdings" w:hAnsi="Wingdings" w:hint="default"/>
        <w:color w:val="66397F"/>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8">
    <w:nsid w:val="224D20D4"/>
    <w:multiLevelType w:val="hybridMultilevel"/>
    <w:tmpl w:val="2BACAE3E"/>
    <w:lvl w:ilvl="0" w:tplc="0B54FDE6">
      <w:start w:val="1"/>
      <w:numFmt w:val="bullet"/>
      <w:lvlText w:val="•"/>
      <w:lvlJc w:val="left"/>
      <w:pPr>
        <w:tabs>
          <w:tab w:val="num" w:pos="1100"/>
        </w:tabs>
        <w:ind w:left="1100" w:hanging="360"/>
      </w:pPr>
      <w:rPr>
        <w:rFonts w:ascii="Tahoma" w:hAnsi="Tahoma" w:hint="default"/>
        <w:sz w:val="32"/>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9">
    <w:nsid w:val="27786EA2"/>
    <w:multiLevelType w:val="hybridMultilevel"/>
    <w:tmpl w:val="067E88FA"/>
    <w:lvl w:ilvl="0" w:tplc="4C249984">
      <w:numFmt w:val="bullet"/>
      <w:lvlText w:val="−"/>
      <w:lvlJc w:val="left"/>
      <w:pPr>
        <w:tabs>
          <w:tab w:val="num" w:pos="709"/>
        </w:tabs>
        <w:ind w:left="709"/>
      </w:pPr>
      <w:rPr>
        <w:rFonts w:ascii="Times New Roman" w:hAnsi="Times New Roman" w:hint="default"/>
      </w:rPr>
    </w:lvl>
    <w:lvl w:ilvl="1" w:tplc="04190003">
      <w:start w:val="1"/>
      <w:numFmt w:val="bullet"/>
      <w:lvlText w:val="o"/>
      <w:lvlJc w:val="left"/>
      <w:pPr>
        <w:tabs>
          <w:tab w:val="num" w:pos="2149"/>
        </w:tabs>
        <w:ind w:left="2149" w:hanging="360"/>
      </w:pPr>
      <w:rPr>
        <w:rFonts w:ascii="Courier New" w:hAnsi="Courier New" w:hint="default"/>
      </w:rPr>
    </w:lvl>
    <w:lvl w:ilvl="2" w:tplc="04190005">
      <w:start w:val="1"/>
      <w:numFmt w:val="bullet"/>
      <w:lvlText w:val=""/>
      <w:lvlJc w:val="left"/>
      <w:pPr>
        <w:tabs>
          <w:tab w:val="num" w:pos="2869"/>
        </w:tabs>
        <w:ind w:left="2869" w:hanging="360"/>
      </w:pPr>
      <w:rPr>
        <w:rFonts w:ascii="Wingdings" w:hAnsi="Wingdings" w:hint="default"/>
      </w:rPr>
    </w:lvl>
    <w:lvl w:ilvl="3" w:tplc="04190001">
      <w:start w:val="1"/>
      <w:numFmt w:val="bullet"/>
      <w:lvlText w:val=""/>
      <w:lvlJc w:val="left"/>
      <w:pPr>
        <w:tabs>
          <w:tab w:val="num" w:pos="3589"/>
        </w:tabs>
        <w:ind w:left="3589" w:hanging="360"/>
      </w:pPr>
      <w:rPr>
        <w:rFonts w:ascii="Symbol" w:hAnsi="Symbol" w:hint="default"/>
      </w:rPr>
    </w:lvl>
    <w:lvl w:ilvl="4" w:tplc="04190003">
      <w:start w:val="1"/>
      <w:numFmt w:val="bullet"/>
      <w:lvlText w:val="o"/>
      <w:lvlJc w:val="left"/>
      <w:pPr>
        <w:tabs>
          <w:tab w:val="num" w:pos="4309"/>
        </w:tabs>
        <w:ind w:left="4309" w:hanging="360"/>
      </w:pPr>
      <w:rPr>
        <w:rFonts w:ascii="Courier New" w:hAnsi="Courier New" w:hint="default"/>
      </w:rPr>
    </w:lvl>
    <w:lvl w:ilvl="5" w:tplc="04190005">
      <w:start w:val="1"/>
      <w:numFmt w:val="bullet"/>
      <w:lvlText w:val=""/>
      <w:lvlJc w:val="left"/>
      <w:pPr>
        <w:tabs>
          <w:tab w:val="num" w:pos="5029"/>
        </w:tabs>
        <w:ind w:left="5029" w:hanging="360"/>
      </w:pPr>
      <w:rPr>
        <w:rFonts w:ascii="Wingdings" w:hAnsi="Wingdings" w:hint="default"/>
      </w:rPr>
    </w:lvl>
    <w:lvl w:ilvl="6" w:tplc="04190001">
      <w:start w:val="1"/>
      <w:numFmt w:val="bullet"/>
      <w:lvlText w:val=""/>
      <w:lvlJc w:val="left"/>
      <w:pPr>
        <w:tabs>
          <w:tab w:val="num" w:pos="5749"/>
        </w:tabs>
        <w:ind w:left="5749" w:hanging="360"/>
      </w:pPr>
      <w:rPr>
        <w:rFonts w:ascii="Symbol" w:hAnsi="Symbol" w:hint="default"/>
      </w:rPr>
    </w:lvl>
    <w:lvl w:ilvl="7" w:tplc="04190003">
      <w:start w:val="1"/>
      <w:numFmt w:val="bullet"/>
      <w:lvlText w:val="o"/>
      <w:lvlJc w:val="left"/>
      <w:pPr>
        <w:tabs>
          <w:tab w:val="num" w:pos="6469"/>
        </w:tabs>
        <w:ind w:left="6469" w:hanging="360"/>
      </w:pPr>
      <w:rPr>
        <w:rFonts w:ascii="Courier New" w:hAnsi="Courier New" w:hint="default"/>
      </w:rPr>
    </w:lvl>
    <w:lvl w:ilvl="8" w:tplc="04190005">
      <w:start w:val="1"/>
      <w:numFmt w:val="bullet"/>
      <w:lvlText w:val=""/>
      <w:lvlJc w:val="left"/>
      <w:pPr>
        <w:tabs>
          <w:tab w:val="num" w:pos="7189"/>
        </w:tabs>
        <w:ind w:left="7189" w:hanging="360"/>
      </w:pPr>
      <w:rPr>
        <w:rFonts w:ascii="Wingdings" w:hAnsi="Wingdings" w:hint="default"/>
      </w:rPr>
    </w:lvl>
  </w:abstractNum>
  <w:abstractNum w:abstractNumId="20">
    <w:nsid w:val="298E7A64"/>
    <w:multiLevelType w:val="hybridMultilevel"/>
    <w:tmpl w:val="4184E8D8"/>
    <w:lvl w:ilvl="0" w:tplc="04190001">
      <w:start w:val="1"/>
      <w:numFmt w:val="bullet"/>
      <w:lvlText w:val=""/>
      <w:lvlJc w:val="left"/>
      <w:pPr>
        <w:tabs>
          <w:tab w:val="num" w:pos="1077"/>
        </w:tabs>
        <w:ind w:left="1077" w:hanging="360"/>
      </w:pPr>
      <w:rPr>
        <w:rFonts w:ascii="Symbol" w:hAnsi="Symbol" w:hint="default"/>
      </w:rPr>
    </w:lvl>
    <w:lvl w:ilvl="1" w:tplc="04190003">
      <w:start w:val="1"/>
      <w:numFmt w:val="bullet"/>
      <w:lvlText w:val="o"/>
      <w:lvlJc w:val="left"/>
      <w:pPr>
        <w:tabs>
          <w:tab w:val="num" w:pos="1797"/>
        </w:tabs>
        <w:ind w:left="1797" w:hanging="360"/>
      </w:pPr>
      <w:rPr>
        <w:rFonts w:ascii="Courier New" w:hAnsi="Courier New" w:hint="default"/>
      </w:rPr>
    </w:lvl>
    <w:lvl w:ilvl="2" w:tplc="04190005">
      <w:start w:val="1"/>
      <w:numFmt w:val="bullet"/>
      <w:lvlText w:val=""/>
      <w:lvlJc w:val="left"/>
      <w:pPr>
        <w:tabs>
          <w:tab w:val="num" w:pos="2517"/>
        </w:tabs>
        <w:ind w:left="2517" w:hanging="360"/>
      </w:pPr>
      <w:rPr>
        <w:rFonts w:ascii="Wingdings" w:hAnsi="Wingdings" w:hint="default"/>
      </w:rPr>
    </w:lvl>
    <w:lvl w:ilvl="3" w:tplc="04190001">
      <w:start w:val="1"/>
      <w:numFmt w:val="bullet"/>
      <w:lvlText w:val=""/>
      <w:lvlJc w:val="left"/>
      <w:pPr>
        <w:tabs>
          <w:tab w:val="num" w:pos="3237"/>
        </w:tabs>
        <w:ind w:left="3237" w:hanging="360"/>
      </w:pPr>
      <w:rPr>
        <w:rFonts w:ascii="Symbol" w:hAnsi="Symbol" w:hint="default"/>
      </w:rPr>
    </w:lvl>
    <w:lvl w:ilvl="4" w:tplc="04190003">
      <w:start w:val="1"/>
      <w:numFmt w:val="bullet"/>
      <w:lvlText w:val="o"/>
      <w:lvlJc w:val="left"/>
      <w:pPr>
        <w:tabs>
          <w:tab w:val="num" w:pos="3957"/>
        </w:tabs>
        <w:ind w:left="3957" w:hanging="360"/>
      </w:pPr>
      <w:rPr>
        <w:rFonts w:ascii="Courier New" w:hAnsi="Courier New" w:hint="default"/>
      </w:rPr>
    </w:lvl>
    <w:lvl w:ilvl="5" w:tplc="04190005">
      <w:start w:val="1"/>
      <w:numFmt w:val="bullet"/>
      <w:lvlText w:val=""/>
      <w:lvlJc w:val="left"/>
      <w:pPr>
        <w:tabs>
          <w:tab w:val="num" w:pos="4677"/>
        </w:tabs>
        <w:ind w:left="4677" w:hanging="360"/>
      </w:pPr>
      <w:rPr>
        <w:rFonts w:ascii="Wingdings" w:hAnsi="Wingdings" w:hint="default"/>
      </w:rPr>
    </w:lvl>
    <w:lvl w:ilvl="6" w:tplc="04190001">
      <w:start w:val="1"/>
      <w:numFmt w:val="bullet"/>
      <w:lvlText w:val=""/>
      <w:lvlJc w:val="left"/>
      <w:pPr>
        <w:tabs>
          <w:tab w:val="num" w:pos="5397"/>
        </w:tabs>
        <w:ind w:left="5397" w:hanging="360"/>
      </w:pPr>
      <w:rPr>
        <w:rFonts w:ascii="Symbol" w:hAnsi="Symbol" w:hint="default"/>
      </w:rPr>
    </w:lvl>
    <w:lvl w:ilvl="7" w:tplc="04190003">
      <w:start w:val="1"/>
      <w:numFmt w:val="bullet"/>
      <w:lvlText w:val="o"/>
      <w:lvlJc w:val="left"/>
      <w:pPr>
        <w:tabs>
          <w:tab w:val="num" w:pos="6117"/>
        </w:tabs>
        <w:ind w:left="6117" w:hanging="360"/>
      </w:pPr>
      <w:rPr>
        <w:rFonts w:ascii="Courier New" w:hAnsi="Courier New" w:hint="default"/>
      </w:rPr>
    </w:lvl>
    <w:lvl w:ilvl="8" w:tplc="04190005">
      <w:start w:val="1"/>
      <w:numFmt w:val="bullet"/>
      <w:lvlText w:val=""/>
      <w:lvlJc w:val="left"/>
      <w:pPr>
        <w:tabs>
          <w:tab w:val="num" w:pos="6837"/>
        </w:tabs>
        <w:ind w:left="6837" w:hanging="360"/>
      </w:pPr>
      <w:rPr>
        <w:rFonts w:ascii="Wingdings" w:hAnsi="Wingdings" w:hint="default"/>
      </w:rPr>
    </w:lvl>
  </w:abstractNum>
  <w:abstractNum w:abstractNumId="21">
    <w:nsid w:val="33AA43AB"/>
    <w:multiLevelType w:val="hybridMultilevel"/>
    <w:tmpl w:val="91C476DA"/>
    <w:lvl w:ilvl="0" w:tplc="04190005">
      <w:start w:val="1"/>
      <w:numFmt w:val="bullet"/>
      <w:lvlText w:val=""/>
      <w:lvlJc w:val="left"/>
      <w:pPr>
        <w:tabs>
          <w:tab w:val="num" w:pos="720"/>
        </w:tabs>
        <w:ind w:left="720" w:hanging="360"/>
      </w:pPr>
      <w:rPr>
        <w:rFonts w:ascii="Wingdings" w:hAnsi="Wingdings"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2">
    <w:nsid w:val="371B4116"/>
    <w:multiLevelType w:val="hybridMultilevel"/>
    <w:tmpl w:val="67DE3A42"/>
    <w:lvl w:ilvl="0" w:tplc="A852BB4E">
      <w:start w:val="1"/>
      <w:numFmt w:val="bullet"/>
      <w:lvlText w:val=""/>
      <w:lvlJc w:val="left"/>
      <w:pPr>
        <w:tabs>
          <w:tab w:val="num" w:pos="720"/>
        </w:tabs>
        <w:ind w:left="720" w:hanging="360"/>
      </w:pPr>
      <w:rPr>
        <w:rFonts w:ascii="Wingdings" w:hAnsi="Wingdings" w:hint="default"/>
        <w:color w:val="66397F"/>
      </w:rPr>
    </w:lvl>
    <w:lvl w:ilvl="1" w:tplc="04190019">
      <w:start w:val="1"/>
      <w:numFmt w:val="bullet"/>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23">
    <w:nsid w:val="3DAD590A"/>
    <w:multiLevelType w:val="multilevel"/>
    <w:tmpl w:val="FE14ECEA"/>
    <w:lvl w:ilvl="0">
      <w:start w:val="1"/>
      <w:numFmt w:val="decimal"/>
      <w:lvlText w:val="%1."/>
      <w:lvlJc w:val="center"/>
      <w:pPr>
        <w:tabs>
          <w:tab w:val="num" w:pos="526"/>
        </w:tabs>
        <w:ind w:left="504" w:hanging="144"/>
      </w:pPr>
      <w:rPr>
        <w:rFonts w:ascii="Arial" w:hAnsi="Arial" w:cs="Arial" w:hint="default"/>
        <w:b/>
        <w:bCs/>
        <w:i w:val="0"/>
        <w:iCs w:val="0"/>
        <w:caps w:val="0"/>
        <w:smallCaps w:val="0"/>
        <w:strike w:val="0"/>
        <w:dstrike w:val="0"/>
        <w:outline w:val="0"/>
        <w:shadow w:val="0"/>
        <w:emboss w:val="0"/>
        <w:imprint w:val="0"/>
        <w:color w:val="auto"/>
        <w:spacing w:val="0"/>
        <w:w w:val="100"/>
        <w:kern w:val="32"/>
        <w:position w:val="0"/>
        <w:sz w:val="32"/>
        <w:szCs w:val="32"/>
        <w:u w:val="none"/>
        <w:effect w:val="none"/>
      </w:rPr>
    </w:lvl>
    <w:lvl w:ilvl="1">
      <w:start w:val="1"/>
      <w:numFmt w:val="decimal"/>
      <w:lvlText w:val="%1.%2."/>
      <w:lvlJc w:val="center"/>
      <w:pPr>
        <w:tabs>
          <w:tab w:val="num" w:pos="166"/>
        </w:tabs>
        <w:ind w:left="288" w:hanging="288"/>
      </w:pPr>
      <w:rPr>
        <w:rFonts w:ascii="Arial" w:hAnsi="Arial" w:cs="Arial" w:hint="default"/>
        <w:b/>
        <w:bCs/>
        <w:i/>
        <w:iCs/>
        <w:caps w:val="0"/>
        <w:smallCaps w:val="0"/>
        <w:strike w:val="0"/>
        <w:dstrike w:val="0"/>
        <w:outline w:val="0"/>
        <w:shadow w:val="0"/>
        <w:emboss w:val="0"/>
        <w:imprint w:val="0"/>
        <w:color w:val="auto"/>
        <w:spacing w:val="0"/>
        <w:w w:val="100"/>
        <w:kern w:val="0"/>
        <w:position w:val="0"/>
        <w:sz w:val="24"/>
        <w:szCs w:val="24"/>
        <w:u w:val="none"/>
        <w:effect w:val="none"/>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24">
    <w:nsid w:val="3E306AF5"/>
    <w:multiLevelType w:val="hybridMultilevel"/>
    <w:tmpl w:val="F2C03654"/>
    <w:lvl w:ilvl="0" w:tplc="0419000F">
      <w:start w:val="1"/>
      <w:numFmt w:val="bullet"/>
      <w:lvlText w:val=""/>
      <w:lvlJc w:val="left"/>
      <w:pPr>
        <w:tabs>
          <w:tab w:val="num" w:pos="720"/>
        </w:tabs>
        <w:ind w:left="720" w:hanging="360"/>
      </w:pPr>
      <w:rPr>
        <w:rFonts w:ascii="Wingdings" w:hAnsi="Wingdings" w:hint="default"/>
        <w:color w:val="1B4897"/>
      </w:rPr>
    </w:lvl>
    <w:lvl w:ilvl="1" w:tplc="04190019">
      <w:start w:val="1"/>
      <w:numFmt w:val="bullet"/>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25">
    <w:nsid w:val="42410577"/>
    <w:multiLevelType w:val="hybridMultilevel"/>
    <w:tmpl w:val="C8BC679E"/>
    <w:lvl w:ilvl="0" w:tplc="04190001">
      <w:start w:val="1"/>
      <w:numFmt w:val="bullet"/>
      <w:lvlText w:val=""/>
      <w:lvlJc w:val="left"/>
      <w:pPr>
        <w:ind w:left="1078" w:hanging="360"/>
      </w:pPr>
      <w:rPr>
        <w:rFonts w:ascii="Symbol" w:hAnsi="Symbol" w:hint="default"/>
      </w:rPr>
    </w:lvl>
    <w:lvl w:ilvl="1" w:tplc="04190019">
      <w:start w:val="1"/>
      <w:numFmt w:val="lowerLetter"/>
      <w:lvlText w:val="%2."/>
      <w:lvlJc w:val="left"/>
      <w:pPr>
        <w:ind w:left="1798" w:hanging="360"/>
      </w:pPr>
      <w:rPr>
        <w:rFonts w:cs="Times New Roman"/>
      </w:rPr>
    </w:lvl>
    <w:lvl w:ilvl="2" w:tplc="0419001B">
      <w:start w:val="1"/>
      <w:numFmt w:val="lowerRoman"/>
      <w:lvlText w:val="%3."/>
      <w:lvlJc w:val="right"/>
      <w:pPr>
        <w:ind w:left="2518" w:hanging="180"/>
      </w:pPr>
      <w:rPr>
        <w:rFonts w:cs="Times New Roman"/>
      </w:rPr>
    </w:lvl>
    <w:lvl w:ilvl="3" w:tplc="0419000F">
      <w:start w:val="1"/>
      <w:numFmt w:val="decimal"/>
      <w:lvlText w:val="%4."/>
      <w:lvlJc w:val="left"/>
      <w:pPr>
        <w:ind w:left="3238" w:hanging="360"/>
      </w:pPr>
      <w:rPr>
        <w:rFonts w:cs="Times New Roman"/>
      </w:rPr>
    </w:lvl>
    <w:lvl w:ilvl="4" w:tplc="04190019">
      <w:start w:val="1"/>
      <w:numFmt w:val="lowerLetter"/>
      <w:lvlText w:val="%5."/>
      <w:lvlJc w:val="left"/>
      <w:pPr>
        <w:ind w:left="3958" w:hanging="360"/>
      </w:pPr>
      <w:rPr>
        <w:rFonts w:cs="Times New Roman"/>
      </w:rPr>
    </w:lvl>
    <w:lvl w:ilvl="5" w:tplc="0419001B">
      <w:start w:val="1"/>
      <w:numFmt w:val="lowerRoman"/>
      <w:lvlText w:val="%6."/>
      <w:lvlJc w:val="right"/>
      <w:pPr>
        <w:ind w:left="4678" w:hanging="180"/>
      </w:pPr>
      <w:rPr>
        <w:rFonts w:cs="Times New Roman"/>
      </w:rPr>
    </w:lvl>
    <w:lvl w:ilvl="6" w:tplc="0419000F">
      <w:start w:val="1"/>
      <w:numFmt w:val="decimal"/>
      <w:lvlText w:val="%7."/>
      <w:lvlJc w:val="left"/>
      <w:pPr>
        <w:ind w:left="5398" w:hanging="360"/>
      </w:pPr>
      <w:rPr>
        <w:rFonts w:cs="Times New Roman"/>
      </w:rPr>
    </w:lvl>
    <w:lvl w:ilvl="7" w:tplc="04190019">
      <w:start w:val="1"/>
      <w:numFmt w:val="lowerLetter"/>
      <w:lvlText w:val="%8."/>
      <w:lvlJc w:val="left"/>
      <w:pPr>
        <w:ind w:left="6118" w:hanging="360"/>
      </w:pPr>
      <w:rPr>
        <w:rFonts w:cs="Times New Roman"/>
      </w:rPr>
    </w:lvl>
    <w:lvl w:ilvl="8" w:tplc="0419001B">
      <w:start w:val="1"/>
      <w:numFmt w:val="lowerRoman"/>
      <w:lvlText w:val="%9."/>
      <w:lvlJc w:val="right"/>
      <w:pPr>
        <w:ind w:left="6838" w:hanging="180"/>
      </w:pPr>
      <w:rPr>
        <w:rFonts w:cs="Times New Roman"/>
      </w:rPr>
    </w:lvl>
  </w:abstractNum>
  <w:abstractNum w:abstractNumId="26">
    <w:nsid w:val="431D02AF"/>
    <w:multiLevelType w:val="multilevel"/>
    <w:tmpl w:val="0A02649C"/>
    <w:lvl w:ilvl="0">
      <w:start w:val="1"/>
      <w:numFmt w:val="bullet"/>
      <w:pStyle w:val="a"/>
      <w:lvlText w:val=""/>
      <w:lvlJc w:val="left"/>
      <w:pPr>
        <w:tabs>
          <w:tab w:val="num" w:pos="360"/>
        </w:tabs>
        <w:ind w:left="341" w:hanging="341"/>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7">
    <w:nsid w:val="49CD73F8"/>
    <w:multiLevelType w:val="hybridMultilevel"/>
    <w:tmpl w:val="E9AE77FC"/>
    <w:lvl w:ilvl="0" w:tplc="6C4C2234">
      <w:start w:val="1"/>
      <w:numFmt w:val="bullet"/>
      <w:lvlText w:val=""/>
      <w:lvlJc w:val="left"/>
      <w:pPr>
        <w:tabs>
          <w:tab w:val="num" w:pos="1620"/>
        </w:tabs>
        <w:ind w:left="1620" w:hanging="360"/>
      </w:pPr>
      <w:rPr>
        <w:rFonts w:ascii="Wingdings" w:hAnsi="Wingdings" w:hint="default"/>
      </w:rPr>
    </w:lvl>
    <w:lvl w:ilvl="1" w:tplc="8B20C872">
      <w:start w:val="1"/>
      <w:numFmt w:val="bullet"/>
      <w:lvlText w:val=""/>
      <w:lvlJc w:val="left"/>
      <w:pPr>
        <w:tabs>
          <w:tab w:val="num" w:pos="2340"/>
        </w:tabs>
        <w:ind w:left="2340" w:hanging="360"/>
      </w:pPr>
      <w:rPr>
        <w:rFonts w:ascii="Symbol" w:hAnsi="Symbol" w:hint="default"/>
        <w:sz w:val="18"/>
      </w:rPr>
    </w:lvl>
    <w:lvl w:ilvl="2" w:tplc="37F89966">
      <w:start w:val="1"/>
      <w:numFmt w:val="bullet"/>
      <w:lvlText w:val=""/>
      <w:lvlJc w:val="left"/>
      <w:pPr>
        <w:tabs>
          <w:tab w:val="num" w:pos="3060"/>
        </w:tabs>
        <w:ind w:left="3060" w:hanging="360"/>
      </w:pPr>
      <w:rPr>
        <w:rFonts w:ascii="Wingdings" w:hAnsi="Wingdings" w:hint="default"/>
      </w:rPr>
    </w:lvl>
    <w:lvl w:ilvl="3" w:tplc="8A7E6FA8">
      <w:start w:val="1"/>
      <w:numFmt w:val="bullet"/>
      <w:lvlText w:val=""/>
      <w:lvlJc w:val="left"/>
      <w:pPr>
        <w:tabs>
          <w:tab w:val="num" w:pos="3780"/>
        </w:tabs>
        <w:ind w:left="3780" w:hanging="360"/>
      </w:pPr>
      <w:rPr>
        <w:rFonts w:ascii="Symbol" w:hAnsi="Symbol" w:hint="default"/>
      </w:rPr>
    </w:lvl>
    <w:lvl w:ilvl="4" w:tplc="02FE4DA2">
      <w:start w:val="1"/>
      <w:numFmt w:val="bullet"/>
      <w:lvlText w:val="o"/>
      <w:lvlJc w:val="left"/>
      <w:pPr>
        <w:tabs>
          <w:tab w:val="num" w:pos="4500"/>
        </w:tabs>
        <w:ind w:left="4500" w:hanging="360"/>
      </w:pPr>
      <w:rPr>
        <w:rFonts w:ascii="Courier New" w:hAnsi="Courier New" w:hint="default"/>
      </w:rPr>
    </w:lvl>
    <w:lvl w:ilvl="5" w:tplc="9ED6F6C0">
      <w:start w:val="1"/>
      <w:numFmt w:val="bullet"/>
      <w:lvlText w:val=""/>
      <w:lvlJc w:val="left"/>
      <w:pPr>
        <w:tabs>
          <w:tab w:val="num" w:pos="5220"/>
        </w:tabs>
        <w:ind w:left="5220" w:hanging="360"/>
      </w:pPr>
      <w:rPr>
        <w:rFonts w:ascii="Wingdings" w:hAnsi="Wingdings" w:hint="default"/>
      </w:rPr>
    </w:lvl>
    <w:lvl w:ilvl="6" w:tplc="D736DB28">
      <w:numFmt w:val="none"/>
      <w:lvlText w:val=""/>
      <w:lvlJc w:val="left"/>
      <w:pPr>
        <w:tabs>
          <w:tab w:val="num" w:pos="360"/>
        </w:tabs>
      </w:pPr>
      <w:rPr>
        <w:rFonts w:cs="Times New Roman"/>
      </w:rPr>
    </w:lvl>
    <w:lvl w:ilvl="7" w:tplc="510826C8">
      <w:start w:val="1"/>
      <w:numFmt w:val="bullet"/>
      <w:lvlText w:val="o"/>
      <w:lvlJc w:val="left"/>
      <w:pPr>
        <w:tabs>
          <w:tab w:val="num" w:pos="6660"/>
        </w:tabs>
        <w:ind w:left="6660" w:hanging="360"/>
      </w:pPr>
      <w:rPr>
        <w:rFonts w:ascii="Courier New" w:hAnsi="Courier New" w:hint="default"/>
      </w:rPr>
    </w:lvl>
    <w:lvl w:ilvl="8" w:tplc="23A4B446">
      <w:start w:val="1"/>
      <w:numFmt w:val="bullet"/>
      <w:lvlText w:val=""/>
      <w:lvlJc w:val="left"/>
      <w:pPr>
        <w:tabs>
          <w:tab w:val="num" w:pos="7380"/>
        </w:tabs>
        <w:ind w:left="7380" w:hanging="360"/>
      </w:pPr>
      <w:rPr>
        <w:rFonts w:ascii="Wingdings" w:hAnsi="Wingdings" w:hint="default"/>
      </w:rPr>
    </w:lvl>
  </w:abstractNum>
  <w:abstractNum w:abstractNumId="28">
    <w:nsid w:val="50EF2BCE"/>
    <w:multiLevelType w:val="hybridMultilevel"/>
    <w:tmpl w:val="895CF8AE"/>
    <w:lvl w:ilvl="0" w:tplc="6AE2BA5A">
      <w:start w:val="1"/>
      <w:numFmt w:val="decimal"/>
      <w:lvlText w:val="%1."/>
      <w:lvlJc w:val="left"/>
      <w:pPr>
        <w:tabs>
          <w:tab w:val="num" w:pos="720"/>
        </w:tabs>
        <w:ind w:left="720"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9">
    <w:nsid w:val="538B2FB6"/>
    <w:multiLevelType w:val="hybridMultilevel"/>
    <w:tmpl w:val="2230DA70"/>
    <w:lvl w:ilvl="0" w:tplc="EFAC512C">
      <w:start w:val="1"/>
      <w:numFmt w:val="bullet"/>
      <w:lvlText w:val=""/>
      <w:lvlJc w:val="left"/>
      <w:pPr>
        <w:tabs>
          <w:tab w:val="num" w:pos="2340"/>
        </w:tabs>
        <w:ind w:left="2340" w:hanging="360"/>
      </w:pPr>
      <w:rPr>
        <w:rFonts w:ascii="Symbol" w:hAnsi="Symbol" w:hint="default"/>
        <w:sz w:val="22"/>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30">
    <w:nsid w:val="53E958B7"/>
    <w:multiLevelType w:val="hybridMultilevel"/>
    <w:tmpl w:val="E0FCCEBE"/>
    <w:lvl w:ilvl="0" w:tplc="FFFFFFFF">
      <w:start w:val="1"/>
      <w:numFmt w:val="bullet"/>
      <w:pStyle w:val="12"/>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31">
    <w:nsid w:val="555B4BC0"/>
    <w:multiLevelType w:val="hybridMultilevel"/>
    <w:tmpl w:val="42D2F0F2"/>
    <w:lvl w:ilvl="0" w:tplc="0419000F">
      <w:start w:val="1"/>
      <w:numFmt w:val="decimal"/>
      <w:lvlText w:val="%1."/>
      <w:lvlJc w:val="left"/>
      <w:pPr>
        <w:tabs>
          <w:tab w:val="num" w:pos="720"/>
        </w:tabs>
        <w:ind w:left="720" w:hanging="360"/>
      </w:pPr>
      <w:rPr>
        <w:rFonts w:cs="Times New Roman" w:hint="default"/>
      </w:rPr>
    </w:lvl>
    <w:lvl w:ilvl="1" w:tplc="0419000B">
      <w:start w:val="1"/>
      <w:numFmt w:val="bullet"/>
      <w:lvlText w:val=""/>
      <w:lvlJc w:val="left"/>
      <w:pPr>
        <w:tabs>
          <w:tab w:val="num" w:pos="1440"/>
        </w:tabs>
        <w:ind w:left="1440" w:hanging="360"/>
      </w:pPr>
      <w:rPr>
        <w:rFonts w:ascii="Wingdings" w:hAnsi="Wingdings" w:hint="default"/>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32">
    <w:nsid w:val="6D6E6BA6"/>
    <w:multiLevelType w:val="hybridMultilevel"/>
    <w:tmpl w:val="DC0658A8"/>
    <w:lvl w:ilvl="0" w:tplc="1318BBC8">
      <w:start w:val="1"/>
      <w:numFmt w:val="bullet"/>
      <w:lvlText w:val="•"/>
      <w:lvlJc w:val="left"/>
      <w:pPr>
        <w:tabs>
          <w:tab w:val="num" w:pos="720"/>
        </w:tabs>
        <w:ind w:left="720" w:hanging="360"/>
      </w:pPr>
      <w:rPr>
        <w:rFonts w:ascii="Times New Roman" w:hAnsi="Times New Roman" w:hint="default"/>
      </w:rPr>
    </w:lvl>
    <w:lvl w:ilvl="1" w:tplc="85B0330A">
      <w:start w:val="1"/>
      <w:numFmt w:val="bullet"/>
      <w:lvlText w:val="•"/>
      <w:lvlJc w:val="left"/>
      <w:pPr>
        <w:tabs>
          <w:tab w:val="num" w:pos="1440"/>
        </w:tabs>
        <w:ind w:left="1440" w:hanging="360"/>
      </w:pPr>
      <w:rPr>
        <w:rFonts w:ascii="Times New Roman" w:hAnsi="Times New Roman" w:hint="default"/>
        <w:sz w:val="24"/>
      </w:rPr>
    </w:lvl>
    <w:lvl w:ilvl="2" w:tplc="15663232">
      <w:start w:val="1"/>
      <w:numFmt w:val="bullet"/>
      <w:lvlText w:val="•"/>
      <w:lvlJc w:val="left"/>
      <w:pPr>
        <w:tabs>
          <w:tab w:val="num" w:pos="2160"/>
        </w:tabs>
        <w:ind w:left="2160" w:hanging="360"/>
      </w:pPr>
      <w:rPr>
        <w:rFonts w:ascii="Times New Roman" w:hAnsi="Times New Roman" w:hint="default"/>
      </w:rPr>
    </w:lvl>
    <w:lvl w:ilvl="3" w:tplc="ED5684DC">
      <w:start w:val="1"/>
      <w:numFmt w:val="bullet"/>
      <w:lvlText w:val="•"/>
      <w:lvlJc w:val="left"/>
      <w:pPr>
        <w:tabs>
          <w:tab w:val="num" w:pos="2880"/>
        </w:tabs>
        <w:ind w:left="2880" w:hanging="360"/>
      </w:pPr>
      <w:rPr>
        <w:rFonts w:ascii="Times New Roman" w:hAnsi="Times New Roman" w:hint="default"/>
      </w:rPr>
    </w:lvl>
    <w:lvl w:ilvl="4" w:tplc="4D1C8BEE">
      <w:start w:val="1"/>
      <w:numFmt w:val="bullet"/>
      <w:lvlText w:val="•"/>
      <w:lvlJc w:val="left"/>
      <w:pPr>
        <w:tabs>
          <w:tab w:val="num" w:pos="3600"/>
        </w:tabs>
        <w:ind w:left="3600" w:hanging="360"/>
      </w:pPr>
      <w:rPr>
        <w:rFonts w:ascii="Times New Roman" w:hAnsi="Times New Roman" w:hint="default"/>
      </w:rPr>
    </w:lvl>
    <w:lvl w:ilvl="5" w:tplc="9C18C30E">
      <w:start w:val="1"/>
      <w:numFmt w:val="bullet"/>
      <w:lvlText w:val="•"/>
      <w:lvlJc w:val="left"/>
      <w:pPr>
        <w:tabs>
          <w:tab w:val="num" w:pos="4320"/>
        </w:tabs>
        <w:ind w:left="4320" w:hanging="360"/>
      </w:pPr>
      <w:rPr>
        <w:rFonts w:ascii="Times New Roman" w:hAnsi="Times New Roman" w:hint="default"/>
      </w:rPr>
    </w:lvl>
    <w:lvl w:ilvl="6" w:tplc="AA9A7BC6">
      <w:start w:val="1"/>
      <w:numFmt w:val="bullet"/>
      <w:lvlText w:val="•"/>
      <w:lvlJc w:val="left"/>
      <w:pPr>
        <w:tabs>
          <w:tab w:val="num" w:pos="5040"/>
        </w:tabs>
        <w:ind w:left="5040" w:hanging="360"/>
      </w:pPr>
      <w:rPr>
        <w:rFonts w:ascii="Times New Roman" w:hAnsi="Times New Roman" w:hint="default"/>
      </w:rPr>
    </w:lvl>
    <w:lvl w:ilvl="7" w:tplc="C71AB80C">
      <w:start w:val="1"/>
      <w:numFmt w:val="bullet"/>
      <w:lvlText w:val="•"/>
      <w:lvlJc w:val="left"/>
      <w:pPr>
        <w:tabs>
          <w:tab w:val="num" w:pos="5760"/>
        </w:tabs>
        <w:ind w:left="5760" w:hanging="360"/>
      </w:pPr>
      <w:rPr>
        <w:rFonts w:ascii="Times New Roman" w:hAnsi="Times New Roman" w:hint="default"/>
      </w:rPr>
    </w:lvl>
    <w:lvl w:ilvl="8" w:tplc="471423C2">
      <w:start w:val="1"/>
      <w:numFmt w:val="bullet"/>
      <w:lvlText w:val="•"/>
      <w:lvlJc w:val="left"/>
      <w:pPr>
        <w:tabs>
          <w:tab w:val="num" w:pos="6480"/>
        </w:tabs>
        <w:ind w:left="6480" w:hanging="360"/>
      </w:pPr>
      <w:rPr>
        <w:rFonts w:ascii="Times New Roman" w:hAnsi="Times New Roman" w:hint="default"/>
      </w:rPr>
    </w:lvl>
  </w:abstractNum>
  <w:abstractNum w:abstractNumId="33">
    <w:nsid w:val="717742A8"/>
    <w:multiLevelType w:val="hybridMultilevel"/>
    <w:tmpl w:val="EE0CF950"/>
    <w:lvl w:ilvl="0" w:tplc="600ABB76">
      <w:start w:val="1"/>
      <w:numFmt w:val="bullet"/>
      <w:lvlText w:val="□"/>
      <w:lvlJc w:val="left"/>
      <w:pPr>
        <w:tabs>
          <w:tab w:val="num" w:pos="720"/>
        </w:tabs>
        <w:ind w:left="720" w:hanging="360"/>
      </w:pPr>
      <w:rPr>
        <w:rFonts w:ascii="Courier New" w:hAnsi="Courier New"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34">
    <w:nsid w:val="78F35CF9"/>
    <w:multiLevelType w:val="hybridMultilevel"/>
    <w:tmpl w:val="149C1904"/>
    <w:lvl w:ilvl="0" w:tplc="04190001">
      <w:start w:val="1"/>
      <w:numFmt w:val="bullet"/>
      <w:lvlText w:val=""/>
      <w:lvlJc w:val="left"/>
      <w:pPr>
        <w:tabs>
          <w:tab w:val="num" w:pos="1440"/>
        </w:tabs>
        <w:ind w:left="1440" w:hanging="360"/>
      </w:pPr>
      <w:rPr>
        <w:rFonts w:ascii="Symbol" w:hAnsi="Symbol" w:hint="default"/>
      </w:rPr>
    </w:lvl>
    <w:lvl w:ilvl="1" w:tplc="04190003">
      <w:start w:val="1"/>
      <w:numFmt w:val="bullet"/>
      <w:lvlText w:val="o"/>
      <w:lvlJc w:val="left"/>
      <w:pPr>
        <w:tabs>
          <w:tab w:val="num" w:pos="2160"/>
        </w:tabs>
        <w:ind w:left="2160" w:hanging="360"/>
      </w:pPr>
      <w:rPr>
        <w:rFonts w:ascii="Courier New" w:hAnsi="Courier New" w:hint="default"/>
      </w:rPr>
    </w:lvl>
    <w:lvl w:ilvl="2" w:tplc="04190005">
      <w:start w:val="1"/>
      <w:numFmt w:val="bullet"/>
      <w:lvlText w:val=""/>
      <w:lvlJc w:val="left"/>
      <w:pPr>
        <w:tabs>
          <w:tab w:val="num" w:pos="2880"/>
        </w:tabs>
        <w:ind w:left="2880" w:hanging="360"/>
      </w:pPr>
      <w:rPr>
        <w:rFonts w:ascii="Wingdings" w:hAnsi="Wingdings" w:hint="default"/>
      </w:rPr>
    </w:lvl>
    <w:lvl w:ilvl="3" w:tplc="04190001">
      <w:start w:val="1"/>
      <w:numFmt w:val="bullet"/>
      <w:lvlText w:val=""/>
      <w:lvlJc w:val="left"/>
      <w:pPr>
        <w:tabs>
          <w:tab w:val="num" w:pos="3600"/>
        </w:tabs>
        <w:ind w:left="3600" w:hanging="360"/>
      </w:pPr>
      <w:rPr>
        <w:rFonts w:ascii="Symbol" w:hAnsi="Symbol" w:hint="default"/>
      </w:rPr>
    </w:lvl>
    <w:lvl w:ilvl="4" w:tplc="04190003">
      <w:start w:val="1"/>
      <w:numFmt w:val="bullet"/>
      <w:lvlText w:val="o"/>
      <w:lvlJc w:val="left"/>
      <w:pPr>
        <w:tabs>
          <w:tab w:val="num" w:pos="4320"/>
        </w:tabs>
        <w:ind w:left="4320" w:hanging="360"/>
      </w:pPr>
      <w:rPr>
        <w:rFonts w:ascii="Courier New" w:hAnsi="Courier New" w:hint="default"/>
      </w:rPr>
    </w:lvl>
    <w:lvl w:ilvl="5" w:tplc="04190005">
      <w:start w:val="1"/>
      <w:numFmt w:val="bullet"/>
      <w:lvlText w:val=""/>
      <w:lvlJc w:val="left"/>
      <w:pPr>
        <w:tabs>
          <w:tab w:val="num" w:pos="5040"/>
        </w:tabs>
        <w:ind w:left="5040" w:hanging="360"/>
      </w:pPr>
      <w:rPr>
        <w:rFonts w:ascii="Wingdings" w:hAnsi="Wingdings" w:hint="default"/>
      </w:rPr>
    </w:lvl>
    <w:lvl w:ilvl="6" w:tplc="04190001">
      <w:start w:val="1"/>
      <w:numFmt w:val="bullet"/>
      <w:lvlText w:val=""/>
      <w:lvlJc w:val="left"/>
      <w:pPr>
        <w:tabs>
          <w:tab w:val="num" w:pos="5760"/>
        </w:tabs>
        <w:ind w:left="5760" w:hanging="360"/>
      </w:pPr>
      <w:rPr>
        <w:rFonts w:ascii="Symbol" w:hAnsi="Symbol" w:hint="default"/>
      </w:rPr>
    </w:lvl>
    <w:lvl w:ilvl="7" w:tplc="04190003">
      <w:start w:val="1"/>
      <w:numFmt w:val="bullet"/>
      <w:lvlText w:val="o"/>
      <w:lvlJc w:val="left"/>
      <w:pPr>
        <w:tabs>
          <w:tab w:val="num" w:pos="6480"/>
        </w:tabs>
        <w:ind w:left="6480" w:hanging="360"/>
      </w:pPr>
      <w:rPr>
        <w:rFonts w:ascii="Courier New" w:hAnsi="Courier New" w:hint="default"/>
      </w:rPr>
    </w:lvl>
    <w:lvl w:ilvl="8" w:tplc="04190005">
      <w:start w:val="1"/>
      <w:numFmt w:val="bullet"/>
      <w:lvlText w:val=""/>
      <w:lvlJc w:val="left"/>
      <w:pPr>
        <w:tabs>
          <w:tab w:val="num" w:pos="7200"/>
        </w:tabs>
        <w:ind w:left="7200" w:hanging="360"/>
      </w:pPr>
      <w:rPr>
        <w:rFonts w:ascii="Wingdings" w:hAnsi="Wingdings" w:hint="default"/>
      </w:rPr>
    </w:lvl>
  </w:abstractNum>
  <w:abstractNum w:abstractNumId="35">
    <w:nsid w:val="7AEB6DFA"/>
    <w:multiLevelType w:val="multilevel"/>
    <w:tmpl w:val="FE14ECEA"/>
    <w:lvl w:ilvl="0">
      <w:start w:val="1"/>
      <w:numFmt w:val="decimal"/>
      <w:pStyle w:val="Heading1"/>
      <w:lvlText w:val="%1."/>
      <w:lvlJc w:val="center"/>
      <w:pPr>
        <w:tabs>
          <w:tab w:val="num" w:pos="526"/>
        </w:tabs>
        <w:ind w:left="504" w:hanging="144"/>
      </w:pPr>
      <w:rPr>
        <w:rFonts w:ascii="Arial" w:hAnsi="Arial" w:cs="Arial" w:hint="default"/>
        <w:b/>
        <w:bCs/>
        <w:i w:val="0"/>
        <w:iCs w:val="0"/>
        <w:caps w:val="0"/>
        <w:smallCaps w:val="0"/>
        <w:strike w:val="0"/>
        <w:dstrike w:val="0"/>
        <w:outline w:val="0"/>
        <w:shadow w:val="0"/>
        <w:emboss w:val="0"/>
        <w:imprint w:val="0"/>
        <w:color w:val="auto"/>
        <w:spacing w:val="0"/>
        <w:w w:val="100"/>
        <w:kern w:val="32"/>
        <w:position w:val="0"/>
        <w:sz w:val="32"/>
        <w:szCs w:val="32"/>
        <w:u w:val="none"/>
        <w:effect w:val="none"/>
      </w:rPr>
    </w:lvl>
    <w:lvl w:ilvl="1">
      <w:start w:val="1"/>
      <w:numFmt w:val="decimal"/>
      <w:pStyle w:val="Heading2"/>
      <w:lvlText w:val="%1.%2."/>
      <w:lvlJc w:val="center"/>
      <w:pPr>
        <w:tabs>
          <w:tab w:val="num" w:pos="166"/>
        </w:tabs>
        <w:ind w:left="288" w:hanging="288"/>
      </w:pPr>
      <w:rPr>
        <w:rFonts w:ascii="Arial" w:hAnsi="Arial" w:cs="Arial" w:hint="default"/>
        <w:b/>
        <w:bCs/>
        <w:i/>
        <w:iCs/>
        <w:caps w:val="0"/>
        <w:smallCaps w:val="0"/>
        <w:strike w:val="0"/>
        <w:dstrike w:val="0"/>
        <w:outline w:val="0"/>
        <w:shadow w:val="0"/>
        <w:emboss w:val="0"/>
        <w:imprint w:val="0"/>
        <w:color w:val="auto"/>
        <w:spacing w:val="0"/>
        <w:w w:val="100"/>
        <w:kern w:val="0"/>
        <w:position w:val="0"/>
        <w:sz w:val="24"/>
        <w:szCs w:val="24"/>
        <w:u w:val="none"/>
        <w:effect w:val="none"/>
      </w:rPr>
    </w:lvl>
    <w:lvl w:ilvl="2">
      <w:start w:val="1"/>
      <w:numFmt w:val="decimal"/>
      <w:pStyle w:val="Heading3"/>
      <w:lvlText w:val="%1.%2.%3"/>
      <w:lvlJc w:val="left"/>
      <w:pPr>
        <w:tabs>
          <w:tab w:val="num" w:pos="720"/>
        </w:tabs>
        <w:ind w:left="720" w:hanging="720"/>
      </w:pPr>
      <w:rPr>
        <w:rFonts w:cs="Times New Roman" w:hint="default"/>
      </w:rPr>
    </w:lvl>
    <w:lvl w:ilvl="3">
      <w:start w:val="1"/>
      <w:numFmt w:val="decimal"/>
      <w:pStyle w:val="Heading4"/>
      <w:lvlText w:val="%1.%2.%3.%4"/>
      <w:lvlJc w:val="left"/>
      <w:pPr>
        <w:tabs>
          <w:tab w:val="num" w:pos="864"/>
        </w:tabs>
        <w:ind w:left="864" w:hanging="864"/>
      </w:pPr>
      <w:rPr>
        <w:rFonts w:cs="Times New Roman" w:hint="default"/>
      </w:rPr>
    </w:lvl>
    <w:lvl w:ilvl="4">
      <w:start w:val="1"/>
      <w:numFmt w:val="decimal"/>
      <w:pStyle w:val="Heading5"/>
      <w:lvlText w:val="%1.%2.%3.%4.%5"/>
      <w:lvlJc w:val="left"/>
      <w:pPr>
        <w:tabs>
          <w:tab w:val="num" w:pos="1008"/>
        </w:tabs>
        <w:ind w:left="1008" w:hanging="1008"/>
      </w:pPr>
      <w:rPr>
        <w:rFonts w:cs="Times New Roman" w:hint="default"/>
      </w:rPr>
    </w:lvl>
    <w:lvl w:ilvl="5">
      <w:start w:val="1"/>
      <w:numFmt w:val="decimal"/>
      <w:pStyle w:val="Heading6"/>
      <w:lvlText w:val="%1.%2.%3.%4.%5.%6"/>
      <w:lvlJc w:val="left"/>
      <w:pPr>
        <w:tabs>
          <w:tab w:val="num" w:pos="1152"/>
        </w:tabs>
        <w:ind w:left="1152" w:hanging="1152"/>
      </w:pPr>
      <w:rPr>
        <w:rFonts w:cs="Times New Roman" w:hint="default"/>
      </w:rPr>
    </w:lvl>
    <w:lvl w:ilvl="6">
      <w:start w:val="1"/>
      <w:numFmt w:val="decimal"/>
      <w:pStyle w:val="Heading7"/>
      <w:lvlText w:val="%1.%2.%3.%4.%5.%6.%7"/>
      <w:lvlJc w:val="left"/>
      <w:pPr>
        <w:tabs>
          <w:tab w:val="num" w:pos="1296"/>
        </w:tabs>
        <w:ind w:left="1296" w:hanging="1296"/>
      </w:pPr>
      <w:rPr>
        <w:rFonts w:cs="Times New Roman" w:hint="default"/>
      </w:rPr>
    </w:lvl>
    <w:lvl w:ilvl="7">
      <w:start w:val="1"/>
      <w:numFmt w:val="decimal"/>
      <w:pStyle w:val="Heading8"/>
      <w:lvlText w:val="%1.%2.%3.%4.%5.%6.%7.%8"/>
      <w:lvlJc w:val="left"/>
      <w:pPr>
        <w:tabs>
          <w:tab w:val="num" w:pos="1440"/>
        </w:tabs>
        <w:ind w:left="1440" w:hanging="1440"/>
      </w:pPr>
      <w:rPr>
        <w:rFonts w:cs="Times New Roman" w:hint="default"/>
      </w:rPr>
    </w:lvl>
    <w:lvl w:ilvl="8">
      <w:start w:val="1"/>
      <w:numFmt w:val="decimal"/>
      <w:pStyle w:val="Heading9"/>
      <w:lvlText w:val="%1.%2.%3.%4.%5.%6.%7.%8.%9"/>
      <w:lvlJc w:val="left"/>
      <w:pPr>
        <w:tabs>
          <w:tab w:val="num" w:pos="1584"/>
        </w:tabs>
        <w:ind w:left="1584" w:hanging="1584"/>
      </w:pPr>
      <w:rPr>
        <w:rFonts w:cs="Times New Roman" w:hint="default"/>
      </w:rPr>
    </w:lvl>
  </w:abstractNum>
  <w:abstractNum w:abstractNumId="36">
    <w:nsid w:val="7B850093"/>
    <w:multiLevelType w:val="hybridMultilevel"/>
    <w:tmpl w:val="5D062C00"/>
    <w:lvl w:ilvl="0" w:tplc="752EED72">
      <w:start w:val="1"/>
      <w:numFmt w:val="bullet"/>
      <w:lvlText w:val="•"/>
      <w:lvlJc w:val="left"/>
      <w:pPr>
        <w:tabs>
          <w:tab w:val="num" w:pos="720"/>
        </w:tabs>
        <w:ind w:left="720" w:hanging="360"/>
      </w:pPr>
      <w:rPr>
        <w:rFonts w:ascii="Times New Roman" w:hAnsi="Times New Roman" w:hint="default"/>
      </w:rPr>
    </w:lvl>
    <w:lvl w:ilvl="1" w:tplc="D338BEDA">
      <w:start w:val="1"/>
      <w:numFmt w:val="bullet"/>
      <w:lvlText w:val="•"/>
      <w:lvlJc w:val="left"/>
      <w:pPr>
        <w:tabs>
          <w:tab w:val="num" w:pos="1440"/>
        </w:tabs>
        <w:ind w:left="1440" w:hanging="360"/>
      </w:pPr>
      <w:rPr>
        <w:rFonts w:ascii="Times New Roman" w:hAnsi="Times New Roman" w:hint="default"/>
      </w:rPr>
    </w:lvl>
    <w:lvl w:ilvl="2" w:tplc="4C083866">
      <w:start w:val="1"/>
      <w:numFmt w:val="bullet"/>
      <w:lvlText w:val="•"/>
      <w:lvlJc w:val="left"/>
      <w:pPr>
        <w:tabs>
          <w:tab w:val="num" w:pos="2160"/>
        </w:tabs>
        <w:ind w:left="2160" w:hanging="360"/>
      </w:pPr>
      <w:rPr>
        <w:rFonts w:ascii="Times New Roman" w:hAnsi="Times New Roman" w:hint="default"/>
      </w:rPr>
    </w:lvl>
    <w:lvl w:ilvl="3" w:tplc="2B6660F0">
      <w:start w:val="1"/>
      <w:numFmt w:val="bullet"/>
      <w:lvlText w:val="•"/>
      <w:lvlJc w:val="left"/>
      <w:pPr>
        <w:tabs>
          <w:tab w:val="num" w:pos="2880"/>
        </w:tabs>
        <w:ind w:left="2880" w:hanging="360"/>
      </w:pPr>
      <w:rPr>
        <w:rFonts w:ascii="Times New Roman" w:hAnsi="Times New Roman" w:hint="default"/>
      </w:rPr>
    </w:lvl>
    <w:lvl w:ilvl="4" w:tplc="5FFEEB76">
      <w:start w:val="1"/>
      <w:numFmt w:val="bullet"/>
      <w:lvlText w:val="•"/>
      <w:lvlJc w:val="left"/>
      <w:pPr>
        <w:tabs>
          <w:tab w:val="num" w:pos="3600"/>
        </w:tabs>
        <w:ind w:left="3600" w:hanging="360"/>
      </w:pPr>
      <w:rPr>
        <w:rFonts w:ascii="Times New Roman" w:hAnsi="Times New Roman" w:hint="default"/>
      </w:rPr>
    </w:lvl>
    <w:lvl w:ilvl="5" w:tplc="BD866F5A">
      <w:start w:val="1"/>
      <w:numFmt w:val="bullet"/>
      <w:lvlText w:val="•"/>
      <w:lvlJc w:val="left"/>
      <w:pPr>
        <w:tabs>
          <w:tab w:val="num" w:pos="4320"/>
        </w:tabs>
        <w:ind w:left="4320" w:hanging="360"/>
      </w:pPr>
      <w:rPr>
        <w:rFonts w:ascii="Times New Roman" w:hAnsi="Times New Roman" w:hint="default"/>
      </w:rPr>
    </w:lvl>
    <w:lvl w:ilvl="6" w:tplc="4E709AA8">
      <w:start w:val="1"/>
      <w:numFmt w:val="bullet"/>
      <w:lvlText w:val="•"/>
      <w:lvlJc w:val="left"/>
      <w:pPr>
        <w:tabs>
          <w:tab w:val="num" w:pos="5040"/>
        </w:tabs>
        <w:ind w:left="5040" w:hanging="360"/>
      </w:pPr>
      <w:rPr>
        <w:rFonts w:ascii="Times New Roman" w:hAnsi="Times New Roman" w:hint="default"/>
      </w:rPr>
    </w:lvl>
    <w:lvl w:ilvl="7" w:tplc="BD96C7D4">
      <w:start w:val="1"/>
      <w:numFmt w:val="bullet"/>
      <w:lvlText w:val="•"/>
      <w:lvlJc w:val="left"/>
      <w:pPr>
        <w:tabs>
          <w:tab w:val="num" w:pos="5760"/>
        </w:tabs>
        <w:ind w:left="5760" w:hanging="360"/>
      </w:pPr>
      <w:rPr>
        <w:rFonts w:ascii="Times New Roman" w:hAnsi="Times New Roman" w:hint="default"/>
      </w:rPr>
    </w:lvl>
    <w:lvl w:ilvl="8" w:tplc="8F0C2980">
      <w:start w:val="1"/>
      <w:numFmt w:val="bullet"/>
      <w:lvlText w:val="•"/>
      <w:lvlJc w:val="left"/>
      <w:pPr>
        <w:tabs>
          <w:tab w:val="num" w:pos="6480"/>
        </w:tabs>
        <w:ind w:left="6480" w:hanging="360"/>
      </w:pPr>
      <w:rPr>
        <w:rFonts w:ascii="Times New Roman" w:hAnsi="Times New Roman" w:hint="default"/>
      </w:rPr>
    </w:lvl>
  </w:abstractNum>
  <w:abstractNum w:abstractNumId="37">
    <w:nsid w:val="7E9730EC"/>
    <w:multiLevelType w:val="hybridMultilevel"/>
    <w:tmpl w:val="0908E0AE"/>
    <w:lvl w:ilvl="0" w:tplc="159A3160">
      <w:start w:val="1"/>
      <w:numFmt w:val="bullet"/>
      <w:lvlText w:val=""/>
      <w:lvlJc w:val="left"/>
      <w:pPr>
        <w:tabs>
          <w:tab w:val="num" w:pos="720"/>
        </w:tabs>
        <w:ind w:left="720" w:hanging="360"/>
      </w:pPr>
      <w:rPr>
        <w:rFonts w:ascii="Wingdings" w:hAnsi="Wingdings" w:hint="default"/>
        <w:color w:val="1B4897"/>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num w:numId="1">
    <w:abstractNumId w:val="30"/>
  </w:num>
  <w:num w:numId="2">
    <w:abstractNumId w:val="35"/>
  </w:num>
  <w:num w:numId="3">
    <w:abstractNumId w:val="12"/>
  </w:num>
  <w:num w:numId="4">
    <w:abstractNumId w:val="26"/>
  </w:num>
  <w:num w:numId="5">
    <w:abstractNumId w:val="20"/>
  </w:num>
  <w:num w:numId="6">
    <w:abstractNumId w:val="34"/>
  </w:num>
  <w:num w:numId="7">
    <w:abstractNumId w:val="29"/>
  </w:num>
  <w:num w:numId="8">
    <w:abstractNumId w:val="27"/>
  </w:num>
  <w:num w:numId="9">
    <w:abstractNumId w:val="31"/>
  </w:num>
  <w:num w:numId="10">
    <w:abstractNumId w:val="28"/>
  </w:num>
  <w:num w:numId="11">
    <w:abstractNumId w:val="13"/>
  </w:num>
  <w:num w:numId="12">
    <w:abstractNumId w:val="18"/>
  </w:num>
  <w:num w:numId="13">
    <w:abstractNumId w:val="16"/>
  </w:num>
  <w:num w:numId="14">
    <w:abstractNumId w:val="32"/>
  </w:num>
  <w:num w:numId="15">
    <w:abstractNumId w:val="36"/>
  </w:num>
  <w:num w:numId="16">
    <w:abstractNumId w:val="19"/>
  </w:num>
  <w:num w:numId="17">
    <w:abstractNumId w:val="21"/>
  </w:num>
  <w:num w:numId="18">
    <w:abstractNumId w:val="15"/>
  </w:num>
  <w:num w:numId="19">
    <w:abstractNumId w:val="23"/>
  </w:num>
  <w:num w:numId="20">
    <w:abstractNumId w:val="3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5"/>
  </w:num>
  <w:num w:numId="22">
    <w:abstractNumId w:val="35"/>
  </w:num>
  <w:num w:numId="23">
    <w:abstractNumId w:val="35"/>
  </w:num>
  <w:num w:numId="24">
    <w:abstractNumId w:val="33"/>
  </w:num>
  <w:num w:numId="25">
    <w:abstractNumId w:val="24"/>
  </w:num>
  <w:num w:numId="26">
    <w:abstractNumId w:val="37"/>
  </w:num>
  <w:num w:numId="27">
    <w:abstractNumId w:val="14"/>
  </w:num>
  <w:num w:numId="28">
    <w:abstractNumId w:val="10"/>
  </w:num>
  <w:num w:numId="29">
    <w:abstractNumId w:val="17"/>
  </w:num>
  <w:num w:numId="30">
    <w:abstractNumId w:val="22"/>
  </w:num>
  <w:num w:numId="31">
    <w:abstractNumId w:val="11"/>
  </w:num>
  <w:num w:numId="32">
    <w:abstractNumId w:val="9"/>
  </w:num>
  <w:num w:numId="33">
    <w:abstractNumId w:val="7"/>
  </w:num>
  <w:num w:numId="34">
    <w:abstractNumId w:val="6"/>
  </w:num>
  <w:num w:numId="35">
    <w:abstractNumId w:val="5"/>
  </w:num>
  <w:num w:numId="36">
    <w:abstractNumId w:val="4"/>
  </w:num>
  <w:num w:numId="37">
    <w:abstractNumId w:val="8"/>
  </w:num>
  <w:num w:numId="38">
    <w:abstractNumId w:val="3"/>
  </w:num>
  <w:num w:numId="39">
    <w:abstractNumId w:val="2"/>
  </w:num>
  <w:num w:numId="40">
    <w:abstractNumId w:val="1"/>
  </w:num>
  <w:num w:numId="4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mirrorMargins/>
  <w:documentProtection w:formatting="1" w:enforcement="0"/>
  <w:defaultTabStop w:val="708"/>
  <w:hyphenationZone w:val="357"/>
  <w:doNotHyphenateCaps/>
  <w:characterSpacingControl w:val="doNotCompress"/>
  <w:doNotValidateAgainstSchema/>
  <w:doNotDemarcateInvalidXml/>
  <w:footnotePr>
    <w:numFmt w:val="chicago"/>
    <w:numRestart w:val="eachPage"/>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DA6CFB"/>
    <w:rsid w:val="00006F7A"/>
    <w:rsid w:val="000138F6"/>
    <w:rsid w:val="00015802"/>
    <w:rsid w:val="00016C8D"/>
    <w:rsid w:val="00021D1A"/>
    <w:rsid w:val="00021D8B"/>
    <w:rsid w:val="000240CE"/>
    <w:rsid w:val="000251C1"/>
    <w:rsid w:val="0002575C"/>
    <w:rsid w:val="00025DCA"/>
    <w:rsid w:val="00026201"/>
    <w:rsid w:val="000262D4"/>
    <w:rsid w:val="000278F1"/>
    <w:rsid w:val="00027E37"/>
    <w:rsid w:val="000310A3"/>
    <w:rsid w:val="0003291F"/>
    <w:rsid w:val="00033199"/>
    <w:rsid w:val="00033CBD"/>
    <w:rsid w:val="00033CDC"/>
    <w:rsid w:val="0003491B"/>
    <w:rsid w:val="00037937"/>
    <w:rsid w:val="00040BED"/>
    <w:rsid w:val="0004293F"/>
    <w:rsid w:val="00043CB6"/>
    <w:rsid w:val="00044F59"/>
    <w:rsid w:val="0004516C"/>
    <w:rsid w:val="000504C9"/>
    <w:rsid w:val="00051212"/>
    <w:rsid w:val="0005741C"/>
    <w:rsid w:val="00057954"/>
    <w:rsid w:val="00061644"/>
    <w:rsid w:val="00063892"/>
    <w:rsid w:val="00064D0B"/>
    <w:rsid w:val="00064E87"/>
    <w:rsid w:val="00070451"/>
    <w:rsid w:val="000722AE"/>
    <w:rsid w:val="00072F5C"/>
    <w:rsid w:val="000737C1"/>
    <w:rsid w:val="0007443F"/>
    <w:rsid w:val="0007516F"/>
    <w:rsid w:val="0007545A"/>
    <w:rsid w:val="00077E4B"/>
    <w:rsid w:val="00081293"/>
    <w:rsid w:val="00082537"/>
    <w:rsid w:val="0008340C"/>
    <w:rsid w:val="00083749"/>
    <w:rsid w:val="00085912"/>
    <w:rsid w:val="00085A6D"/>
    <w:rsid w:val="00086B98"/>
    <w:rsid w:val="000870DB"/>
    <w:rsid w:val="0009038E"/>
    <w:rsid w:val="00097340"/>
    <w:rsid w:val="000A1972"/>
    <w:rsid w:val="000A203B"/>
    <w:rsid w:val="000A2CB7"/>
    <w:rsid w:val="000A4616"/>
    <w:rsid w:val="000A4894"/>
    <w:rsid w:val="000A7916"/>
    <w:rsid w:val="000B214D"/>
    <w:rsid w:val="000B2640"/>
    <w:rsid w:val="000B39A2"/>
    <w:rsid w:val="000B6105"/>
    <w:rsid w:val="000B7997"/>
    <w:rsid w:val="000C29FC"/>
    <w:rsid w:val="000C3BCF"/>
    <w:rsid w:val="000D07C3"/>
    <w:rsid w:val="000D1391"/>
    <w:rsid w:val="000D1B8A"/>
    <w:rsid w:val="000D2F78"/>
    <w:rsid w:val="000D4EC8"/>
    <w:rsid w:val="000D7742"/>
    <w:rsid w:val="000E00FB"/>
    <w:rsid w:val="000E43EA"/>
    <w:rsid w:val="000E7194"/>
    <w:rsid w:val="000F09C2"/>
    <w:rsid w:val="000F0DB8"/>
    <w:rsid w:val="000F5E92"/>
    <w:rsid w:val="000F6BA9"/>
    <w:rsid w:val="000F7A82"/>
    <w:rsid w:val="000F7CBC"/>
    <w:rsid w:val="0010456A"/>
    <w:rsid w:val="00105F58"/>
    <w:rsid w:val="00106703"/>
    <w:rsid w:val="00112D32"/>
    <w:rsid w:val="001133F2"/>
    <w:rsid w:val="0011480A"/>
    <w:rsid w:val="00115C9C"/>
    <w:rsid w:val="00117D91"/>
    <w:rsid w:val="00125C1A"/>
    <w:rsid w:val="0013504D"/>
    <w:rsid w:val="00141CA2"/>
    <w:rsid w:val="00142B73"/>
    <w:rsid w:val="00143C4D"/>
    <w:rsid w:val="00143E6E"/>
    <w:rsid w:val="0014611D"/>
    <w:rsid w:val="00146640"/>
    <w:rsid w:val="00146690"/>
    <w:rsid w:val="00147290"/>
    <w:rsid w:val="00150251"/>
    <w:rsid w:val="00152BE1"/>
    <w:rsid w:val="00153176"/>
    <w:rsid w:val="0015317F"/>
    <w:rsid w:val="0015356D"/>
    <w:rsid w:val="001544EF"/>
    <w:rsid w:val="00154762"/>
    <w:rsid w:val="00155062"/>
    <w:rsid w:val="00155643"/>
    <w:rsid w:val="00155A65"/>
    <w:rsid w:val="00156884"/>
    <w:rsid w:val="00161A52"/>
    <w:rsid w:val="00162B93"/>
    <w:rsid w:val="00163841"/>
    <w:rsid w:val="00165D92"/>
    <w:rsid w:val="0016626B"/>
    <w:rsid w:val="00166A18"/>
    <w:rsid w:val="00167E54"/>
    <w:rsid w:val="00174A9B"/>
    <w:rsid w:val="00176F03"/>
    <w:rsid w:val="001776EC"/>
    <w:rsid w:val="00183541"/>
    <w:rsid w:val="001841CB"/>
    <w:rsid w:val="00191781"/>
    <w:rsid w:val="001922DA"/>
    <w:rsid w:val="0019260A"/>
    <w:rsid w:val="00194C90"/>
    <w:rsid w:val="00196532"/>
    <w:rsid w:val="00196E6D"/>
    <w:rsid w:val="00197155"/>
    <w:rsid w:val="001A0DF8"/>
    <w:rsid w:val="001A1CFC"/>
    <w:rsid w:val="001A1D3F"/>
    <w:rsid w:val="001A262A"/>
    <w:rsid w:val="001A5498"/>
    <w:rsid w:val="001A64E6"/>
    <w:rsid w:val="001A6D40"/>
    <w:rsid w:val="001B42CD"/>
    <w:rsid w:val="001B4A17"/>
    <w:rsid w:val="001C23EA"/>
    <w:rsid w:val="001C28FF"/>
    <w:rsid w:val="001C3A9A"/>
    <w:rsid w:val="001C5EAC"/>
    <w:rsid w:val="001C6AB1"/>
    <w:rsid w:val="001D14FE"/>
    <w:rsid w:val="001D2A8E"/>
    <w:rsid w:val="001D54CE"/>
    <w:rsid w:val="001D7DA8"/>
    <w:rsid w:val="001E16D9"/>
    <w:rsid w:val="001E1971"/>
    <w:rsid w:val="001E4565"/>
    <w:rsid w:val="001E639C"/>
    <w:rsid w:val="001E6A2B"/>
    <w:rsid w:val="001F25F6"/>
    <w:rsid w:val="001F3981"/>
    <w:rsid w:val="001F3A26"/>
    <w:rsid w:val="001F514D"/>
    <w:rsid w:val="001F581D"/>
    <w:rsid w:val="001F5FBF"/>
    <w:rsid w:val="00202511"/>
    <w:rsid w:val="0020345C"/>
    <w:rsid w:val="00206B8C"/>
    <w:rsid w:val="00213288"/>
    <w:rsid w:val="00213544"/>
    <w:rsid w:val="0021383B"/>
    <w:rsid w:val="002149F8"/>
    <w:rsid w:val="00214F47"/>
    <w:rsid w:val="0021528C"/>
    <w:rsid w:val="00216206"/>
    <w:rsid w:val="00222ED4"/>
    <w:rsid w:val="00223BF4"/>
    <w:rsid w:val="00223C16"/>
    <w:rsid w:val="00224B69"/>
    <w:rsid w:val="00227B4B"/>
    <w:rsid w:val="00230A95"/>
    <w:rsid w:val="00230D6F"/>
    <w:rsid w:val="00233A18"/>
    <w:rsid w:val="00235C48"/>
    <w:rsid w:val="002367AF"/>
    <w:rsid w:val="00237540"/>
    <w:rsid w:val="002377D0"/>
    <w:rsid w:val="0024014E"/>
    <w:rsid w:val="00240E16"/>
    <w:rsid w:val="00241AD9"/>
    <w:rsid w:val="00243620"/>
    <w:rsid w:val="00246719"/>
    <w:rsid w:val="00246FD6"/>
    <w:rsid w:val="00250C8E"/>
    <w:rsid w:val="002511CF"/>
    <w:rsid w:val="00251229"/>
    <w:rsid w:val="00254394"/>
    <w:rsid w:val="00255D5A"/>
    <w:rsid w:val="00256A92"/>
    <w:rsid w:val="00256F4A"/>
    <w:rsid w:val="002614CE"/>
    <w:rsid w:val="00263294"/>
    <w:rsid w:val="00264600"/>
    <w:rsid w:val="00266984"/>
    <w:rsid w:val="0027242A"/>
    <w:rsid w:val="00272C0A"/>
    <w:rsid w:val="002749F0"/>
    <w:rsid w:val="00274CEC"/>
    <w:rsid w:val="00275D9A"/>
    <w:rsid w:val="0027602F"/>
    <w:rsid w:val="00277DEE"/>
    <w:rsid w:val="00280A24"/>
    <w:rsid w:val="002835A8"/>
    <w:rsid w:val="002845C9"/>
    <w:rsid w:val="00285577"/>
    <w:rsid w:val="002874F5"/>
    <w:rsid w:val="00291D65"/>
    <w:rsid w:val="002929ED"/>
    <w:rsid w:val="00292DEF"/>
    <w:rsid w:val="0029348B"/>
    <w:rsid w:val="00294F30"/>
    <w:rsid w:val="0029766F"/>
    <w:rsid w:val="002A0321"/>
    <w:rsid w:val="002A0BA2"/>
    <w:rsid w:val="002A4337"/>
    <w:rsid w:val="002A5D16"/>
    <w:rsid w:val="002A5D6C"/>
    <w:rsid w:val="002A721C"/>
    <w:rsid w:val="002A7B76"/>
    <w:rsid w:val="002B06B8"/>
    <w:rsid w:val="002B06D4"/>
    <w:rsid w:val="002B0B5D"/>
    <w:rsid w:val="002B1BA5"/>
    <w:rsid w:val="002B241E"/>
    <w:rsid w:val="002B375F"/>
    <w:rsid w:val="002B470D"/>
    <w:rsid w:val="002B4F50"/>
    <w:rsid w:val="002B53A9"/>
    <w:rsid w:val="002B6354"/>
    <w:rsid w:val="002B7B80"/>
    <w:rsid w:val="002C4A7F"/>
    <w:rsid w:val="002D7676"/>
    <w:rsid w:val="002E3B7F"/>
    <w:rsid w:val="002E46FA"/>
    <w:rsid w:val="002E4F9B"/>
    <w:rsid w:val="002E7229"/>
    <w:rsid w:val="002E7C17"/>
    <w:rsid w:val="002F0530"/>
    <w:rsid w:val="002F316D"/>
    <w:rsid w:val="002F439A"/>
    <w:rsid w:val="002F6AA0"/>
    <w:rsid w:val="002F7814"/>
    <w:rsid w:val="002F7C36"/>
    <w:rsid w:val="0030150E"/>
    <w:rsid w:val="0030267D"/>
    <w:rsid w:val="00302CC3"/>
    <w:rsid w:val="003047C3"/>
    <w:rsid w:val="00307FD1"/>
    <w:rsid w:val="003116BD"/>
    <w:rsid w:val="0031249C"/>
    <w:rsid w:val="003141DB"/>
    <w:rsid w:val="00314BFC"/>
    <w:rsid w:val="003154C7"/>
    <w:rsid w:val="003167CD"/>
    <w:rsid w:val="00320B89"/>
    <w:rsid w:val="003225BC"/>
    <w:rsid w:val="00324C60"/>
    <w:rsid w:val="0033055D"/>
    <w:rsid w:val="00330784"/>
    <w:rsid w:val="00331464"/>
    <w:rsid w:val="00331A2A"/>
    <w:rsid w:val="00332437"/>
    <w:rsid w:val="0033372E"/>
    <w:rsid w:val="00336F6E"/>
    <w:rsid w:val="00336F77"/>
    <w:rsid w:val="003400DD"/>
    <w:rsid w:val="0034167C"/>
    <w:rsid w:val="00343D65"/>
    <w:rsid w:val="00343DE0"/>
    <w:rsid w:val="003445D3"/>
    <w:rsid w:val="00344C31"/>
    <w:rsid w:val="00345D6F"/>
    <w:rsid w:val="00346834"/>
    <w:rsid w:val="00351666"/>
    <w:rsid w:val="00351A15"/>
    <w:rsid w:val="0035283B"/>
    <w:rsid w:val="003528E8"/>
    <w:rsid w:val="00352E63"/>
    <w:rsid w:val="00354D0D"/>
    <w:rsid w:val="00356291"/>
    <w:rsid w:val="00357AFB"/>
    <w:rsid w:val="00361638"/>
    <w:rsid w:val="00361A85"/>
    <w:rsid w:val="00363A3C"/>
    <w:rsid w:val="00363D13"/>
    <w:rsid w:val="00364892"/>
    <w:rsid w:val="00366C86"/>
    <w:rsid w:val="00367AE6"/>
    <w:rsid w:val="00370626"/>
    <w:rsid w:val="00370932"/>
    <w:rsid w:val="00373EBD"/>
    <w:rsid w:val="00375791"/>
    <w:rsid w:val="0037646F"/>
    <w:rsid w:val="003775E5"/>
    <w:rsid w:val="00377D7E"/>
    <w:rsid w:val="003804CD"/>
    <w:rsid w:val="00381419"/>
    <w:rsid w:val="003821ED"/>
    <w:rsid w:val="00383141"/>
    <w:rsid w:val="003835E3"/>
    <w:rsid w:val="00384967"/>
    <w:rsid w:val="00384B15"/>
    <w:rsid w:val="00385B0C"/>
    <w:rsid w:val="003860FE"/>
    <w:rsid w:val="003869E9"/>
    <w:rsid w:val="00390010"/>
    <w:rsid w:val="00390BC6"/>
    <w:rsid w:val="0039145A"/>
    <w:rsid w:val="00394DDC"/>
    <w:rsid w:val="00396C70"/>
    <w:rsid w:val="003A14EA"/>
    <w:rsid w:val="003A1B87"/>
    <w:rsid w:val="003A22D0"/>
    <w:rsid w:val="003A4DF8"/>
    <w:rsid w:val="003A52AA"/>
    <w:rsid w:val="003A538F"/>
    <w:rsid w:val="003A7079"/>
    <w:rsid w:val="003B067D"/>
    <w:rsid w:val="003B0B66"/>
    <w:rsid w:val="003B1489"/>
    <w:rsid w:val="003B22BB"/>
    <w:rsid w:val="003B548F"/>
    <w:rsid w:val="003B5AB0"/>
    <w:rsid w:val="003B712C"/>
    <w:rsid w:val="003C061B"/>
    <w:rsid w:val="003C0D3F"/>
    <w:rsid w:val="003C134A"/>
    <w:rsid w:val="003C275E"/>
    <w:rsid w:val="003C3DCF"/>
    <w:rsid w:val="003C48E6"/>
    <w:rsid w:val="003C618B"/>
    <w:rsid w:val="003C62CB"/>
    <w:rsid w:val="003C6AC0"/>
    <w:rsid w:val="003D2612"/>
    <w:rsid w:val="003D26BA"/>
    <w:rsid w:val="003D2D43"/>
    <w:rsid w:val="003D346B"/>
    <w:rsid w:val="003D3482"/>
    <w:rsid w:val="003D3B45"/>
    <w:rsid w:val="003D4E88"/>
    <w:rsid w:val="003D6C11"/>
    <w:rsid w:val="003D7DD1"/>
    <w:rsid w:val="003E0AB2"/>
    <w:rsid w:val="003E139D"/>
    <w:rsid w:val="003E2210"/>
    <w:rsid w:val="003E317C"/>
    <w:rsid w:val="003E4723"/>
    <w:rsid w:val="003E58C0"/>
    <w:rsid w:val="003E7563"/>
    <w:rsid w:val="003E76BC"/>
    <w:rsid w:val="003F0C75"/>
    <w:rsid w:val="003F16A8"/>
    <w:rsid w:val="003F4F61"/>
    <w:rsid w:val="003F559E"/>
    <w:rsid w:val="003F5F0D"/>
    <w:rsid w:val="003F6205"/>
    <w:rsid w:val="00400C3E"/>
    <w:rsid w:val="0040376B"/>
    <w:rsid w:val="0040631F"/>
    <w:rsid w:val="004117B9"/>
    <w:rsid w:val="00411915"/>
    <w:rsid w:val="00412EBA"/>
    <w:rsid w:val="004143AA"/>
    <w:rsid w:val="004148BE"/>
    <w:rsid w:val="004176F0"/>
    <w:rsid w:val="0042044B"/>
    <w:rsid w:val="00420576"/>
    <w:rsid w:val="004218E5"/>
    <w:rsid w:val="00422EFD"/>
    <w:rsid w:val="00424E88"/>
    <w:rsid w:val="004262AE"/>
    <w:rsid w:val="004322A0"/>
    <w:rsid w:val="004339D3"/>
    <w:rsid w:val="00434E58"/>
    <w:rsid w:val="004357AB"/>
    <w:rsid w:val="00436040"/>
    <w:rsid w:val="004362C4"/>
    <w:rsid w:val="004364D1"/>
    <w:rsid w:val="00437760"/>
    <w:rsid w:val="00441D2E"/>
    <w:rsid w:val="0044286F"/>
    <w:rsid w:val="004506F8"/>
    <w:rsid w:val="004514D3"/>
    <w:rsid w:val="00454127"/>
    <w:rsid w:val="004575C3"/>
    <w:rsid w:val="0045772A"/>
    <w:rsid w:val="0046100E"/>
    <w:rsid w:val="00461757"/>
    <w:rsid w:val="00464148"/>
    <w:rsid w:val="00464913"/>
    <w:rsid w:val="004663DE"/>
    <w:rsid w:val="00467DC6"/>
    <w:rsid w:val="00470B76"/>
    <w:rsid w:val="00472610"/>
    <w:rsid w:val="00472812"/>
    <w:rsid w:val="00472BC6"/>
    <w:rsid w:val="00473D67"/>
    <w:rsid w:val="00475492"/>
    <w:rsid w:val="00477B53"/>
    <w:rsid w:val="004839FD"/>
    <w:rsid w:val="00484FCB"/>
    <w:rsid w:val="00485126"/>
    <w:rsid w:val="004859B1"/>
    <w:rsid w:val="004900D4"/>
    <w:rsid w:val="00492090"/>
    <w:rsid w:val="004927C5"/>
    <w:rsid w:val="00494141"/>
    <w:rsid w:val="00494A38"/>
    <w:rsid w:val="004954AC"/>
    <w:rsid w:val="00496550"/>
    <w:rsid w:val="004A481F"/>
    <w:rsid w:val="004A5005"/>
    <w:rsid w:val="004A5C71"/>
    <w:rsid w:val="004A5EC0"/>
    <w:rsid w:val="004A6CFD"/>
    <w:rsid w:val="004A7903"/>
    <w:rsid w:val="004B13FA"/>
    <w:rsid w:val="004B1EC3"/>
    <w:rsid w:val="004B2B95"/>
    <w:rsid w:val="004B5B8C"/>
    <w:rsid w:val="004C127C"/>
    <w:rsid w:val="004C51F9"/>
    <w:rsid w:val="004C783B"/>
    <w:rsid w:val="004D2DEC"/>
    <w:rsid w:val="004D4945"/>
    <w:rsid w:val="004D62C5"/>
    <w:rsid w:val="004D62EA"/>
    <w:rsid w:val="004E108E"/>
    <w:rsid w:val="004E1D57"/>
    <w:rsid w:val="004E20BD"/>
    <w:rsid w:val="004E621D"/>
    <w:rsid w:val="004E6658"/>
    <w:rsid w:val="004F1188"/>
    <w:rsid w:val="004F3739"/>
    <w:rsid w:val="004F3812"/>
    <w:rsid w:val="004F4B10"/>
    <w:rsid w:val="00501098"/>
    <w:rsid w:val="0050368C"/>
    <w:rsid w:val="005050FB"/>
    <w:rsid w:val="0050529A"/>
    <w:rsid w:val="005054D0"/>
    <w:rsid w:val="00505607"/>
    <w:rsid w:val="00505833"/>
    <w:rsid w:val="00505AF7"/>
    <w:rsid w:val="00505DD3"/>
    <w:rsid w:val="00506677"/>
    <w:rsid w:val="00506850"/>
    <w:rsid w:val="00507765"/>
    <w:rsid w:val="00513A44"/>
    <w:rsid w:val="00516193"/>
    <w:rsid w:val="00516E39"/>
    <w:rsid w:val="0051784F"/>
    <w:rsid w:val="005205E0"/>
    <w:rsid w:val="005221CF"/>
    <w:rsid w:val="00525D4B"/>
    <w:rsid w:val="00526174"/>
    <w:rsid w:val="00526234"/>
    <w:rsid w:val="005278EF"/>
    <w:rsid w:val="00530A1E"/>
    <w:rsid w:val="00531D9D"/>
    <w:rsid w:val="00531EFA"/>
    <w:rsid w:val="00536F54"/>
    <w:rsid w:val="00541F58"/>
    <w:rsid w:val="005428F5"/>
    <w:rsid w:val="005438EE"/>
    <w:rsid w:val="00546532"/>
    <w:rsid w:val="00546A5B"/>
    <w:rsid w:val="00552B29"/>
    <w:rsid w:val="00552DD4"/>
    <w:rsid w:val="00552F3C"/>
    <w:rsid w:val="0055384D"/>
    <w:rsid w:val="00554080"/>
    <w:rsid w:val="005551E4"/>
    <w:rsid w:val="005555DD"/>
    <w:rsid w:val="00555DE1"/>
    <w:rsid w:val="00556D2F"/>
    <w:rsid w:val="00557E5B"/>
    <w:rsid w:val="005607F0"/>
    <w:rsid w:val="00563FAE"/>
    <w:rsid w:val="00564394"/>
    <w:rsid w:val="00566B15"/>
    <w:rsid w:val="005749DF"/>
    <w:rsid w:val="005810BE"/>
    <w:rsid w:val="005815A0"/>
    <w:rsid w:val="00581E8B"/>
    <w:rsid w:val="00581F11"/>
    <w:rsid w:val="0058374D"/>
    <w:rsid w:val="0058374F"/>
    <w:rsid w:val="005840F3"/>
    <w:rsid w:val="00585A45"/>
    <w:rsid w:val="005876A3"/>
    <w:rsid w:val="005952E6"/>
    <w:rsid w:val="00596718"/>
    <w:rsid w:val="005973A3"/>
    <w:rsid w:val="00597EEC"/>
    <w:rsid w:val="005A1AD9"/>
    <w:rsid w:val="005A5936"/>
    <w:rsid w:val="005B0987"/>
    <w:rsid w:val="005B0BCE"/>
    <w:rsid w:val="005B26C6"/>
    <w:rsid w:val="005B3117"/>
    <w:rsid w:val="005B335B"/>
    <w:rsid w:val="005B5AE3"/>
    <w:rsid w:val="005C579B"/>
    <w:rsid w:val="005C644E"/>
    <w:rsid w:val="005C6B6D"/>
    <w:rsid w:val="005C75F0"/>
    <w:rsid w:val="005D267F"/>
    <w:rsid w:val="005D38D1"/>
    <w:rsid w:val="005D50C1"/>
    <w:rsid w:val="005D5FBD"/>
    <w:rsid w:val="005D6B43"/>
    <w:rsid w:val="005D7AB2"/>
    <w:rsid w:val="005E051D"/>
    <w:rsid w:val="005E4F57"/>
    <w:rsid w:val="005E546B"/>
    <w:rsid w:val="005E7E61"/>
    <w:rsid w:val="005F0F08"/>
    <w:rsid w:val="005F3892"/>
    <w:rsid w:val="005F3926"/>
    <w:rsid w:val="005F5B55"/>
    <w:rsid w:val="005F69DB"/>
    <w:rsid w:val="005F69FE"/>
    <w:rsid w:val="0060012C"/>
    <w:rsid w:val="006001EE"/>
    <w:rsid w:val="00601DC2"/>
    <w:rsid w:val="00602DAB"/>
    <w:rsid w:val="00604782"/>
    <w:rsid w:val="0060623F"/>
    <w:rsid w:val="00606697"/>
    <w:rsid w:val="00606CC7"/>
    <w:rsid w:val="00611922"/>
    <w:rsid w:val="00612735"/>
    <w:rsid w:val="006129EF"/>
    <w:rsid w:val="006139C1"/>
    <w:rsid w:val="00613A10"/>
    <w:rsid w:val="00613B78"/>
    <w:rsid w:val="00615534"/>
    <w:rsid w:val="006156D9"/>
    <w:rsid w:val="006169B6"/>
    <w:rsid w:val="006174AE"/>
    <w:rsid w:val="00617FDE"/>
    <w:rsid w:val="00623638"/>
    <w:rsid w:val="00624A77"/>
    <w:rsid w:val="006251FF"/>
    <w:rsid w:val="006255A1"/>
    <w:rsid w:val="0062604D"/>
    <w:rsid w:val="00626C30"/>
    <w:rsid w:val="0062741D"/>
    <w:rsid w:val="0062782B"/>
    <w:rsid w:val="006300BD"/>
    <w:rsid w:val="00630132"/>
    <w:rsid w:val="00631A6E"/>
    <w:rsid w:val="0063237C"/>
    <w:rsid w:val="006328D8"/>
    <w:rsid w:val="00634EF9"/>
    <w:rsid w:val="00641035"/>
    <w:rsid w:val="00642A5E"/>
    <w:rsid w:val="00643864"/>
    <w:rsid w:val="00644EC9"/>
    <w:rsid w:val="00645D0A"/>
    <w:rsid w:val="00650151"/>
    <w:rsid w:val="00650845"/>
    <w:rsid w:val="00651233"/>
    <w:rsid w:val="00652B98"/>
    <w:rsid w:val="006535FF"/>
    <w:rsid w:val="00653C8A"/>
    <w:rsid w:val="00655202"/>
    <w:rsid w:val="00655B3C"/>
    <w:rsid w:val="00660864"/>
    <w:rsid w:val="00664998"/>
    <w:rsid w:val="00664E16"/>
    <w:rsid w:val="0066555D"/>
    <w:rsid w:val="00665584"/>
    <w:rsid w:val="00666027"/>
    <w:rsid w:val="00666979"/>
    <w:rsid w:val="0066778C"/>
    <w:rsid w:val="00673AB4"/>
    <w:rsid w:val="00673EAD"/>
    <w:rsid w:val="00676243"/>
    <w:rsid w:val="006771DA"/>
    <w:rsid w:val="00680106"/>
    <w:rsid w:val="006817C6"/>
    <w:rsid w:val="00681C10"/>
    <w:rsid w:val="00684525"/>
    <w:rsid w:val="00686387"/>
    <w:rsid w:val="00687653"/>
    <w:rsid w:val="0069139C"/>
    <w:rsid w:val="0069211F"/>
    <w:rsid w:val="00692CAB"/>
    <w:rsid w:val="00692E1F"/>
    <w:rsid w:val="00693DE7"/>
    <w:rsid w:val="00694137"/>
    <w:rsid w:val="00694594"/>
    <w:rsid w:val="00694FB3"/>
    <w:rsid w:val="00696378"/>
    <w:rsid w:val="00696A1D"/>
    <w:rsid w:val="00696E20"/>
    <w:rsid w:val="00697BD3"/>
    <w:rsid w:val="006A0348"/>
    <w:rsid w:val="006A4035"/>
    <w:rsid w:val="006A5D75"/>
    <w:rsid w:val="006A6DA7"/>
    <w:rsid w:val="006B2640"/>
    <w:rsid w:val="006C1D22"/>
    <w:rsid w:val="006C2BA6"/>
    <w:rsid w:val="006C5E4A"/>
    <w:rsid w:val="006C5FB2"/>
    <w:rsid w:val="006C6A14"/>
    <w:rsid w:val="006C6A25"/>
    <w:rsid w:val="006C7094"/>
    <w:rsid w:val="006C75E5"/>
    <w:rsid w:val="006D02A7"/>
    <w:rsid w:val="006D1E47"/>
    <w:rsid w:val="006D34B1"/>
    <w:rsid w:val="006D361D"/>
    <w:rsid w:val="006E0998"/>
    <w:rsid w:val="006E0C3C"/>
    <w:rsid w:val="006E2419"/>
    <w:rsid w:val="006E445C"/>
    <w:rsid w:val="006E4FF9"/>
    <w:rsid w:val="006E676E"/>
    <w:rsid w:val="006E773C"/>
    <w:rsid w:val="006E7FEE"/>
    <w:rsid w:val="006F01A5"/>
    <w:rsid w:val="006F1352"/>
    <w:rsid w:val="006F324E"/>
    <w:rsid w:val="006F56B5"/>
    <w:rsid w:val="006F5D02"/>
    <w:rsid w:val="006F686D"/>
    <w:rsid w:val="007021F6"/>
    <w:rsid w:val="0070313D"/>
    <w:rsid w:val="0070347D"/>
    <w:rsid w:val="007038C8"/>
    <w:rsid w:val="00703BF3"/>
    <w:rsid w:val="0070508F"/>
    <w:rsid w:val="007056A3"/>
    <w:rsid w:val="00711C89"/>
    <w:rsid w:val="00711EAA"/>
    <w:rsid w:val="00717DCD"/>
    <w:rsid w:val="00720677"/>
    <w:rsid w:val="00720A0F"/>
    <w:rsid w:val="00726A7C"/>
    <w:rsid w:val="0073268B"/>
    <w:rsid w:val="00733218"/>
    <w:rsid w:val="007349B0"/>
    <w:rsid w:val="00735704"/>
    <w:rsid w:val="00735EC6"/>
    <w:rsid w:val="00736AE5"/>
    <w:rsid w:val="007375E3"/>
    <w:rsid w:val="0074080E"/>
    <w:rsid w:val="00740E91"/>
    <w:rsid w:val="00743609"/>
    <w:rsid w:val="00744ACC"/>
    <w:rsid w:val="00745594"/>
    <w:rsid w:val="007464C7"/>
    <w:rsid w:val="00747A4C"/>
    <w:rsid w:val="0075208E"/>
    <w:rsid w:val="007579B4"/>
    <w:rsid w:val="00761909"/>
    <w:rsid w:val="00764912"/>
    <w:rsid w:val="00771380"/>
    <w:rsid w:val="00773DB5"/>
    <w:rsid w:val="007754BF"/>
    <w:rsid w:val="00775A9F"/>
    <w:rsid w:val="00781096"/>
    <w:rsid w:val="007832FA"/>
    <w:rsid w:val="007845AF"/>
    <w:rsid w:val="007860B1"/>
    <w:rsid w:val="00786FD4"/>
    <w:rsid w:val="007916DA"/>
    <w:rsid w:val="00792C7B"/>
    <w:rsid w:val="00794730"/>
    <w:rsid w:val="00796D3B"/>
    <w:rsid w:val="007A2958"/>
    <w:rsid w:val="007A37E6"/>
    <w:rsid w:val="007A3ACE"/>
    <w:rsid w:val="007A3C60"/>
    <w:rsid w:val="007A4190"/>
    <w:rsid w:val="007A4A98"/>
    <w:rsid w:val="007A7039"/>
    <w:rsid w:val="007A750F"/>
    <w:rsid w:val="007B04B5"/>
    <w:rsid w:val="007B1A7F"/>
    <w:rsid w:val="007B2146"/>
    <w:rsid w:val="007B21BD"/>
    <w:rsid w:val="007B2DCE"/>
    <w:rsid w:val="007B3F3A"/>
    <w:rsid w:val="007B3FF5"/>
    <w:rsid w:val="007B4281"/>
    <w:rsid w:val="007B4A39"/>
    <w:rsid w:val="007B6E3D"/>
    <w:rsid w:val="007B7516"/>
    <w:rsid w:val="007C2D74"/>
    <w:rsid w:val="007C42D9"/>
    <w:rsid w:val="007D07FE"/>
    <w:rsid w:val="007D3925"/>
    <w:rsid w:val="007D4EFB"/>
    <w:rsid w:val="007D4F72"/>
    <w:rsid w:val="007E0261"/>
    <w:rsid w:val="007E05DD"/>
    <w:rsid w:val="007E4F2E"/>
    <w:rsid w:val="007E694A"/>
    <w:rsid w:val="007F2105"/>
    <w:rsid w:val="007F2B77"/>
    <w:rsid w:val="007F2BED"/>
    <w:rsid w:val="007F30EB"/>
    <w:rsid w:val="007F32F3"/>
    <w:rsid w:val="007F3F19"/>
    <w:rsid w:val="007F5909"/>
    <w:rsid w:val="007F7EE1"/>
    <w:rsid w:val="00802F3B"/>
    <w:rsid w:val="00804039"/>
    <w:rsid w:val="00804C79"/>
    <w:rsid w:val="008056DD"/>
    <w:rsid w:val="00805EAE"/>
    <w:rsid w:val="008138A4"/>
    <w:rsid w:val="00813E9F"/>
    <w:rsid w:val="00816218"/>
    <w:rsid w:val="008169FB"/>
    <w:rsid w:val="00820F91"/>
    <w:rsid w:val="008222F2"/>
    <w:rsid w:val="0082261C"/>
    <w:rsid w:val="00823FC2"/>
    <w:rsid w:val="008249F1"/>
    <w:rsid w:val="00830C9E"/>
    <w:rsid w:val="00833B97"/>
    <w:rsid w:val="0083742E"/>
    <w:rsid w:val="00837E1E"/>
    <w:rsid w:val="0084195E"/>
    <w:rsid w:val="00845187"/>
    <w:rsid w:val="008468B3"/>
    <w:rsid w:val="00846A5E"/>
    <w:rsid w:val="008501B2"/>
    <w:rsid w:val="00852AE5"/>
    <w:rsid w:val="00853774"/>
    <w:rsid w:val="008538CB"/>
    <w:rsid w:val="00853B2E"/>
    <w:rsid w:val="0085464C"/>
    <w:rsid w:val="008578CD"/>
    <w:rsid w:val="00857F41"/>
    <w:rsid w:val="0086146F"/>
    <w:rsid w:val="00863595"/>
    <w:rsid w:val="00865A7D"/>
    <w:rsid w:val="008722BE"/>
    <w:rsid w:val="0087515C"/>
    <w:rsid w:val="00875449"/>
    <w:rsid w:val="00877010"/>
    <w:rsid w:val="008811B6"/>
    <w:rsid w:val="00883FAD"/>
    <w:rsid w:val="00885D77"/>
    <w:rsid w:val="00886E17"/>
    <w:rsid w:val="008900E1"/>
    <w:rsid w:val="00890CBC"/>
    <w:rsid w:val="008917DB"/>
    <w:rsid w:val="00891B97"/>
    <w:rsid w:val="00891F3C"/>
    <w:rsid w:val="00894089"/>
    <w:rsid w:val="00897A16"/>
    <w:rsid w:val="008A4D43"/>
    <w:rsid w:val="008A5117"/>
    <w:rsid w:val="008A6842"/>
    <w:rsid w:val="008B1BCC"/>
    <w:rsid w:val="008B231E"/>
    <w:rsid w:val="008B2733"/>
    <w:rsid w:val="008B2794"/>
    <w:rsid w:val="008B3949"/>
    <w:rsid w:val="008B5C10"/>
    <w:rsid w:val="008B5EA3"/>
    <w:rsid w:val="008B6BCB"/>
    <w:rsid w:val="008B7F71"/>
    <w:rsid w:val="008C0665"/>
    <w:rsid w:val="008C1671"/>
    <w:rsid w:val="008C39FC"/>
    <w:rsid w:val="008C5EBB"/>
    <w:rsid w:val="008C5EDA"/>
    <w:rsid w:val="008C6E58"/>
    <w:rsid w:val="008C7F29"/>
    <w:rsid w:val="008D0E48"/>
    <w:rsid w:val="008D373B"/>
    <w:rsid w:val="008D3F41"/>
    <w:rsid w:val="008D4CB1"/>
    <w:rsid w:val="008D6F7F"/>
    <w:rsid w:val="008E1CBA"/>
    <w:rsid w:val="008E7E4F"/>
    <w:rsid w:val="008F2E83"/>
    <w:rsid w:val="008F3017"/>
    <w:rsid w:val="008F5076"/>
    <w:rsid w:val="008F608C"/>
    <w:rsid w:val="00900CC4"/>
    <w:rsid w:val="0090418C"/>
    <w:rsid w:val="0090453C"/>
    <w:rsid w:val="009053DD"/>
    <w:rsid w:val="00905978"/>
    <w:rsid w:val="00910E20"/>
    <w:rsid w:val="00912E5F"/>
    <w:rsid w:val="00913ABB"/>
    <w:rsid w:val="00916071"/>
    <w:rsid w:val="009163BB"/>
    <w:rsid w:val="00917356"/>
    <w:rsid w:val="009176FE"/>
    <w:rsid w:val="0091773B"/>
    <w:rsid w:val="00917C3A"/>
    <w:rsid w:val="00920E58"/>
    <w:rsid w:val="009215A6"/>
    <w:rsid w:val="009258CC"/>
    <w:rsid w:val="00927FCB"/>
    <w:rsid w:val="00931645"/>
    <w:rsid w:val="009321E5"/>
    <w:rsid w:val="00935B85"/>
    <w:rsid w:val="009414EE"/>
    <w:rsid w:val="00944141"/>
    <w:rsid w:val="00944F96"/>
    <w:rsid w:val="009457BE"/>
    <w:rsid w:val="00945F2F"/>
    <w:rsid w:val="009473B6"/>
    <w:rsid w:val="009522AA"/>
    <w:rsid w:val="00954FA7"/>
    <w:rsid w:val="009557B6"/>
    <w:rsid w:val="009567CE"/>
    <w:rsid w:val="00957518"/>
    <w:rsid w:val="009577E4"/>
    <w:rsid w:val="0096209E"/>
    <w:rsid w:val="0096369E"/>
    <w:rsid w:val="00964CB0"/>
    <w:rsid w:val="00966C2F"/>
    <w:rsid w:val="00970E90"/>
    <w:rsid w:val="0097129C"/>
    <w:rsid w:val="00972EB8"/>
    <w:rsid w:val="0097347D"/>
    <w:rsid w:val="00976976"/>
    <w:rsid w:val="00976A70"/>
    <w:rsid w:val="009770DF"/>
    <w:rsid w:val="009820B1"/>
    <w:rsid w:val="00982E8A"/>
    <w:rsid w:val="00983327"/>
    <w:rsid w:val="00987AA1"/>
    <w:rsid w:val="00994139"/>
    <w:rsid w:val="00994885"/>
    <w:rsid w:val="009965FE"/>
    <w:rsid w:val="009A06D2"/>
    <w:rsid w:val="009A2597"/>
    <w:rsid w:val="009A291C"/>
    <w:rsid w:val="009A3A84"/>
    <w:rsid w:val="009A658F"/>
    <w:rsid w:val="009A79A8"/>
    <w:rsid w:val="009B0198"/>
    <w:rsid w:val="009B0B2E"/>
    <w:rsid w:val="009B0F16"/>
    <w:rsid w:val="009B42B3"/>
    <w:rsid w:val="009B4515"/>
    <w:rsid w:val="009C0576"/>
    <w:rsid w:val="009C1F24"/>
    <w:rsid w:val="009C371A"/>
    <w:rsid w:val="009C44DE"/>
    <w:rsid w:val="009C67EE"/>
    <w:rsid w:val="009C73CC"/>
    <w:rsid w:val="009C76E3"/>
    <w:rsid w:val="009D0B2D"/>
    <w:rsid w:val="009D1183"/>
    <w:rsid w:val="009D1B90"/>
    <w:rsid w:val="009D2E21"/>
    <w:rsid w:val="009D3273"/>
    <w:rsid w:val="009D470A"/>
    <w:rsid w:val="009D501D"/>
    <w:rsid w:val="009D628A"/>
    <w:rsid w:val="009E0226"/>
    <w:rsid w:val="009E0531"/>
    <w:rsid w:val="009E10B5"/>
    <w:rsid w:val="009E2D75"/>
    <w:rsid w:val="009E54F0"/>
    <w:rsid w:val="009E5BEF"/>
    <w:rsid w:val="009E731C"/>
    <w:rsid w:val="009F09E6"/>
    <w:rsid w:val="009F147F"/>
    <w:rsid w:val="009F2069"/>
    <w:rsid w:val="009F20E7"/>
    <w:rsid w:val="009F2855"/>
    <w:rsid w:val="009F4574"/>
    <w:rsid w:val="009F60D7"/>
    <w:rsid w:val="00A003F1"/>
    <w:rsid w:val="00A01358"/>
    <w:rsid w:val="00A019B9"/>
    <w:rsid w:val="00A02C96"/>
    <w:rsid w:val="00A065F2"/>
    <w:rsid w:val="00A06FD8"/>
    <w:rsid w:val="00A11C09"/>
    <w:rsid w:val="00A127F8"/>
    <w:rsid w:val="00A135C1"/>
    <w:rsid w:val="00A23677"/>
    <w:rsid w:val="00A256FA"/>
    <w:rsid w:val="00A273BB"/>
    <w:rsid w:val="00A31523"/>
    <w:rsid w:val="00A31B52"/>
    <w:rsid w:val="00A34536"/>
    <w:rsid w:val="00A34A9D"/>
    <w:rsid w:val="00A35B6A"/>
    <w:rsid w:val="00A35DAE"/>
    <w:rsid w:val="00A362F0"/>
    <w:rsid w:val="00A36480"/>
    <w:rsid w:val="00A426E2"/>
    <w:rsid w:val="00A4513F"/>
    <w:rsid w:val="00A460AE"/>
    <w:rsid w:val="00A50F10"/>
    <w:rsid w:val="00A51C04"/>
    <w:rsid w:val="00A5248F"/>
    <w:rsid w:val="00A5468B"/>
    <w:rsid w:val="00A55C64"/>
    <w:rsid w:val="00A56882"/>
    <w:rsid w:val="00A57374"/>
    <w:rsid w:val="00A61D4B"/>
    <w:rsid w:val="00A6407B"/>
    <w:rsid w:val="00A677C8"/>
    <w:rsid w:val="00A6793B"/>
    <w:rsid w:val="00A718ED"/>
    <w:rsid w:val="00A71B2C"/>
    <w:rsid w:val="00A72117"/>
    <w:rsid w:val="00A7337F"/>
    <w:rsid w:val="00A7342A"/>
    <w:rsid w:val="00A74958"/>
    <w:rsid w:val="00A80337"/>
    <w:rsid w:val="00A809BA"/>
    <w:rsid w:val="00A82C7F"/>
    <w:rsid w:val="00A837E7"/>
    <w:rsid w:val="00A84018"/>
    <w:rsid w:val="00A86908"/>
    <w:rsid w:val="00A87A98"/>
    <w:rsid w:val="00A90FB1"/>
    <w:rsid w:val="00A92A1A"/>
    <w:rsid w:val="00A9559E"/>
    <w:rsid w:val="00AA0BFF"/>
    <w:rsid w:val="00AA13EF"/>
    <w:rsid w:val="00AA218A"/>
    <w:rsid w:val="00AA29B6"/>
    <w:rsid w:val="00AB0CE4"/>
    <w:rsid w:val="00AB238A"/>
    <w:rsid w:val="00AB26E3"/>
    <w:rsid w:val="00AB3241"/>
    <w:rsid w:val="00AB3D74"/>
    <w:rsid w:val="00AB6FF4"/>
    <w:rsid w:val="00AC03D1"/>
    <w:rsid w:val="00AC0F26"/>
    <w:rsid w:val="00AC2510"/>
    <w:rsid w:val="00AC3828"/>
    <w:rsid w:val="00AC4806"/>
    <w:rsid w:val="00AC51B0"/>
    <w:rsid w:val="00AC7C0F"/>
    <w:rsid w:val="00AD00A0"/>
    <w:rsid w:val="00AD08BD"/>
    <w:rsid w:val="00AD13E3"/>
    <w:rsid w:val="00AD1B63"/>
    <w:rsid w:val="00AD35DF"/>
    <w:rsid w:val="00AD7619"/>
    <w:rsid w:val="00AE0D10"/>
    <w:rsid w:val="00AE3121"/>
    <w:rsid w:val="00AE32F1"/>
    <w:rsid w:val="00AF4DD4"/>
    <w:rsid w:val="00AF6756"/>
    <w:rsid w:val="00B00BE4"/>
    <w:rsid w:val="00B015B3"/>
    <w:rsid w:val="00B045CF"/>
    <w:rsid w:val="00B04E71"/>
    <w:rsid w:val="00B0531B"/>
    <w:rsid w:val="00B064EE"/>
    <w:rsid w:val="00B07275"/>
    <w:rsid w:val="00B11BDB"/>
    <w:rsid w:val="00B1477C"/>
    <w:rsid w:val="00B15937"/>
    <w:rsid w:val="00B17918"/>
    <w:rsid w:val="00B2006F"/>
    <w:rsid w:val="00B20732"/>
    <w:rsid w:val="00B20BDF"/>
    <w:rsid w:val="00B23FC8"/>
    <w:rsid w:val="00B2408F"/>
    <w:rsid w:val="00B302E1"/>
    <w:rsid w:val="00B32099"/>
    <w:rsid w:val="00B36A2C"/>
    <w:rsid w:val="00B36F17"/>
    <w:rsid w:val="00B4195A"/>
    <w:rsid w:val="00B42886"/>
    <w:rsid w:val="00B44AEC"/>
    <w:rsid w:val="00B476FC"/>
    <w:rsid w:val="00B52075"/>
    <w:rsid w:val="00B53FAD"/>
    <w:rsid w:val="00B5497A"/>
    <w:rsid w:val="00B549FE"/>
    <w:rsid w:val="00B60283"/>
    <w:rsid w:val="00B6095D"/>
    <w:rsid w:val="00B6173E"/>
    <w:rsid w:val="00B61A62"/>
    <w:rsid w:val="00B61AD5"/>
    <w:rsid w:val="00B63077"/>
    <w:rsid w:val="00B643E9"/>
    <w:rsid w:val="00B66CBF"/>
    <w:rsid w:val="00B7263B"/>
    <w:rsid w:val="00B73939"/>
    <w:rsid w:val="00B73AB0"/>
    <w:rsid w:val="00B73EF3"/>
    <w:rsid w:val="00B76865"/>
    <w:rsid w:val="00B777B9"/>
    <w:rsid w:val="00B77E9A"/>
    <w:rsid w:val="00B81DD0"/>
    <w:rsid w:val="00B8406B"/>
    <w:rsid w:val="00B85954"/>
    <w:rsid w:val="00B85983"/>
    <w:rsid w:val="00B863BD"/>
    <w:rsid w:val="00B90E7C"/>
    <w:rsid w:val="00B96805"/>
    <w:rsid w:val="00B969A3"/>
    <w:rsid w:val="00B9755C"/>
    <w:rsid w:val="00BA0BF1"/>
    <w:rsid w:val="00BA1B2C"/>
    <w:rsid w:val="00BA27CE"/>
    <w:rsid w:val="00BA38A9"/>
    <w:rsid w:val="00BA3D7F"/>
    <w:rsid w:val="00BA54A8"/>
    <w:rsid w:val="00BA5AEE"/>
    <w:rsid w:val="00BB1AF0"/>
    <w:rsid w:val="00BB3593"/>
    <w:rsid w:val="00BB6029"/>
    <w:rsid w:val="00BB7997"/>
    <w:rsid w:val="00BB7D74"/>
    <w:rsid w:val="00BC30D5"/>
    <w:rsid w:val="00BC4164"/>
    <w:rsid w:val="00BC4E71"/>
    <w:rsid w:val="00BC4F0C"/>
    <w:rsid w:val="00BC7FA0"/>
    <w:rsid w:val="00BD32AE"/>
    <w:rsid w:val="00BD440F"/>
    <w:rsid w:val="00BD5183"/>
    <w:rsid w:val="00BD54B5"/>
    <w:rsid w:val="00BD5865"/>
    <w:rsid w:val="00BD5AD9"/>
    <w:rsid w:val="00BD73A1"/>
    <w:rsid w:val="00BD741E"/>
    <w:rsid w:val="00BD7A22"/>
    <w:rsid w:val="00BE1E02"/>
    <w:rsid w:val="00BE2553"/>
    <w:rsid w:val="00BE25C0"/>
    <w:rsid w:val="00BE2EB0"/>
    <w:rsid w:val="00BE3B43"/>
    <w:rsid w:val="00BE5715"/>
    <w:rsid w:val="00BE5AC4"/>
    <w:rsid w:val="00BE63A8"/>
    <w:rsid w:val="00BE7248"/>
    <w:rsid w:val="00BF12C4"/>
    <w:rsid w:val="00BF1557"/>
    <w:rsid w:val="00BF2AFE"/>
    <w:rsid w:val="00BF372A"/>
    <w:rsid w:val="00BF484D"/>
    <w:rsid w:val="00BF585E"/>
    <w:rsid w:val="00BF6BBD"/>
    <w:rsid w:val="00BF7BBB"/>
    <w:rsid w:val="00C008BE"/>
    <w:rsid w:val="00C046A3"/>
    <w:rsid w:val="00C05360"/>
    <w:rsid w:val="00C05A0B"/>
    <w:rsid w:val="00C10200"/>
    <w:rsid w:val="00C140C8"/>
    <w:rsid w:val="00C14EBC"/>
    <w:rsid w:val="00C15D74"/>
    <w:rsid w:val="00C16FA4"/>
    <w:rsid w:val="00C20E74"/>
    <w:rsid w:val="00C21705"/>
    <w:rsid w:val="00C2242B"/>
    <w:rsid w:val="00C2366C"/>
    <w:rsid w:val="00C247BD"/>
    <w:rsid w:val="00C27F3B"/>
    <w:rsid w:val="00C328D8"/>
    <w:rsid w:val="00C33786"/>
    <w:rsid w:val="00C33B27"/>
    <w:rsid w:val="00C3715C"/>
    <w:rsid w:val="00C3785D"/>
    <w:rsid w:val="00C403AE"/>
    <w:rsid w:val="00C41BC3"/>
    <w:rsid w:val="00C42A42"/>
    <w:rsid w:val="00C42E41"/>
    <w:rsid w:val="00C448F8"/>
    <w:rsid w:val="00C456AE"/>
    <w:rsid w:val="00C45D99"/>
    <w:rsid w:val="00C46887"/>
    <w:rsid w:val="00C46BD8"/>
    <w:rsid w:val="00C46C0D"/>
    <w:rsid w:val="00C514B4"/>
    <w:rsid w:val="00C53855"/>
    <w:rsid w:val="00C55447"/>
    <w:rsid w:val="00C57757"/>
    <w:rsid w:val="00C625AE"/>
    <w:rsid w:val="00C62E64"/>
    <w:rsid w:val="00C66B41"/>
    <w:rsid w:val="00C72AFE"/>
    <w:rsid w:val="00C730DB"/>
    <w:rsid w:val="00C74F73"/>
    <w:rsid w:val="00C7528A"/>
    <w:rsid w:val="00C75944"/>
    <w:rsid w:val="00C77B55"/>
    <w:rsid w:val="00C81B7B"/>
    <w:rsid w:val="00C81F3F"/>
    <w:rsid w:val="00C824F7"/>
    <w:rsid w:val="00C861EB"/>
    <w:rsid w:val="00C86EC1"/>
    <w:rsid w:val="00C875EB"/>
    <w:rsid w:val="00C87DFC"/>
    <w:rsid w:val="00C90B94"/>
    <w:rsid w:val="00C90FE3"/>
    <w:rsid w:val="00C9185C"/>
    <w:rsid w:val="00C92269"/>
    <w:rsid w:val="00C92C30"/>
    <w:rsid w:val="00C930C8"/>
    <w:rsid w:val="00C93211"/>
    <w:rsid w:val="00C94F54"/>
    <w:rsid w:val="00C96C4B"/>
    <w:rsid w:val="00C97507"/>
    <w:rsid w:val="00CA297B"/>
    <w:rsid w:val="00CA5451"/>
    <w:rsid w:val="00CA71ED"/>
    <w:rsid w:val="00CB04D5"/>
    <w:rsid w:val="00CB1093"/>
    <w:rsid w:val="00CB1E63"/>
    <w:rsid w:val="00CB40BB"/>
    <w:rsid w:val="00CB6A00"/>
    <w:rsid w:val="00CB6B95"/>
    <w:rsid w:val="00CB72E1"/>
    <w:rsid w:val="00CC0465"/>
    <w:rsid w:val="00CC43EA"/>
    <w:rsid w:val="00CC5985"/>
    <w:rsid w:val="00CC6B1D"/>
    <w:rsid w:val="00CC6D69"/>
    <w:rsid w:val="00CD06B1"/>
    <w:rsid w:val="00CD06C2"/>
    <w:rsid w:val="00CD29D5"/>
    <w:rsid w:val="00CD3330"/>
    <w:rsid w:val="00CD3978"/>
    <w:rsid w:val="00CD4020"/>
    <w:rsid w:val="00CD43DB"/>
    <w:rsid w:val="00CD6B7A"/>
    <w:rsid w:val="00CE05CA"/>
    <w:rsid w:val="00CE22A9"/>
    <w:rsid w:val="00CE22E1"/>
    <w:rsid w:val="00CE68D5"/>
    <w:rsid w:val="00CE7A34"/>
    <w:rsid w:val="00CE7C8D"/>
    <w:rsid w:val="00CF0594"/>
    <w:rsid w:val="00CF2514"/>
    <w:rsid w:val="00CF40E3"/>
    <w:rsid w:val="00CF6AA2"/>
    <w:rsid w:val="00D00161"/>
    <w:rsid w:val="00D05DE1"/>
    <w:rsid w:val="00D061E3"/>
    <w:rsid w:val="00D07DEF"/>
    <w:rsid w:val="00D10C06"/>
    <w:rsid w:val="00D12F6C"/>
    <w:rsid w:val="00D177EA"/>
    <w:rsid w:val="00D17A82"/>
    <w:rsid w:val="00D20EF3"/>
    <w:rsid w:val="00D21D23"/>
    <w:rsid w:val="00D22E68"/>
    <w:rsid w:val="00D25157"/>
    <w:rsid w:val="00D252FE"/>
    <w:rsid w:val="00D265B0"/>
    <w:rsid w:val="00D32913"/>
    <w:rsid w:val="00D33617"/>
    <w:rsid w:val="00D3478B"/>
    <w:rsid w:val="00D36069"/>
    <w:rsid w:val="00D370B0"/>
    <w:rsid w:val="00D40EBE"/>
    <w:rsid w:val="00D43471"/>
    <w:rsid w:val="00D4457B"/>
    <w:rsid w:val="00D44BD4"/>
    <w:rsid w:val="00D45A22"/>
    <w:rsid w:val="00D46138"/>
    <w:rsid w:val="00D47CA9"/>
    <w:rsid w:val="00D527A8"/>
    <w:rsid w:val="00D5293D"/>
    <w:rsid w:val="00D54A62"/>
    <w:rsid w:val="00D569BE"/>
    <w:rsid w:val="00D61991"/>
    <w:rsid w:val="00D66F33"/>
    <w:rsid w:val="00D7294A"/>
    <w:rsid w:val="00D75658"/>
    <w:rsid w:val="00D768CF"/>
    <w:rsid w:val="00D76EC1"/>
    <w:rsid w:val="00D77B20"/>
    <w:rsid w:val="00D77DE9"/>
    <w:rsid w:val="00D80677"/>
    <w:rsid w:val="00D809C6"/>
    <w:rsid w:val="00D822A4"/>
    <w:rsid w:val="00D82A52"/>
    <w:rsid w:val="00D82C43"/>
    <w:rsid w:val="00D835E5"/>
    <w:rsid w:val="00D865A9"/>
    <w:rsid w:val="00D87DFF"/>
    <w:rsid w:val="00D90268"/>
    <w:rsid w:val="00D92746"/>
    <w:rsid w:val="00D93B8A"/>
    <w:rsid w:val="00D94C91"/>
    <w:rsid w:val="00D95344"/>
    <w:rsid w:val="00D95B38"/>
    <w:rsid w:val="00DA0D96"/>
    <w:rsid w:val="00DA0F15"/>
    <w:rsid w:val="00DA13D0"/>
    <w:rsid w:val="00DA2E00"/>
    <w:rsid w:val="00DA4A4A"/>
    <w:rsid w:val="00DA5FF0"/>
    <w:rsid w:val="00DA6AA5"/>
    <w:rsid w:val="00DA6CFB"/>
    <w:rsid w:val="00DA7A45"/>
    <w:rsid w:val="00DB149E"/>
    <w:rsid w:val="00DB5AC6"/>
    <w:rsid w:val="00DC179F"/>
    <w:rsid w:val="00DC4650"/>
    <w:rsid w:val="00DC47D7"/>
    <w:rsid w:val="00DC61B3"/>
    <w:rsid w:val="00DD0822"/>
    <w:rsid w:val="00DD1092"/>
    <w:rsid w:val="00DD18F9"/>
    <w:rsid w:val="00DD1CE0"/>
    <w:rsid w:val="00DD2211"/>
    <w:rsid w:val="00DD2719"/>
    <w:rsid w:val="00DD4E95"/>
    <w:rsid w:val="00DD581A"/>
    <w:rsid w:val="00DD6009"/>
    <w:rsid w:val="00DD7A0A"/>
    <w:rsid w:val="00DD7DE8"/>
    <w:rsid w:val="00DE1065"/>
    <w:rsid w:val="00DE12DF"/>
    <w:rsid w:val="00DE1C0E"/>
    <w:rsid w:val="00DE3DAE"/>
    <w:rsid w:val="00DE3DE7"/>
    <w:rsid w:val="00DE40F0"/>
    <w:rsid w:val="00DE5FAE"/>
    <w:rsid w:val="00DF053D"/>
    <w:rsid w:val="00DF1923"/>
    <w:rsid w:val="00DF2E4C"/>
    <w:rsid w:val="00DF5B6A"/>
    <w:rsid w:val="00DF5F09"/>
    <w:rsid w:val="00DF5F0A"/>
    <w:rsid w:val="00DF620D"/>
    <w:rsid w:val="00DF7B30"/>
    <w:rsid w:val="00E00352"/>
    <w:rsid w:val="00E007B9"/>
    <w:rsid w:val="00E00ADF"/>
    <w:rsid w:val="00E00C55"/>
    <w:rsid w:val="00E0170E"/>
    <w:rsid w:val="00E0295A"/>
    <w:rsid w:val="00E02B92"/>
    <w:rsid w:val="00E02F3D"/>
    <w:rsid w:val="00E051CC"/>
    <w:rsid w:val="00E10755"/>
    <w:rsid w:val="00E10F2C"/>
    <w:rsid w:val="00E140D5"/>
    <w:rsid w:val="00E159EE"/>
    <w:rsid w:val="00E16468"/>
    <w:rsid w:val="00E21451"/>
    <w:rsid w:val="00E21F6C"/>
    <w:rsid w:val="00E22CAB"/>
    <w:rsid w:val="00E2335E"/>
    <w:rsid w:val="00E25365"/>
    <w:rsid w:val="00E3138E"/>
    <w:rsid w:val="00E31798"/>
    <w:rsid w:val="00E33091"/>
    <w:rsid w:val="00E34601"/>
    <w:rsid w:val="00E34C3D"/>
    <w:rsid w:val="00E36156"/>
    <w:rsid w:val="00E40197"/>
    <w:rsid w:val="00E408FC"/>
    <w:rsid w:val="00E40DBE"/>
    <w:rsid w:val="00E40EA3"/>
    <w:rsid w:val="00E42FEA"/>
    <w:rsid w:val="00E43C97"/>
    <w:rsid w:val="00E444D8"/>
    <w:rsid w:val="00E4729A"/>
    <w:rsid w:val="00E47E99"/>
    <w:rsid w:val="00E51120"/>
    <w:rsid w:val="00E53986"/>
    <w:rsid w:val="00E54B43"/>
    <w:rsid w:val="00E55AA9"/>
    <w:rsid w:val="00E55BBB"/>
    <w:rsid w:val="00E623B6"/>
    <w:rsid w:val="00E67462"/>
    <w:rsid w:val="00E71A65"/>
    <w:rsid w:val="00E74CCE"/>
    <w:rsid w:val="00E774D9"/>
    <w:rsid w:val="00E8017F"/>
    <w:rsid w:val="00E81D66"/>
    <w:rsid w:val="00E835DB"/>
    <w:rsid w:val="00E85671"/>
    <w:rsid w:val="00E90971"/>
    <w:rsid w:val="00E90D9E"/>
    <w:rsid w:val="00E91A99"/>
    <w:rsid w:val="00E9238B"/>
    <w:rsid w:val="00E948EF"/>
    <w:rsid w:val="00E94DAB"/>
    <w:rsid w:val="00E97244"/>
    <w:rsid w:val="00E97A33"/>
    <w:rsid w:val="00EA098E"/>
    <w:rsid w:val="00EA0FD1"/>
    <w:rsid w:val="00EA22CB"/>
    <w:rsid w:val="00EA23FD"/>
    <w:rsid w:val="00EA2458"/>
    <w:rsid w:val="00EA24B2"/>
    <w:rsid w:val="00EA526E"/>
    <w:rsid w:val="00EA7CF3"/>
    <w:rsid w:val="00EB079D"/>
    <w:rsid w:val="00EB361D"/>
    <w:rsid w:val="00EB53AF"/>
    <w:rsid w:val="00EB5A7C"/>
    <w:rsid w:val="00EB6C1D"/>
    <w:rsid w:val="00EB6E69"/>
    <w:rsid w:val="00EB7089"/>
    <w:rsid w:val="00EB74F4"/>
    <w:rsid w:val="00EB78DB"/>
    <w:rsid w:val="00EB7B43"/>
    <w:rsid w:val="00EB7F52"/>
    <w:rsid w:val="00EC1C03"/>
    <w:rsid w:val="00EC2115"/>
    <w:rsid w:val="00EC2B78"/>
    <w:rsid w:val="00EC2E53"/>
    <w:rsid w:val="00EC3B64"/>
    <w:rsid w:val="00EC3C24"/>
    <w:rsid w:val="00EC51B8"/>
    <w:rsid w:val="00EC5289"/>
    <w:rsid w:val="00ED2392"/>
    <w:rsid w:val="00ED2A9A"/>
    <w:rsid w:val="00ED44DB"/>
    <w:rsid w:val="00ED7CD2"/>
    <w:rsid w:val="00EE3DEC"/>
    <w:rsid w:val="00EE3DED"/>
    <w:rsid w:val="00EE4934"/>
    <w:rsid w:val="00EE6A17"/>
    <w:rsid w:val="00EE7ADF"/>
    <w:rsid w:val="00EE7E1B"/>
    <w:rsid w:val="00EF16BF"/>
    <w:rsid w:val="00EF1BBA"/>
    <w:rsid w:val="00EF6F86"/>
    <w:rsid w:val="00EF70AA"/>
    <w:rsid w:val="00F0080B"/>
    <w:rsid w:val="00F0168D"/>
    <w:rsid w:val="00F0182D"/>
    <w:rsid w:val="00F01D39"/>
    <w:rsid w:val="00F10615"/>
    <w:rsid w:val="00F1067C"/>
    <w:rsid w:val="00F147CB"/>
    <w:rsid w:val="00F16A5E"/>
    <w:rsid w:val="00F16B59"/>
    <w:rsid w:val="00F17CE6"/>
    <w:rsid w:val="00F17E2E"/>
    <w:rsid w:val="00F20130"/>
    <w:rsid w:val="00F2013A"/>
    <w:rsid w:val="00F228DC"/>
    <w:rsid w:val="00F233E7"/>
    <w:rsid w:val="00F23A83"/>
    <w:rsid w:val="00F27B6D"/>
    <w:rsid w:val="00F33015"/>
    <w:rsid w:val="00F4249F"/>
    <w:rsid w:val="00F47C77"/>
    <w:rsid w:val="00F51986"/>
    <w:rsid w:val="00F522A2"/>
    <w:rsid w:val="00F531DB"/>
    <w:rsid w:val="00F53A79"/>
    <w:rsid w:val="00F53DF7"/>
    <w:rsid w:val="00F54BE1"/>
    <w:rsid w:val="00F576F9"/>
    <w:rsid w:val="00F634BC"/>
    <w:rsid w:val="00F63C60"/>
    <w:rsid w:val="00F672B1"/>
    <w:rsid w:val="00F71371"/>
    <w:rsid w:val="00F7202E"/>
    <w:rsid w:val="00F73124"/>
    <w:rsid w:val="00F73AC1"/>
    <w:rsid w:val="00F741D3"/>
    <w:rsid w:val="00F80856"/>
    <w:rsid w:val="00F8178A"/>
    <w:rsid w:val="00F82858"/>
    <w:rsid w:val="00F82EEC"/>
    <w:rsid w:val="00F83C65"/>
    <w:rsid w:val="00F855DB"/>
    <w:rsid w:val="00F86EE0"/>
    <w:rsid w:val="00F916A7"/>
    <w:rsid w:val="00F92868"/>
    <w:rsid w:val="00F92A4F"/>
    <w:rsid w:val="00F9383E"/>
    <w:rsid w:val="00F945FA"/>
    <w:rsid w:val="00F95A89"/>
    <w:rsid w:val="00F9625D"/>
    <w:rsid w:val="00F97B29"/>
    <w:rsid w:val="00FA06EC"/>
    <w:rsid w:val="00FA1941"/>
    <w:rsid w:val="00FA3599"/>
    <w:rsid w:val="00FA4718"/>
    <w:rsid w:val="00FA4DA9"/>
    <w:rsid w:val="00FA7375"/>
    <w:rsid w:val="00FA75C0"/>
    <w:rsid w:val="00FB320A"/>
    <w:rsid w:val="00FB46B1"/>
    <w:rsid w:val="00FB506D"/>
    <w:rsid w:val="00FB5B71"/>
    <w:rsid w:val="00FC03F4"/>
    <w:rsid w:val="00FC2067"/>
    <w:rsid w:val="00FC224A"/>
    <w:rsid w:val="00FC288C"/>
    <w:rsid w:val="00FC2B70"/>
    <w:rsid w:val="00FC3B62"/>
    <w:rsid w:val="00FC4674"/>
    <w:rsid w:val="00FC4B0A"/>
    <w:rsid w:val="00FC6FE2"/>
    <w:rsid w:val="00FD2464"/>
    <w:rsid w:val="00FD26A5"/>
    <w:rsid w:val="00FD4D4A"/>
    <w:rsid w:val="00FD712E"/>
    <w:rsid w:val="00FE47CC"/>
    <w:rsid w:val="00FE686B"/>
    <w:rsid w:val="00FE77CA"/>
    <w:rsid w:val="00FF0402"/>
    <w:rsid w:val="00FF2BAA"/>
    <w:rsid w:val="00FF2CCC"/>
    <w:rsid w:val="00FF2E2C"/>
    <w:rsid w:val="00FF3EE0"/>
    <w:rsid w:val="00FF511C"/>
    <w:rsid w:val="00FF537C"/>
    <w:rsid w:val="00FF5C4F"/>
    <w:rsid w:val="00FF7613"/>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ru-RU" w:eastAsia="ru-RU" w:bidi="ar-SA"/>
      </w:rPr>
    </w:rPrDefault>
    <w:pPrDefault/>
  </w:docDefaults>
  <w:latentStyles w:defLockedState="0" w:defUIPriority="99" w:defSemiHidden="1" w:defUnhideWhenUsed="0" w:defQFormat="0" w:count="267">
    <w:lsdException w:name="Normal" w:semiHidden="0" w:uiPriority="0" w:qFormat="1"/>
    <w:lsdException w:name="heading 1" w:semiHidden="0" w:uiPriority="0" w:qFormat="1"/>
    <w:lsdException w:name="heading 2" w:semiHidden="0" w:uiPriority="0" w:qFormat="1"/>
    <w:lsdException w:name="heading 3" w:semiHidden="0" w:uiPriority="0"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0"/>
    <w:lsdException w:name="toc 2" w:semiHidden="0" w:uiPriority="0"/>
    <w:lsdException w:name="toc 3" w:semiHidden="0" w:uiPriority="0"/>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uiPriority="0" w:unhideWhenUsed="1"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0" w:qFormat="1"/>
    <w:lsdException w:name="Closing" w:locked="1" w:unhideWhenUsed="1"/>
    <w:lsdException w:name="Signature" w:locked="1" w:unhideWhenUsed="1"/>
    <w:lsdException w:name="Default Paragraph Font" w:semiHidden="0" w:uiPriority="0"/>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uiPriority="0"/>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6D1E47"/>
    <w:rPr>
      <w:sz w:val="24"/>
      <w:szCs w:val="24"/>
    </w:rPr>
  </w:style>
  <w:style w:type="paragraph" w:styleId="Heading1">
    <w:name w:val="heading 1"/>
    <w:basedOn w:val="Normal"/>
    <w:next w:val="Normal"/>
    <w:link w:val="Heading1Char"/>
    <w:uiPriority w:val="99"/>
    <w:qFormat/>
    <w:rsid w:val="006D1E47"/>
    <w:pPr>
      <w:keepNext/>
      <w:numPr>
        <w:numId w:val="2"/>
      </w:numPr>
      <w:tabs>
        <w:tab w:val="num" w:pos="454"/>
      </w:tabs>
      <w:spacing w:before="240" w:after="60"/>
      <w:ind w:left="432"/>
      <w:outlineLvl w:val="0"/>
    </w:pPr>
    <w:rPr>
      <w:rFonts w:ascii="Arial" w:hAnsi="Arial" w:cs="Arial"/>
      <w:b/>
      <w:bCs/>
      <w:kern w:val="32"/>
      <w:sz w:val="32"/>
      <w:szCs w:val="32"/>
    </w:rPr>
  </w:style>
  <w:style w:type="paragraph" w:styleId="Heading2">
    <w:name w:val="heading 2"/>
    <w:basedOn w:val="Normal"/>
    <w:next w:val="Normal"/>
    <w:link w:val="Heading2Char"/>
    <w:uiPriority w:val="99"/>
    <w:qFormat/>
    <w:rsid w:val="006D1E47"/>
    <w:pPr>
      <w:keepNext/>
      <w:numPr>
        <w:ilvl w:val="1"/>
        <w:numId w:val="2"/>
      </w:numPr>
      <w:spacing w:before="120" w:line="480" w:lineRule="auto"/>
      <w:outlineLvl w:val="1"/>
    </w:pPr>
    <w:rPr>
      <w:sz w:val="28"/>
      <w:szCs w:val="28"/>
    </w:rPr>
  </w:style>
  <w:style w:type="paragraph" w:styleId="Heading3">
    <w:name w:val="heading 3"/>
    <w:basedOn w:val="Normal"/>
    <w:next w:val="Normal"/>
    <w:link w:val="Heading3Char"/>
    <w:uiPriority w:val="99"/>
    <w:qFormat/>
    <w:rsid w:val="006D1E47"/>
    <w:pPr>
      <w:keepNext/>
      <w:numPr>
        <w:ilvl w:val="2"/>
        <w:numId w:val="2"/>
      </w:numPr>
      <w:spacing w:before="240" w:after="60"/>
      <w:outlineLvl w:val="2"/>
    </w:pPr>
    <w:rPr>
      <w:b/>
      <w:bCs/>
    </w:rPr>
  </w:style>
  <w:style w:type="paragraph" w:styleId="Heading4">
    <w:name w:val="heading 4"/>
    <w:basedOn w:val="Normal"/>
    <w:next w:val="Normal"/>
    <w:link w:val="Heading4Char"/>
    <w:uiPriority w:val="99"/>
    <w:qFormat/>
    <w:rsid w:val="006D1E47"/>
    <w:pPr>
      <w:keepNext/>
      <w:numPr>
        <w:ilvl w:val="3"/>
        <w:numId w:val="2"/>
      </w:numPr>
      <w:spacing w:before="240" w:after="60"/>
      <w:outlineLvl w:val="3"/>
    </w:pPr>
    <w:rPr>
      <w:b/>
      <w:bCs/>
      <w:sz w:val="28"/>
      <w:szCs w:val="28"/>
    </w:rPr>
  </w:style>
  <w:style w:type="paragraph" w:styleId="Heading5">
    <w:name w:val="heading 5"/>
    <w:basedOn w:val="Normal"/>
    <w:next w:val="Normal"/>
    <w:link w:val="Heading5Char"/>
    <w:uiPriority w:val="99"/>
    <w:qFormat/>
    <w:rsid w:val="006D1E47"/>
    <w:pPr>
      <w:numPr>
        <w:ilvl w:val="4"/>
        <w:numId w:val="2"/>
      </w:numPr>
      <w:spacing w:before="240" w:after="60"/>
      <w:outlineLvl w:val="4"/>
    </w:pPr>
    <w:rPr>
      <w:b/>
      <w:bCs/>
      <w:i/>
      <w:iCs/>
      <w:sz w:val="26"/>
      <w:szCs w:val="26"/>
    </w:rPr>
  </w:style>
  <w:style w:type="paragraph" w:styleId="Heading6">
    <w:name w:val="heading 6"/>
    <w:basedOn w:val="Normal"/>
    <w:next w:val="Normal"/>
    <w:link w:val="Heading6Char"/>
    <w:uiPriority w:val="99"/>
    <w:qFormat/>
    <w:rsid w:val="006D1E47"/>
    <w:pPr>
      <w:numPr>
        <w:ilvl w:val="5"/>
        <w:numId w:val="2"/>
      </w:numPr>
      <w:spacing w:before="240" w:after="60"/>
      <w:outlineLvl w:val="5"/>
    </w:pPr>
    <w:rPr>
      <w:b/>
      <w:bCs/>
      <w:sz w:val="22"/>
      <w:szCs w:val="22"/>
    </w:rPr>
  </w:style>
  <w:style w:type="paragraph" w:styleId="Heading7">
    <w:name w:val="heading 7"/>
    <w:basedOn w:val="Normal"/>
    <w:next w:val="Normal"/>
    <w:link w:val="Heading7Char"/>
    <w:uiPriority w:val="99"/>
    <w:qFormat/>
    <w:rsid w:val="006D1E47"/>
    <w:pPr>
      <w:numPr>
        <w:ilvl w:val="6"/>
        <w:numId w:val="2"/>
      </w:numPr>
      <w:spacing w:before="240" w:after="60"/>
      <w:outlineLvl w:val="6"/>
    </w:pPr>
  </w:style>
  <w:style w:type="paragraph" w:styleId="Heading8">
    <w:name w:val="heading 8"/>
    <w:basedOn w:val="Normal"/>
    <w:next w:val="Normal"/>
    <w:link w:val="Heading8Char"/>
    <w:uiPriority w:val="99"/>
    <w:qFormat/>
    <w:rsid w:val="006D1E47"/>
    <w:pPr>
      <w:numPr>
        <w:ilvl w:val="7"/>
        <w:numId w:val="2"/>
      </w:numPr>
      <w:spacing w:before="240" w:after="60"/>
      <w:outlineLvl w:val="7"/>
    </w:pPr>
    <w:rPr>
      <w:i/>
      <w:iCs/>
    </w:rPr>
  </w:style>
  <w:style w:type="paragraph" w:styleId="Heading9">
    <w:name w:val="heading 9"/>
    <w:basedOn w:val="Normal"/>
    <w:next w:val="Normal"/>
    <w:link w:val="Heading9Char"/>
    <w:uiPriority w:val="99"/>
    <w:qFormat/>
    <w:rsid w:val="006D1E47"/>
    <w:pPr>
      <w:numPr>
        <w:ilvl w:val="8"/>
        <w:numId w:val="2"/>
      </w:numPr>
      <w:spacing w:before="240" w:after="60"/>
      <w:outlineLvl w:val="8"/>
    </w:pPr>
    <w:rPr>
      <w:rFonts w:ascii="Arial" w:hAnsi="Arial" w:cs="Arial"/>
      <w:sz w:val="22"/>
      <w:szCs w:val="22"/>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6D1E47"/>
    <w:rPr>
      <w:rFonts w:ascii="Cambria" w:hAnsi="Cambria" w:cs="Cambria"/>
      <w:b/>
      <w:bCs/>
      <w:kern w:val="32"/>
      <w:sz w:val="32"/>
      <w:szCs w:val="32"/>
    </w:rPr>
  </w:style>
  <w:style w:type="character" w:customStyle="1" w:styleId="Heading2Char">
    <w:name w:val="Heading 2 Char"/>
    <w:basedOn w:val="DefaultParagraphFont"/>
    <w:link w:val="Heading2"/>
    <w:uiPriority w:val="99"/>
    <w:semiHidden/>
    <w:locked/>
    <w:rsid w:val="006D1E47"/>
    <w:rPr>
      <w:rFonts w:ascii="Cambria" w:hAnsi="Cambria" w:cs="Cambria"/>
      <w:b/>
      <w:bCs/>
      <w:i/>
      <w:iCs/>
      <w:sz w:val="28"/>
      <w:szCs w:val="28"/>
    </w:rPr>
  </w:style>
  <w:style w:type="character" w:customStyle="1" w:styleId="Heading3Char">
    <w:name w:val="Heading 3 Char"/>
    <w:basedOn w:val="DefaultParagraphFont"/>
    <w:link w:val="Heading3"/>
    <w:uiPriority w:val="99"/>
    <w:locked/>
    <w:rsid w:val="006D1E47"/>
    <w:rPr>
      <w:rFonts w:cs="Times New Roman"/>
      <w:b/>
      <w:bCs/>
      <w:sz w:val="24"/>
      <w:szCs w:val="24"/>
      <w:lang w:val="ru-RU" w:eastAsia="ru-RU"/>
    </w:rPr>
  </w:style>
  <w:style w:type="character" w:customStyle="1" w:styleId="Heading4Char">
    <w:name w:val="Heading 4 Char"/>
    <w:basedOn w:val="DefaultParagraphFont"/>
    <w:link w:val="Heading4"/>
    <w:uiPriority w:val="99"/>
    <w:semiHidden/>
    <w:locked/>
    <w:rsid w:val="006D1E47"/>
    <w:rPr>
      <w:rFonts w:ascii="Calibri" w:hAnsi="Calibri" w:cs="Calibri"/>
      <w:b/>
      <w:bCs/>
      <w:sz w:val="28"/>
      <w:szCs w:val="28"/>
    </w:rPr>
  </w:style>
  <w:style w:type="character" w:customStyle="1" w:styleId="Heading5Char">
    <w:name w:val="Heading 5 Char"/>
    <w:basedOn w:val="DefaultParagraphFont"/>
    <w:link w:val="Heading5"/>
    <w:uiPriority w:val="99"/>
    <w:semiHidden/>
    <w:locked/>
    <w:rsid w:val="006D1E47"/>
    <w:rPr>
      <w:rFonts w:ascii="Calibri" w:hAnsi="Calibri" w:cs="Calibri"/>
      <w:b/>
      <w:bCs/>
      <w:i/>
      <w:iCs/>
      <w:sz w:val="26"/>
      <w:szCs w:val="26"/>
    </w:rPr>
  </w:style>
  <w:style w:type="character" w:customStyle="1" w:styleId="Heading6Char">
    <w:name w:val="Heading 6 Char"/>
    <w:basedOn w:val="DefaultParagraphFont"/>
    <w:link w:val="Heading6"/>
    <w:uiPriority w:val="99"/>
    <w:semiHidden/>
    <w:locked/>
    <w:rsid w:val="006D1E47"/>
    <w:rPr>
      <w:rFonts w:ascii="Calibri" w:hAnsi="Calibri" w:cs="Calibri"/>
      <w:b/>
      <w:bCs/>
    </w:rPr>
  </w:style>
  <w:style w:type="character" w:customStyle="1" w:styleId="Heading7Char">
    <w:name w:val="Heading 7 Char"/>
    <w:basedOn w:val="DefaultParagraphFont"/>
    <w:link w:val="Heading7"/>
    <w:uiPriority w:val="99"/>
    <w:semiHidden/>
    <w:locked/>
    <w:rsid w:val="006D1E47"/>
    <w:rPr>
      <w:rFonts w:ascii="Calibri" w:hAnsi="Calibri" w:cs="Calibri"/>
      <w:sz w:val="24"/>
      <w:szCs w:val="24"/>
    </w:rPr>
  </w:style>
  <w:style w:type="character" w:customStyle="1" w:styleId="Heading8Char">
    <w:name w:val="Heading 8 Char"/>
    <w:basedOn w:val="DefaultParagraphFont"/>
    <w:link w:val="Heading8"/>
    <w:uiPriority w:val="99"/>
    <w:semiHidden/>
    <w:locked/>
    <w:rsid w:val="006D1E47"/>
    <w:rPr>
      <w:rFonts w:ascii="Calibri" w:hAnsi="Calibri" w:cs="Calibri"/>
      <w:i/>
      <w:iCs/>
      <w:sz w:val="24"/>
      <w:szCs w:val="24"/>
    </w:rPr>
  </w:style>
  <w:style w:type="character" w:customStyle="1" w:styleId="Heading9Char">
    <w:name w:val="Heading 9 Char"/>
    <w:basedOn w:val="DefaultParagraphFont"/>
    <w:link w:val="Heading9"/>
    <w:uiPriority w:val="99"/>
    <w:semiHidden/>
    <w:locked/>
    <w:rsid w:val="006D1E47"/>
    <w:rPr>
      <w:rFonts w:ascii="Cambria" w:hAnsi="Cambria" w:cs="Cambria"/>
    </w:rPr>
  </w:style>
  <w:style w:type="paragraph" w:styleId="BalloonText">
    <w:name w:val="Balloon Text"/>
    <w:basedOn w:val="Normal"/>
    <w:link w:val="BalloonTextChar"/>
    <w:uiPriority w:val="99"/>
    <w:semiHidden/>
    <w:rsid w:val="006D1E47"/>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D1E47"/>
    <w:rPr>
      <w:rFonts w:ascii="Tahoma" w:hAnsi="Tahoma" w:cs="Tahoma"/>
      <w:sz w:val="16"/>
      <w:szCs w:val="16"/>
    </w:rPr>
  </w:style>
  <w:style w:type="table" w:styleId="TableGrid">
    <w:name w:val="Table Grid"/>
    <w:basedOn w:val="TableNormal"/>
    <w:uiPriority w:val="99"/>
    <w:rsid w:val="006D1E47"/>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lainText">
    <w:name w:val="Plain Text"/>
    <w:basedOn w:val="Normal"/>
    <w:link w:val="PlainTextChar"/>
    <w:uiPriority w:val="99"/>
    <w:rsid w:val="006D1E47"/>
    <w:pPr>
      <w:autoSpaceDE w:val="0"/>
      <w:autoSpaceDN w:val="0"/>
    </w:pPr>
    <w:rPr>
      <w:rFonts w:ascii="Courier New" w:hAnsi="Courier New" w:cs="Courier New"/>
      <w:sz w:val="20"/>
      <w:szCs w:val="20"/>
    </w:rPr>
  </w:style>
  <w:style w:type="character" w:customStyle="1" w:styleId="PlainTextChar">
    <w:name w:val="Plain Text Char"/>
    <w:basedOn w:val="DefaultParagraphFont"/>
    <w:link w:val="PlainText"/>
    <w:uiPriority w:val="99"/>
    <w:semiHidden/>
    <w:locked/>
    <w:rsid w:val="006D1E47"/>
    <w:rPr>
      <w:rFonts w:ascii="Courier New" w:hAnsi="Courier New" w:cs="Courier New"/>
      <w:sz w:val="20"/>
      <w:szCs w:val="20"/>
    </w:rPr>
  </w:style>
  <w:style w:type="paragraph" w:customStyle="1" w:styleId="FR2">
    <w:name w:val="FR2"/>
    <w:uiPriority w:val="99"/>
    <w:rsid w:val="006D1E47"/>
    <w:pPr>
      <w:widowControl w:val="0"/>
      <w:autoSpaceDE w:val="0"/>
      <w:autoSpaceDN w:val="0"/>
      <w:spacing w:line="380" w:lineRule="auto"/>
      <w:ind w:left="680" w:firstLine="760"/>
      <w:jc w:val="both"/>
    </w:pPr>
    <w:rPr>
      <w:rFonts w:ascii="Arial" w:hAnsi="Arial" w:cs="Arial"/>
      <w:i/>
      <w:iCs/>
      <w:sz w:val="20"/>
      <w:szCs w:val="20"/>
    </w:rPr>
  </w:style>
  <w:style w:type="paragraph" w:styleId="BodyText">
    <w:name w:val="Body Text"/>
    <w:basedOn w:val="Normal"/>
    <w:link w:val="BodyTextChar"/>
    <w:uiPriority w:val="99"/>
    <w:rsid w:val="006D1E47"/>
    <w:pPr>
      <w:widowControl w:val="0"/>
      <w:autoSpaceDE w:val="0"/>
      <w:autoSpaceDN w:val="0"/>
      <w:jc w:val="center"/>
    </w:pPr>
  </w:style>
  <w:style w:type="character" w:customStyle="1" w:styleId="BodyTextChar">
    <w:name w:val="Body Text Char"/>
    <w:basedOn w:val="DefaultParagraphFont"/>
    <w:link w:val="BodyText"/>
    <w:uiPriority w:val="99"/>
    <w:semiHidden/>
    <w:locked/>
    <w:rsid w:val="006D1E47"/>
    <w:rPr>
      <w:rFonts w:cs="Times New Roman"/>
      <w:sz w:val="24"/>
      <w:szCs w:val="24"/>
    </w:rPr>
  </w:style>
  <w:style w:type="paragraph" w:styleId="BodyTextIndent3">
    <w:name w:val="Body Text Indent 3"/>
    <w:basedOn w:val="Normal"/>
    <w:link w:val="BodyTextIndent3Char"/>
    <w:uiPriority w:val="99"/>
    <w:rsid w:val="006D1E47"/>
    <w:pPr>
      <w:spacing w:after="120"/>
      <w:ind w:left="283"/>
    </w:pPr>
    <w:rPr>
      <w:sz w:val="16"/>
      <w:szCs w:val="16"/>
    </w:rPr>
  </w:style>
  <w:style w:type="character" w:customStyle="1" w:styleId="BodyTextIndent3Char">
    <w:name w:val="Body Text Indent 3 Char"/>
    <w:basedOn w:val="DefaultParagraphFont"/>
    <w:link w:val="BodyTextIndent3"/>
    <w:uiPriority w:val="99"/>
    <w:semiHidden/>
    <w:locked/>
    <w:rsid w:val="006D1E47"/>
    <w:rPr>
      <w:rFonts w:cs="Times New Roman"/>
      <w:sz w:val="16"/>
      <w:szCs w:val="16"/>
    </w:rPr>
  </w:style>
  <w:style w:type="paragraph" w:styleId="Header">
    <w:name w:val="header"/>
    <w:basedOn w:val="Normal"/>
    <w:link w:val="HeaderChar"/>
    <w:uiPriority w:val="99"/>
    <w:rsid w:val="006D1E47"/>
    <w:pPr>
      <w:tabs>
        <w:tab w:val="center" w:pos="4677"/>
        <w:tab w:val="right" w:pos="9355"/>
      </w:tabs>
    </w:pPr>
  </w:style>
  <w:style w:type="character" w:customStyle="1" w:styleId="HeaderChar">
    <w:name w:val="Header Char"/>
    <w:basedOn w:val="DefaultParagraphFont"/>
    <w:link w:val="Header"/>
    <w:uiPriority w:val="99"/>
    <w:semiHidden/>
    <w:locked/>
    <w:rsid w:val="006D1E47"/>
    <w:rPr>
      <w:rFonts w:cs="Times New Roman"/>
      <w:sz w:val="24"/>
      <w:szCs w:val="24"/>
    </w:rPr>
  </w:style>
  <w:style w:type="character" w:styleId="PageNumber">
    <w:name w:val="page number"/>
    <w:basedOn w:val="DefaultParagraphFont"/>
    <w:uiPriority w:val="99"/>
    <w:rsid w:val="006D1E47"/>
    <w:rPr>
      <w:rFonts w:cs="Times New Roman"/>
    </w:rPr>
  </w:style>
  <w:style w:type="paragraph" w:styleId="BodyTextIndent">
    <w:name w:val="Body Text Indent"/>
    <w:basedOn w:val="Normal"/>
    <w:link w:val="BodyTextIndentChar"/>
    <w:uiPriority w:val="99"/>
    <w:rsid w:val="006D1E47"/>
    <w:pPr>
      <w:spacing w:after="120"/>
      <w:ind w:left="283"/>
    </w:pPr>
  </w:style>
  <w:style w:type="character" w:customStyle="1" w:styleId="BodyTextIndentChar">
    <w:name w:val="Body Text Indent Char"/>
    <w:basedOn w:val="DefaultParagraphFont"/>
    <w:link w:val="BodyTextIndent"/>
    <w:uiPriority w:val="99"/>
    <w:semiHidden/>
    <w:locked/>
    <w:rsid w:val="006D1E47"/>
    <w:rPr>
      <w:rFonts w:cs="Times New Roman"/>
      <w:sz w:val="24"/>
      <w:szCs w:val="24"/>
    </w:rPr>
  </w:style>
  <w:style w:type="paragraph" w:styleId="Footer">
    <w:name w:val="footer"/>
    <w:basedOn w:val="Normal"/>
    <w:link w:val="FooterChar"/>
    <w:uiPriority w:val="99"/>
    <w:rsid w:val="006D1E47"/>
    <w:pPr>
      <w:tabs>
        <w:tab w:val="center" w:pos="4153"/>
        <w:tab w:val="right" w:pos="8306"/>
      </w:tabs>
      <w:autoSpaceDE w:val="0"/>
      <w:autoSpaceDN w:val="0"/>
    </w:pPr>
    <w:rPr>
      <w:sz w:val="20"/>
      <w:szCs w:val="20"/>
    </w:rPr>
  </w:style>
  <w:style w:type="character" w:customStyle="1" w:styleId="FooterChar">
    <w:name w:val="Footer Char"/>
    <w:basedOn w:val="DefaultParagraphFont"/>
    <w:link w:val="Footer"/>
    <w:uiPriority w:val="99"/>
    <w:semiHidden/>
    <w:locked/>
    <w:rsid w:val="006D1E47"/>
    <w:rPr>
      <w:rFonts w:cs="Times New Roman"/>
      <w:sz w:val="24"/>
      <w:szCs w:val="24"/>
    </w:rPr>
  </w:style>
  <w:style w:type="character" w:styleId="CommentReference">
    <w:name w:val="annotation reference"/>
    <w:basedOn w:val="DefaultParagraphFont"/>
    <w:uiPriority w:val="99"/>
    <w:semiHidden/>
    <w:rsid w:val="006D1E47"/>
    <w:rPr>
      <w:rFonts w:cs="Times New Roman"/>
      <w:sz w:val="16"/>
      <w:szCs w:val="16"/>
    </w:rPr>
  </w:style>
  <w:style w:type="paragraph" w:styleId="CommentText">
    <w:name w:val="annotation text"/>
    <w:basedOn w:val="Normal"/>
    <w:link w:val="CommentTextChar"/>
    <w:uiPriority w:val="99"/>
    <w:semiHidden/>
    <w:rsid w:val="006D1E47"/>
    <w:rPr>
      <w:sz w:val="20"/>
      <w:szCs w:val="20"/>
    </w:rPr>
  </w:style>
  <w:style w:type="character" w:customStyle="1" w:styleId="CommentTextChar">
    <w:name w:val="Comment Text Char"/>
    <w:basedOn w:val="DefaultParagraphFont"/>
    <w:link w:val="CommentText"/>
    <w:uiPriority w:val="99"/>
    <w:semiHidden/>
    <w:locked/>
    <w:rsid w:val="006D1E47"/>
    <w:rPr>
      <w:rFonts w:cs="Times New Roman"/>
      <w:sz w:val="20"/>
      <w:szCs w:val="20"/>
    </w:rPr>
  </w:style>
  <w:style w:type="paragraph" w:styleId="CommentSubject">
    <w:name w:val="annotation subject"/>
    <w:basedOn w:val="CommentText"/>
    <w:next w:val="CommentText"/>
    <w:link w:val="CommentSubjectChar"/>
    <w:uiPriority w:val="99"/>
    <w:semiHidden/>
    <w:rsid w:val="006D1E47"/>
    <w:rPr>
      <w:b/>
      <w:bCs/>
    </w:rPr>
  </w:style>
  <w:style w:type="character" w:customStyle="1" w:styleId="CommentSubjectChar">
    <w:name w:val="Comment Subject Char"/>
    <w:basedOn w:val="CommentTextChar"/>
    <w:link w:val="CommentSubject"/>
    <w:uiPriority w:val="99"/>
    <w:semiHidden/>
    <w:locked/>
    <w:rsid w:val="006D1E47"/>
    <w:rPr>
      <w:b/>
      <w:bCs/>
    </w:rPr>
  </w:style>
  <w:style w:type="paragraph" w:customStyle="1" w:styleId="a0">
    <w:name w:val="Титульный лист"/>
    <w:uiPriority w:val="99"/>
    <w:rsid w:val="006D1E47"/>
    <w:pPr>
      <w:autoSpaceDE w:val="0"/>
      <w:autoSpaceDN w:val="0"/>
      <w:spacing w:before="3000"/>
      <w:jc w:val="center"/>
    </w:pPr>
    <w:rPr>
      <w:rFonts w:ascii="Arial" w:hAnsi="Arial" w:cs="Arial"/>
      <w:sz w:val="28"/>
      <w:szCs w:val="28"/>
    </w:rPr>
  </w:style>
  <w:style w:type="paragraph" w:customStyle="1" w:styleId="a1">
    <w:name w:val="Заголовок"/>
    <w:uiPriority w:val="99"/>
    <w:rsid w:val="006D1E47"/>
    <w:pPr>
      <w:autoSpaceDE w:val="0"/>
      <w:autoSpaceDN w:val="0"/>
      <w:spacing w:after="120" w:line="288" w:lineRule="auto"/>
      <w:jc w:val="center"/>
    </w:pPr>
    <w:rPr>
      <w:i/>
      <w:iCs/>
      <w:color w:val="000000"/>
      <w:sz w:val="26"/>
      <w:szCs w:val="26"/>
    </w:rPr>
  </w:style>
  <w:style w:type="paragraph" w:customStyle="1" w:styleId="Tabl10">
    <w:name w:val="Tabl_10"/>
    <w:uiPriority w:val="99"/>
    <w:rsid w:val="006D1E47"/>
    <w:pPr>
      <w:autoSpaceDE w:val="0"/>
      <w:autoSpaceDN w:val="0"/>
      <w:spacing w:before="120" w:line="288" w:lineRule="auto"/>
    </w:pPr>
    <w:rPr>
      <w:noProof/>
      <w:sz w:val="20"/>
      <w:szCs w:val="20"/>
      <w:lang w:val="en-US"/>
    </w:rPr>
  </w:style>
  <w:style w:type="paragraph" w:customStyle="1" w:styleId="1">
    <w:name w:val="Заголовок 1го уровня"/>
    <w:basedOn w:val="Heading1"/>
    <w:uiPriority w:val="99"/>
    <w:rsid w:val="006D1E47"/>
    <w:pPr>
      <w:tabs>
        <w:tab w:val="clear" w:pos="454"/>
      </w:tabs>
      <w:ind w:left="504"/>
    </w:pPr>
    <w:rPr>
      <w:noProof/>
    </w:rPr>
  </w:style>
  <w:style w:type="paragraph" w:customStyle="1" w:styleId="2">
    <w:name w:val="Заголовок 2го уровня"/>
    <w:basedOn w:val="Heading2"/>
    <w:link w:val="20"/>
    <w:uiPriority w:val="99"/>
    <w:rsid w:val="006D1E47"/>
    <w:pPr>
      <w:spacing w:after="120" w:line="264" w:lineRule="auto"/>
    </w:pPr>
    <w:rPr>
      <w:rFonts w:ascii="Arial" w:hAnsi="Arial" w:cs="Arial"/>
      <w:b/>
      <w:bCs/>
      <w:i/>
      <w:iCs/>
    </w:rPr>
  </w:style>
  <w:style w:type="paragraph" w:customStyle="1" w:styleId="a2">
    <w:name w:val="Тело ИАК"/>
    <w:basedOn w:val="Normal"/>
    <w:link w:val="a3"/>
    <w:uiPriority w:val="99"/>
    <w:rsid w:val="006D1E47"/>
    <w:pPr>
      <w:spacing w:line="288" w:lineRule="auto"/>
      <w:ind w:firstLine="720"/>
      <w:jc w:val="both"/>
    </w:pPr>
    <w:rPr>
      <w:sz w:val="22"/>
      <w:szCs w:val="22"/>
    </w:rPr>
  </w:style>
  <w:style w:type="paragraph" w:customStyle="1" w:styleId="3">
    <w:name w:val="Заголовок 3го уровня"/>
    <w:basedOn w:val="Normal"/>
    <w:uiPriority w:val="99"/>
    <w:rsid w:val="006D1E47"/>
    <w:pPr>
      <w:spacing w:line="264" w:lineRule="auto"/>
      <w:jc w:val="center"/>
    </w:pPr>
    <w:rPr>
      <w:sz w:val="22"/>
      <w:szCs w:val="22"/>
    </w:rPr>
  </w:style>
  <w:style w:type="paragraph" w:customStyle="1" w:styleId="a4">
    <w:name w:val="Таблица"/>
    <w:basedOn w:val="Normal"/>
    <w:uiPriority w:val="99"/>
    <w:rsid w:val="006D1E47"/>
    <w:pPr>
      <w:autoSpaceDE w:val="0"/>
      <w:autoSpaceDN w:val="0"/>
      <w:adjustRightInd w:val="0"/>
      <w:jc w:val="center"/>
    </w:pPr>
    <w:rPr>
      <w:color w:val="000000"/>
      <w:sz w:val="22"/>
      <w:szCs w:val="22"/>
    </w:rPr>
  </w:style>
  <w:style w:type="character" w:customStyle="1" w:styleId="a3">
    <w:name w:val="Тело ИАК Знак"/>
    <w:basedOn w:val="DefaultParagraphFont"/>
    <w:link w:val="a2"/>
    <w:uiPriority w:val="99"/>
    <w:locked/>
    <w:rsid w:val="006D1E47"/>
    <w:rPr>
      <w:rFonts w:cs="Times New Roman"/>
      <w:sz w:val="28"/>
      <w:szCs w:val="28"/>
      <w:lang w:val="ru-RU" w:eastAsia="ru-RU"/>
    </w:rPr>
  </w:style>
  <w:style w:type="paragraph" w:styleId="BodyText2">
    <w:name w:val="Body Text 2"/>
    <w:basedOn w:val="Normal"/>
    <w:link w:val="BodyText2Char"/>
    <w:uiPriority w:val="99"/>
    <w:rsid w:val="006D1E47"/>
    <w:pPr>
      <w:spacing w:after="120" w:line="480" w:lineRule="auto"/>
    </w:pPr>
  </w:style>
  <w:style w:type="character" w:customStyle="1" w:styleId="BodyText2Char">
    <w:name w:val="Body Text 2 Char"/>
    <w:basedOn w:val="DefaultParagraphFont"/>
    <w:link w:val="BodyText2"/>
    <w:uiPriority w:val="99"/>
    <w:semiHidden/>
    <w:locked/>
    <w:rsid w:val="006D1E47"/>
    <w:rPr>
      <w:rFonts w:cs="Times New Roman"/>
      <w:sz w:val="24"/>
      <w:szCs w:val="24"/>
    </w:rPr>
  </w:style>
  <w:style w:type="paragraph" w:styleId="Title">
    <w:name w:val="Title"/>
    <w:basedOn w:val="Normal"/>
    <w:link w:val="TitleChar"/>
    <w:uiPriority w:val="99"/>
    <w:qFormat/>
    <w:rsid w:val="006D1E47"/>
    <w:pPr>
      <w:jc w:val="center"/>
    </w:pPr>
    <w:rPr>
      <w:noProof/>
      <w:sz w:val="28"/>
      <w:szCs w:val="28"/>
    </w:rPr>
  </w:style>
  <w:style w:type="character" w:customStyle="1" w:styleId="TitleChar">
    <w:name w:val="Title Char"/>
    <w:basedOn w:val="DefaultParagraphFont"/>
    <w:link w:val="Title"/>
    <w:uiPriority w:val="99"/>
    <w:locked/>
    <w:rsid w:val="006D1E47"/>
    <w:rPr>
      <w:rFonts w:ascii="Cambria" w:hAnsi="Cambria" w:cs="Cambria"/>
      <w:b/>
      <w:bCs/>
      <w:kern w:val="28"/>
      <w:sz w:val="32"/>
      <w:szCs w:val="32"/>
    </w:rPr>
  </w:style>
  <w:style w:type="paragraph" w:customStyle="1" w:styleId="2italic">
    <w:name w:val="2 стр. italic"/>
    <w:uiPriority w:val="99"/>
    <w:rsid w:val="006D1E47"/>
    <w:pPr>
      <w:autoSpaceDE w:val="0"/>
      <w:autoSpaceDN w:val="0"/>
      <w:spacing w:after="60" w:line="288" w:lineRule="auto"/>
      <w:ind w:left="1276" w:firstLine="426"/>
      <w:jc w:val="both"/>
    </w:pPr>
    <w:rPr>
      <w:i/>
      <w:iCs/>
    </w:rPr>
  </w:style>
  <w:style w:type="paragraph" w:customStyle="1" w:styleId="a5">
    <w:name w:val="Титульник"/>
    <w:basedOn w:val="Normal"/>
    <w:uiPriority w:val="99"/>
    <w:rsid w:val="006D1E47"/>
    <w:pPr>
      <w:spacing w:line="360" w:lineRule="auto"/>
      <w:jc w:val="center"/>
    </w:pPr>
    <w:rPr>
      <w:rFonts w:ascii="Arial" w:hAnsi="Arial" w:cs="Arial"/>
      <w:sz w:val="28"/>
      <w:szCs w:val="28"/>
    </w:rPr>
  </w:style>
  <w:style w:type="character" w:customStyle="1" w:styleId="a6">
    <w:name w:val="Основной шрифт"/>
    <w:uiPriority w:val="99"/>
    <w:rsid w:val="006D1E47"/>
  </w:style>
  <w:style w:type="paragraph" w:customStyle="1" w:styleId="a7">
    <w:name w:val="Îáðàçîâàòåëüíàÿ îðãàíèçàöèÿ"/>
    <w:next w:val="Normal"/>
    <w:uiPriority w:val="99"/>
    <w:rsid w:val="006D1E47"/>
    <w:pPr>
      <w:suppressAutoHyphens/>
      <w:autoSpaceDE w:val="0"/>
      <w:autoSpaceDN w:val="0"/>
      <w:spacing w:before="240" w:after="240"/>
      <w:jc w:val="center"/>
      <w:outlineLvl w:val="0"/>
    </w:pPr>
    <w:rPr>
      <w:i/>
      <w:iCs/>
      <w:color w:val="0000FF"/>
      <w:sz w:val="26"/>
      <w:szCs w:val="26"/>
      <w:lang w:val="en-US"/>
    </w:rPr>
  </w:style>
  <w:style w:type="paragraph" w:customStyle="1" w:styleId="a">
    <w:name w:val="Àäðåñ ÎÎ"/>
    <w:autoRedefine/>
    <w:uiPriority w:val="99"/>
    <w:rsid w:val="006D1E47"/>
    <w:pPr>
      <w:numPr>
        <w:numId w:val="4"/>
      </w:numPr>
      <w:autoSpaceDE w:val="0"/>
      <w:autoSpaceDN w:val="0"/>
      <w:spacing w:line="288" w:lineRule="auto"/>
    </w:pPr>
    <w:rPr>
      <w:noProof/>
      <w:lang w:val="en-US"/>
    </w:rPr>
  </w:style>
  <w:style w:type="paragraph" w:customStyle="1" w:styleId="a8">
    <w:name w:val="Стиль Таблица + Синий"/>
    <w:basedOn w:val="a4"/>
    <w:uiPriority w:val="99"/>
    <w:rsid w:val="006D1E47"/>
    <w:rPr>
      <w:color w:val="0000FF"/>
    </w:rPr>
  </w:style>
  <w:style w:type="paragraph" w:styleId="FootnoteText">
    <w:name w:val="footnote text"/>
    <w:basedOn w:val="Normal"/>
    <w:link w:val="FootnoteTextChar"/>
    <w:uiPriority w:val="99"/>
    <w:semiHidden/>
    <w:rsid w:val="006D1E47"/>
    <w:rPr>
      <w:sz w:val="20"/>
      <w:szCs w:val="20"/>
    </w:rPr>
  </w:style>
  <w:style w:type="character" w:customStyle="1" w:styleId="FootnoteTextChar">
    <w:name w:val="Footnote Text Char"/>
    <w:basedOn w:val="DefaultParagraphFont"/>
    <w:link w:val="FootnoteText"/>
    <w:uiPriority w:val="99"/>
    <w:semiHidden/>
    <w:locked/>
    <w:rsid w:val="006D1E47"/>
    <w:rPr>
      <w:rFonts w:cs="Times New Roman"/>
      <w:sz w:val="20"/>
      <w:szCs w:val="20"/>
    </w:rPr>
  </w:style>
  <w:style w:type="character" w:styleId="FootnoteReference">
    <w:name w:val="footnote reference"/>
    <w:basedOn w:val="DefaultParagraphFont"/>
    <w:uiPriority w:val="99"/>
    <w:semiHidden/>
    <w:rsid w:val="006D1E47"/>
    <w:rPr>
      <w:rFonts w:cs="Times New Roman"/>
      <w:vertAlign w:val="superscript"/>
    </w:rPr>
  </w:style>
  <w:style w:type="paragraph" w:styleId="TOC1">
    <w:name w:val="toc 1"/>
    <w:basedOn w:val="Normal"/>
    <w:next w:val="Normal"/>
    <w:autoRedefine/>
    <w:uiPriority w:val="99"/>
    <w:semiHidden/>
    <w:rsid w:val="006D1E47"/>
  </w:style>
  <w:style w:type="paragraph" w:styleId="TOC2">
    <w:name w:val="toc 2"/>
    <w:basedOn w:val="Normal"/>
    <w:next w:val="Normal"/>
    <w:autoRedefine/>
    <w:uiPriority w:val="99"/>
    <w:semiHidden/>
    <w:rsid w:val="006D1E47"/>
    <w:pPr>
      <w:ind w:left="240"/>
    </w:pPr>
  </w:style>
  <w:style w:type="paragraph" w:styleId="TOC3">
    <w:name w:val="toc 3"/>
    <w:basedOn w:val="Normal"/>
    <w:next w:val="Normal"/>
    <w:autoRedefine/>
    <w:uiPriority w:val="99"/>
    <w:semiHidden/>
    <w:rsid w:val="006D1E47"/>
    <w:pPr>
      <w:ind w:left="480"/>
    </w:pPr>
  </w:style>
  <w:style w:type="character" w:styleId="Hyperlink">
    <w:name w:val="Hyperlink"/>
    <w:basedOn w:val="DefaultParagraphFont"/>
    <w:uiPriority w:val="99"/>
    <w:rsid w:val="006D1E47"/>
    <w:rPr>
      <w:rFonts w:cs="Times New Roman"/>
      <w:color w:val="0000FF"/>
      <w:u w:val="single"/>
    </w:rPr>
  </w:style>
  <w:style w:type="character" w:customStyle="1" w:styleId="20">
    <w:name w:val="Заголовок 2го уровня Знак"/>
    <w:basedOn w:val="DefaultParagraphFont"/>
    <w:link w:val="2"/>
    <w:uiPriority w:val="99"/>
    <w:locked/>
    <w:rsid w:val="006D1E47"/>
    <w:rPr>
      <w:rFonts w:ascii="Arial" w:hAnsi="Arial" w:cs="Arial"/>
      <w:b/>
      <w:bCs/>
      <w:i/>
      <w:iCs/>
      <w:sz w:val="28"/>
      <w:szCs w:val="28"/>
      <w:lang w:val="ru-RU" w:eastAsia="ru-RU"/>
    </w:rPr>
  </w:style>
  <w:style w:type="paragraph" w:styleId="DocumentMap">
    <w:name w:val="Document Map"/>
    <w:basedOn w:val="Normal"/>
    <w:link w:val="DocumentMapChar"/>
    <w:uiPriority w:val="99"/>
    <w:semiHidden/>
    <w:rsid w:val="006D1E47"/>
    <w:pPr>
      <w:shd w:val="clear" w:color="auto" w:fill="000080"/>
    </w:pPr>
    <w:rPr>
      <w:rFonts w:ascii="Tahoma" w:hAnsi="Tahoma" w:cs="Tahoma"/>
      <w:sz w:val="20"/>
      <w:szCs w:val="20"/>
    </w:rPr>
  </w:style>
  <w:style w:type="character" w:customStyle="1" w:styleId="DocumentMapChar">
    <w:name w:val="Document Map Char"/>
    <w:basedOn w:val="DefaultParagraphFont"/>
    <w:link w:val="DocumentMap"/>
    <w:uiPriority w:val="99"/>
    <w:semiHidden/>
    <w:locked/>
    <w:rsid w:val="006D1E47"/>
    <w:rPr>
      <w:rFonts w:ascii="Tahoma" w:hAnsi="Tahoma" w:cs="Tahoma"/>
      <w:sz w:val="16"/>
      <w:szCs w:val="16"/>
    </w:rPr>
  </w:style>
  <w:style w:type="paragraph" w:customStyle="1" w:styleId="a9">
    <w:name w:val="Знак"/>
    <w:basedOn w:val="Normal"/>
    <w:uiPriority w:val="99"/>
    <w:rsid w:val="006D1E47"/>
    <w:pPr>
      <w:spacing w:after="160" w:line="240" w:lineRule="exact"/>
    </w:pPr>
    <w:rPr>
      <w:rFonts w:ascii="Verdana" w:hAnsi="Verdana" w:cs="Verdana"/>
      <w:sz w:val="20"/>
      <w:szCs w:val="20"/>
      <w:lang w:val="en-US" w:eastAsia="en-US"/>
    </w:rPr>
  </w:style>
  <w:style w:type="paragraph" w:customStyle="1" w:styleId="12">
    <w:name w:val="Тело ИАК + 12 пт]"/>
    <w:basedOn w:val="a2"/>
    <w:uiPriority w:val="99"/>
    <w:rsid w:val="006D1E47"/>
    <w:pPr>
      <w:numPr>
        <w:numId w:val="1"/>
      </w:numPr>
      <w:spacing w:line="240" w:lineRule="auto"/>
    </w:pPr>
    <w:rPr>
      <w:sz w:val="24"/>
      <w:szCs w:val="24"/>
    </w:rPr>
  </w:style>
  <w:style w:type="paragraph" w:customStyle="1" w:styleId="120">
    <w:name w:val="Тело ИАК + 12 пт"/>
    <w:aliases w:val="уплотненный на  0,3 пт"/>
    <w:basedOn w:val="a2"/>
    <w:uiPriority w:val="99"/>
    <w:rsid w:val="006D1E47"/>
    <w:rPr>
      <w:spacing w:val="-6"/>
      <w:sz w:val="24"/>
      <w:szCs w:val="24"/>
    </w:rPr>
  </w:style>
  <w:style w:type="paragraph" w:customStyle="1" w:styleId="10">
    <w:name w:val="Стиль1"/>
    <w:basedOn w:val="2"/>
    <w:uiPriority w:val="99"/>
    <w:rsid w:val="006D1E47"/>
    <w:pPr>
      <w:keepNext w:val="0"/>
      <w:numPr>
        <w:ilvl w:val="0"/>
        <w:numId w:val="0"/>
      </w:numPr>
      <w:tabs>
        <w:tab w:val="num" w:pos="540"/>
      </w:tabs>
      <w:spacing w:before="0" w:after="0" w:line="240" w:lineRule="auto"/>
      <w:ind w:left="540" w:hanging="360"/>
      <w:outlineLvl w:val="9"/>
    </w:pPr>
    <w:rPr>
      <w:rFonts w:ascii="Times New Roman" w:hAnsi="Times New Roman" w:cs="Times New Roman"/>
      <w:i w:val="0"/>
      <w:iCs w:val="0"/>
      <w:sz w:val="32"/>
      <w:szCs w:val="32"/>
    </w:rPr>
  </w:style>
  <w:style w:type="character" w:customStyle="1" w:styleId="21">
    <w:name w:val="Заголовок 2го уровня Знак Знак"/>
    <w:basedOn w:val="DefaultParagraphFont"/>
    <w:uiPriority w:val="99"/>
    <w:locked/>
    <w:rsid w:val="006D1E47"/>
    <w:rPr>
      <w:rFonts w:cs="Times New Roman"/>
      <w:b/>
      <w:bCs/>
      <w:sz w:val="32"/>
      <w:szCs w:val="32"/>
      <w:lang w:val="ru-RU" w:eastAsia="ru-RU"/>
    </w:rPr>
  </w:style>
  <w:style w:type="paragraph" w:styleId="NormalWeb">
    <w:name w:val="Normal (Web)"/>
    <w:basedOn w:val="Normal"/>
    <w:uiPriority w:val="99"/>
    <w:rsid w:val="00845187"/>
    <w:pPr>
      <w:spacing w:before="100" w:beforeAutospacing="1" w:after="100" w:afterAutospacing="1"/>
    </w:pPr>
  </w:style>
  <w:style w:type="character" w:styleId="Emphasis">
    <w:name w:val="Emphasis"/>
    <w:basedOn w:val="DefaultParagraphFont"/>
    <w:uiPriority w:val="99"/>
    <w:qFormat/>
    <w:rsid w:val="00845187"/>
    <w:rPr>
      <w:rFonts w:cs="Times New Roman"/>
      <w:i/>
      <w:iCs/>
    </w:rPr>
  </w:style>
  <w:style w:type="paragraph" w:styleId="HTMLPreformatted">
    <w:name w:val="HTML Preformatted"/>
    <w:basedOn w:val="Normal"/>
    <w:link w:val="HTMLPreformattedChar"/>
    <w:uiPriority w:val="99"/>
    <w:rsid w:val="000825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cs="Courier New"/>
      <w:sz w:val="20"/>
      <w:szCs w:val="20"/>
    </w:rPr>
  </w:style>
  <w:style w:type="character" w:customStyle="1" w:styleId="HTMLPreformattedChar">
    <w:name w:val="HTML Preformatted Char"/>
    <w:basedOn w:val="DefaultParagraphFont"/>
    <w:link w:val="HTMLPreformatted"/>
    <w:uiPriority w:val="99"/>
    <w:semiHidden/>
    <w:locked/>
    <w:rsid w:val="006D1E47"/>
    <w:rPr>
      <w:rFonts w:ascii="Courier New" w:hAnsi="Courier New" w:cs="Courier New"/>
      <w:sz w:val="20"/>
      <w:szCs w:val="20"/>
    </w:rPr>
  </w:style>
  <w:style w:type="character" w:styleId="Strong">
    <w:name w:val="Strong"/>
    <w:basedOn w:val="DefaultParagraphFont"/>
    <w:uiPriority w:val="99"/>
    <w:qFormat/>
    <w:rsid w:val="00082537"/>
    <w:rPr>
      <w:rFonts w:cs="Times New Roman"/>
      <w:b/>
      <w:bCs/>
    </w:rPr>
  </w:style>
  <w:style w:type="paragraph" w:styleId="BodyTextIndent2">
    <w:name w:val="Body Text Indent 2"/>
    <w:basedOn w:val="Normal"/>
    <w:link w:val="BodyTextIndent2Char"/>
    <w:uiPriority w:val="99"/>
    <w:rsid w:val="00082537"/>
    <w:pPr>
      <w:spacing w:after="120" w:line="480" w:lineRule="auto"/>
      <w:ind w:left="283"/>
    </w:pPr>
    <w:rPr>
      <w:rFonts w:eastAsia="Batang"/>
    </w:rPr>
  </w:style>
  <w:style w:type="character" w:customStyle="1" w:styleId="BodyTextIndent2Char">
    <w:name w:val="Body Text Indent 2 Char"/>
    <w:basedOn w:val="DefaultParagraphFont"/>
    <w:link w:val="BodyTextIndent2"/>
    <w:uiPriority w:val="99"/>
    <w:semiHidden/>
    <w:locked/>
    <w:rsid w:val="006D1E47"/>
    <w:rPr>
      <w:rFonts w:cs="Times New Roman"/>
      <w:sz w:val="24"/>
      <w:szCs w:val="24"/>
    </w:rPr>
  </w:style>
  <w:style w:type="character" w:customStyle="1" w:styleId="30">
    <w:name w:val="Заголовок 3 Знак"/>
    <w:basedOn w:val="DefaultParagraphFont"/>
    <w:uiPriority w:val="99"/>
    <w:locked/>
    <w:rsid w:val="00761909"/>
    <w:rPr>
      <w:rFonts w:cs="Times New Roman"/>
      <w:b/>
      <w:bCs/>
      <w:sz w:val="24"/>
      <w:szCs w:val="24"/>
      <w:lang w:val="ru-RU" w:eastAsia="ru-RU"/>
    </w:rPr>
  </w:style>
  <w:style w:type="character" w:styleId="FollowedHyperlink">
    <w:name w:val="FollowedHyperlink"/>
    <w:basedOn w:val="DefaultParagraphFont"/>
    <w:uiPriority w:val="99"/>
    <w:locked/>
    <w:rsid w:val="00761909"/>
    <w:rPr>
      <w:rFonts w:cs="Times New Roman"/>
      <w:color w:val="800080"/>
      <w:u w:val="single"/>
    </w:rPr>
  </w:style>
  <w:style w:type="paragraph" w:customStyle="1" w:styleId="Pa7">
    <w:name w:val="Pa7"/>
    <w:basedOn w:val="Normal"/>
    <w:next w:val="Normal"/>
    <w:uiPriority w:val="99"/>
    <w:rsid w:val="00564394"/>
    <w:pPr>
      <w:autoSpaceDE w:val="0"/>
      <w:autoSpaceDN w:val="0"/>
      <w:adjustRightInd w:val="0"/>
      <w:spacing w:line="241" w:lineRule="atLeast"/>
    </w:pPr>
    <w:rPr>
      <w:rFonts w:ascii="Tahoma" w:hAnsi="Tahoma" w:cs="Tahoma"/>
    </w:rPr>
  </w:style>
  <w:style w:type="character" w:customStyle="1" w:styleId="A00">
    <w:name w:val="A0"/>
    <w:uiPriority w:val="99"/>
    <w:rsid w:val="00564394"/>
    <w:rPr>
      <w:color w:val="000000"/>
      <w:sz w:val="32"/>
    </w:rPr>
  </w:style>
  <w:style w:type="paragraph" w:customStyle="1" w:styleId="Pa8">
    <w:name w:val="Pa8"/>
    <w:basedOn w:val="Normal"/>
    <w:next w:val="Normal"/>
    <w:uiPriority w:val="99"/>
    <w:rsid w:val="00564394"/>
    <w:pPr>
      <w:autoSpaceDE w:val="0"/>
      <w:autoSpaceDN w:val="0"/>
      <w:adjustRightInd w:val="0"/>
      <w:spacing w:line="241" w:lineRule="atLeast"/>
    </w:pPr>
    <w:rPr>
      <w:rFonts w:ascii="Tahoma" w:hAnsi="Tahoma" w:cs="Tahoma"/>
    </w:rPr>
  </w:style>
  <w:style w:type="character" w:customStyle="1" w:styleId="A10">
    <w:name w:val="A1"/>
    <w:uiPriority w:val="99"/>
    <w:rsid w:val="009A658F"/>
    <w:rPr>
      <w:b/>
      <w:color w:val="000000"/>
      <w:sz w:val="36"/>
    </w:rPr>
  </w:style>
</w:styles>
</file>

<file path=word/webSettings.xml><?xml version="1.0" encoding="utf-8"?>
<w:webSettings xmlns:r="http://schemas.openxmlformats.org/officeDocument/2006/relationships" xmlns:w="http://schemas.openxmlformats.org/wordprocessingml/2006/main">
  <w:divs>
    <w:div w:id="893084906">
      <w:marLeft w:val="0"/>
      <w:marRight w:val="0"/>
      <w:marTop w:val="0"/>
      <w:marBottom w:val="0"/>
      <w:divBdr>
        <w:top w:val="none" w:sz="0" w:space="0" w:color="auto"/>
        <w:left w:val="none" w:sz="0" w:space="0" w:color="auto"/>
        <w:bottom w:val="none" w:sz="0" w:space="0" w:color="auto"/>
        <w:right w:val="none" w:sz="0" w:space="0" w:color="auto"/>
      </w:divBdr>
    </w:div>
    <w:div w:id="893084907">
      <w:marLeft w:val="0"/>
      <w:marRight w:val="0"/>
      <w:marTop w:val="0"/>
      <w:marBottom w:val="0"/>
      <w:divBdr>
        <w:top w:val="none" w:sz="0" w:space="0" w:color="auto"/>
        <w:left w:val="none" w:sz="0" w:space="0" w:color="auto"/>
        <w:bottom w:val="none" w:sz="0" w:space="0" w:color="auto"/>
        <w:right w:val="none" w:sz="0" w:space="0" w:color="auto"/>
      </w:divBdr>
    </w:div>
    <w:div w:id="893084908">
      <w:marLeft w:val="0"/>
      <w:marRight w:val="0"/>
      <w:marTop w:val="0"/>
      <w:marBottom w:val="0"/>
      <w:divBdr>
        <w:top w:val="none" w:sz="0" w:space="0" w:color="auto"/>
        <w:left w:val="none" w:sz="0" w:space="0" w:color="auto"/>
        <w:bottom w:val="none" w:sz="0" w:space="0" w:color="auto"/>
        <w:right w:val="none" w:sz="0" w:space="0" w:color="auto"/>
      </w:divBdr>
    </w:div>
    <w:div w:id="893084909">
      <w:marLeft w:val="0"/>
      <w:marRight w:val="0"/>
      <w:marTop w:val="0"/>
      <w:marBottom w:val="0"/>
      <w:divBdr>
        <w:top w:val="none" w:sz="0" w:space="0" w:color="auto"/>
        <w:left w:val="none" w:sz="0" w:space="0" w:color="auto"/>
        <w:bottom w:val="none" w:sz="0" w:space="0" w:color="auto"/>
        <w:right w:val="none" w:sz="0" w:space="0" w:color="auto"/>
      </w:divBdr>
    </w:div>
    <w:div w:id="893084910">
      <w:marLeft w:val="0"/>
      <w:marRight w:val="0"/>
      <w:marTop w:val="0"/>
      <w:marBottom w:val="0"/>
      <w:divBdr>
        <w:top w:val="none" w:sz="0" w:space="0" w:color="auto"/>
        <w:left w:val="none" w:sz="0" w:space="0" w:color="auto"/>
        <w:bottom w:val="none" w:sz="0" w:space="0" w:color="auto"/>
        <w:right w:val="none" w:sz="0" w:space="0" w:color="auto"/>
      </w:divBdr>
    </w:div>
    <w:div w:id="893084911">
      <w:marLeft w:val="0"/>
      <w:marRight w:val="0"/>
      <w:marTop w:val="0"/>
      <w:marBottom w:val="0"/>
      <w:divBdr>
        <w:top w:val="none" w:sz="0" w:space="0" w:color="auto"/>
        <w:left w:val="none" w:sz="0" w:space="0" w:color="auto"/>
        <w:bottom w:val="none" w:sz="0" w:space="0" w:color="auto"/>
        <w:right w:val="none" w:sz="0" w:space="0" w:color="auto"/>
      </w:divBdr>
    </w:div>
    <w:div w:id="893084912">
      <w:marLeft w:val="0"/>
      <w:marRight w:val="0"/>
      <w:marTop w:val="0"/>
      <w:marBottom w:val="0"/>
      <w:divBdr>
        <w:top w:val="none" w:sz="0" w:space="0" w:color="auto"/>
        <w:left w:val="none" w:sz="0" w:space="0" w:color="auto"/>
        <w:bottom w:val="none" w:sz="0" w:space="0" w:color="auto"/>
        <w:right w:val="none" w:sz="0" w:space="0" w:color="auto"/>
      </w:divBdr>
    </w:div>
    <w:div w:id="893084913">
      <w:marLeft w:val="0"/>
      <w:marRight w:val="0"/>
      <w:marTop w:val="0"/>
      <w:marBottom w:val="0"/>
      <w:divBdr>
        <w:top w:val="none" w:sz="0" w:space="0" w:color="auto"/>
        <w:left w:val="none" w:sz="0" w:space="0" w:color="auto"/>
        <w:bottom w:val="none" w:sz="0" w:space="0" w:color="auto"/>
        <w:right w:val="none" w:sz="0" w:space="0" w:color="auto"/>
      </w:divBdr>
    </w:div>
    <w:div w:id="893084914">
      <w:marLeft w:val="0"/>
      <w:marRight w:val="0"/>
      <w:marTop w:val="0"/>
      <w:marBottom w:val="0"/>
      <w:divBdr>
        <w:top w:val="none" w:sz="0" w:space="0" w:color="auto"/>
        <w:left w:val="none" w:sz="0" w:space="0" w:color="auto"/>
        <w:bottom w:val="none" w:sz="0" w:space="0" w:color="auto"/>
        <w:right w:val="none" w:sz="0" w:space="0" w:color="auto"/>
      </w:divBdr>
    </w:div>
    <w:div w:id="893084915">
      <w:marLeft w:val="0"/>
      <w:marRight w:val="0"/>
      <w:marTop w:val="0"/>
      <w:marBottom w:val="0"/>
      <w:divBdr>
        <w:top w:val="none" w:sz="0" w:space="0" w:color="auto"/>
        <w:left w:val="none" w:sz="0" w:space="0" w:color="auto"/>
        <w:bottom w:val="none" w:sz="0" w:space="0" w:color="auto"/>
        <w:right w:val="none" w:sz="0" w:space="0" w:color="auto"/>
      </w:divBdr>
    </w:div>
    <w:div w:id="893084916">
      <w:marLeft w:val="0"/>
      <w:marRight w:val="0"/>
      <w:marTop w:val="0"/>
      <w:marBottom w:val="0"/>
      <w:divBdr>
        <w:top w:val="none" w:sz="0" w:space="0" w:color="auto"/>
        <w:left w:val="none" w:sz="0" w:space="0" w:color="auto"/>
        <w:bottom w:val="none" w:sz="0" w:space="0" w:color="auto"/>
        <w:right w:val="none" w:sz="0" w:space="0" w:color="auto"/>
      </w:divBdr>
    </w:div>
    <w:div w:id="893084917">
      <w:marLeft w:val="0"/>
      <w:marRight w:val="0"/>
      <w:marTop w:val="0"/>
      <w:marBottom w:val="0"/>
      <w:divBdr>
        <w:top w:val="none" w:sz="0" w:space="0" w:color="auto"/>
        <w:left w:val="none" w:sz="0" w:space="0" w:color="auto"/>
        <w:bottom w:val="none" w:sz="0" w:space="0" w:color="auto"/>
        <w:right w:val="none" w:sz="0" w:space="0" w:color="auto"/>
      </w:divBdr>
    </w:div>
    <w:div w:id="893084918">
      <w:marLeft w:val="0"/>
      <w:marRight w:val="0"/>
      <w:marTop w:val="0"/>
      <w:marBottom w:val="0"/>
      <w:divBdr>
        <w:top w:val="none" w:sz="0" w:space="0" w:color="auto"/>
        <w:left w:val="none" w:sz="0" w:space="0" w:color="auto"/>
        <w:bottom w:val="none" w:sz="0" w:space="0" w:color="auto"/>
        <w:right w:val="none" w:sz="0" w:space="0" w:color="auto"/>
      </w:divBdr>
    </w:div>
    <w:div w:id="893084919">
      <w:marLeft w:val="0"/>
      <w:marRight w:val="0"/>
      <w:marTop w:val="0"/>
      <w:marBottom w:val="0"/>
      <w:divBdr>
        <w:top w:val="none" w:sz="0" w:space="0" w:color="auto"/>
        <w:left w:val="none" w:sz="0" w:space="0" w:color="auto"/>
        <w:bottom w:val="none" w:sz="0" w:space="0" w:color="auto"/>
        <w:right w:val="none" w:sz="0" w:space="0" w:color="auto"/>
      </w:divBdr>
    </w:div>
    <w:div w:id="893084920">
      <w:marLeft w:val="0"/>
      <w:marRight w:val="0"/>
      <w:marTop w:val="0"/>
      <w:marBottom w:val="0"/>
      <w:divBdr>
        <w:top w:val="none" w:sz="0" w:space="0" w:color="auto"/>
        <w:left w:val="none" w:sz="0" w:space="0" w:color="auto"/>
        <w:bottom w:val="none" w:sz="0" w:space="0" w:color="auto"/>
        <w:right w:val="none" w:sz="0" w:space="0" w:color="auto"/>
      </w:divBdr>
    </w:div>
    <w:div w:id="893084921">
      <w:marLeft w:val="0"/>
      <w:marRight w:val="0"/>
      <w:marTop w:val="0"/>
      <w:marBottom w:val="0"/>
      <w:divBdr>
        <w:top w:val="none" w:sz="0" w:space="0" w:color="auto"/>
        <w:left w:val="none" w:sz="0" w:space="0" w:color="auto"/>
        <w:bottom w:val="none" w:sz="0" w:space="0" w:color="auto"/>
        <w:right w:val="none" w:sz="0" w:space="0" w:color="auto"/>
      </w:divBdr>
    </w:div>
    <w:div w:id="893084922">
      <w:marLeft w:val="0"/>
      <w:marRight w:val="0"/>
      <w:marTop w:val="0"/>
      <w:marBottom w:val="0"/>
      <w:divBdr>
        <w:top w:val="none" w:sz="0" w:space="0" w:color="auto"/>
        <w:left w:val="none" w:sz="0" w:space="0" w:color="auto"/>
        <w:bottom w:val="none" w:sz="0" w:space="0" w:color="auto"/>
        <w:right w:val="none" w:sz="0" w:space="0" w:color="auto"/>
      </w:divBdr>
    </w:div>
    <w:div w:id="893084923">
      <w:marLeft w:val="0"/>
      <w:marRight w:val="0"/>
      <w:marTop w:val="0"/>
      <w:marBottom w:val="0"/>
      <w:divBdr>
        <w:top w:val="none" w:sz="0" w:space="0" w:color="auto"/>
        <w:left w:val="none" w:sz="0" w:space="0" w:color="auto"/>
        <w:bottom w:val="none" w:sz="0" w:space="0" w:color="auto"/>
        <w:right w:val="none" w:sz="0" w:space="0" w:color="auto"/>
      </w:divBdr>
    </w:div>
    <w:div w:id="893084924">
      <w:marLeft w:val="0"/>
      <w:marRight w:val="0"/>
      <w:marTop w:val="0"/>
      <w:marBottom w:val="0"/>
      <w:divBdr>
        <w:top w:val="none" w:sz="0" w:space="0" w:color="auto"/>
        <w:left w:val="none" w:sz="0" w:space="0" w:color="auto"/>
        <w:bottom w:val="none" w:sz="0" w:space="0" w:color="auto"/>
        <w:right w:val="none" w:sz="0" w:space="0" w:color="auto"/>
      </w:divBdr>
    </w:div>
    <w:div w:id="893084925">
      <w:marLeft w:val="0"/>
      <w:marRight w:val="0"/>
      <w:marTop w:val="0"/>
      <w:marBottom w:val="0"/>
      <w:divBdr>
        <w:top w:val="none" w:sz="0" w:space="0" w:color="auto"/>
        <w:left w:val="none" w:sz="0" w:space="0" w:color="auto"/>
        <w:bottom w:val="none" w:sz="0" w:space="0" w:color="auto"/>
        <w:right w:val="none" w:sz="0" w:space="0" w:color="auto"/>
      </w:divBdr>
    </w:div>
    <w:div w:id="893084926">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5.jpeg"/><Relationship Id="rId18" Type="http://schemas.openxmlformats.org/officeDocument/2006/relationships/hyperlink" Target="http://i-exam.ru/" TargetMode="External"/><Relationship Id="rId26" Type="http://schemas.openxmlformats.org/officeDocument/2006/relationships/image" Target="media/image15.jpeg"/><Relationship Id="rId39" Type="http://schemas.openxmlformats.org/officeDocument/2006/relationships/image" Target="media/image26.png"/><Relationship Id="rId3" Type="http://schemas.openxmlformats.org/officeDocument/2006/relationships/settings" Target="settings.xml"/><Relationship Id="rId21" Type="http://schemas.openxmlformats.org/officeDocument/2006/relationships/image" Target="media/image12.png"/><Relationship Id="rId34" Type="http://schemas.openxmlformats.org/officeDocument/2006/relationships/image" Target="media/image23.png"/><Relationship Id="rId42" Type="http://schemas.openxmlformats.org/officeDocument/2006/relationships/theme" Target="theme/theme1.xml"/><Relationship Id="rId7" Type="http://schemas.openxmlformats.org/officeDocument/2006/relationships/image" Target="media/image1.wmf"/><Relationship Id="rId12" Type="http://schemas.openxmlformats.org/officeDocument/2006/relationships/oleObject" Target="embeddings/oleObject2.bin"/><Relationship Id="rId17" Type="http://schemas.openxmlformats.org/officeDocument/2006/relationships/image" Target="media/image9.jpeg"/><Relationship Id="rId25" Type="http://schemas.openxmlformats.org/officeDocument/2006/relationships/image" Target="media/image14.jpeg"/><Relationship Id="rId33" Type="http://schemas.openxmlformats.org/officeDocument/2006/relationships/image" Target="media/image22.emf"/><Relationship Id="rId38" Type="http://schemas.openxmlformats.org/officeDocument/2006/relationships/oleObject" Target="embeddings/oleObject4.bin"/><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1.png"/><Relationship Id="rId29" Type="http://schemas.openxmlformats.org/officeDocument/2006/relationships/image" Target="media/image18.pn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3.emf"/><Relationship Id="rId32" Type="http://schemas.openxmlformats.org/officeDocument/2006/relationships/image" Target="media/image21.jpeg"/><Relationship Id="rId37" Type="http://schemas.openxmlformats.org/officeDocument/2006/relationships/image" Target="media/image25.png"/><Relationship Id="rId40" Type="http://schemas.openxmlformats.org/officeDocument/2006/relationships/oleObject" Target="embeddings/oleObject5.bin"/><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footer" Target="footer2.xml"/><Relationship Id="rId28" Type="http://schemas.openxmlformats.org/officeDocument/2006/relationships/image" Target="media/image17.png"/><Relationship Id="rId36" Type="http://schemas.openxmlformats.org/officeDocument/2006/relationships/oleObject" Target="embeddings/oleObject3.bin"/><Relationship Id="rId10" Type="http://schemas.openxmlformats.org/officeDocument/2006/relationships/image" Target="media/image3.png"/><Relationship Id="rId19" Type="http://schemas.openxmlformats.org/officeDocument/2006/relationships/image" Target="media/image10.png"/><Relationship Id="rId31" Type="http://schemas.openxmlformats.org/officeDocument/2006/relationships/image" Target="media/image20.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footer" Target="footer1.xml"/><Relationship Id="rId27" Type="http://schemas.openxmlformats.org/officeDocument/2006/relationships/image" Target="media/image16.png"/><Relationship Id="rId30" Type="http://schemas.openxmlformats.org/officeDocument/2006/relationships/image" Target="media/image19.emf"/><Relationship Id="rId35" Type="http://schemas.openxmlformats.org/officeDocument/2006/relationships/image" Target="media/image24.png"/><Relationship Type="http://schemas.openxmlformats.org/officeDocument/2006/relationships/image" Id="rId43" Target="media/pie.png"/><Relationship Type="http://schemas.openxmlformats.org/officeDocument/2006/relationships/image" Id="rId44" Target="media/56929c1607626a1edbdaafb9c7f10c247e54fcbb20f1e3260f783011.png"/><Relationship Type="http://schemas.openxmlformats.org/officeDocument/2006/relationships/image" Id="rId45" Target="media/67cdcd2fee161be905e0cd5135b75ce791f6a658de26315e75269a6a.png"/><Relationship Type="http://schemas.openxmlformats.org/officeDocument/2006/relationships/image" Id="rId46" Target="media/291c87136c406bc95b0e54cd0213a19ae87a501cf3224fef31b4c45f.png"/><Relationship Type="http://schemas.openxmlformats.org/officeDocument/2006/relationships/image" Id="rId47" Target="media/6f17c8e6d3ccc5beb34089e2cb28b549845a394250cafc588c179ef0.png"/><Relationship Type="http://schemas.openxmlformats.org/officeDocument/2006/relationships/image" Id="rId48" Target="media/2f23d622b2d31c7c50e173f49cc33843a69a9cfee1307971b4187cdd.png"/><Relationship Type="http://schemas.openxmlformats.org/officeDocument/2006/relationships/image" Id="rId49" Target="media/ugsc04dee5c741914988cc84d049130d7ccb8a7e992291aa56933333cab186972005.png"/><Relationship Type="http://schemas.openxmlformats.org/officeDocument/2006/relationships/image" Id="rId50" Target="media/ugsfd51fc6bddf59f92ce2fe0dc89348441d080a53f71db952ac048d8eb1861052005.png"/><Relationship Type="http://schemas.openxmlformats.org/officeDocument/2006/relationships/image" Id="rId51" Target="media/ugs9025e5ea5dfda8c364c27e9b46b0d78ef0d447653701343fcb268bc525472005.png"/><Relationship Type="http://schemas.openxmlformats.org/officeDocument/2006/relationships/image" Id="rId52" Target="media/ugs0344506f09a5ef6fae3c60be47e13cb7c33f422cfb3914fb58bea85b702642005.png"/><Relationship Type="http://schemas.openxmlformats.org/officeDocument/2006/relationships/image" Id="rId53" Target="media/ugse002e712bbcc39754940a5d3623d6a2e032a67de788ad6a8c26299d7702652005.png"/><Relationship Type="http://schemas.openxmlformats.org/officeDocument/2006/relationships/image" Id="rId54" Target="media/histfd0101a7fa8ac7512239aed5a2b1774fd55c02accd81d224c29bccf8.png"/><Relationship Type="http://schemas.openxmlformats.org/officeDocument/2006/relationships/image" Id="rId55" Target="media/map_ratesfd0101a7fa8ac7512239aed5a2b1774fd55c02accd81d224c29bccf8.png"/><Relationship Type="http://schemas.openxmlformats.org/officeDocument/2006/relationships/image" Id="rId56" Target="media/map_rates_defd0101a7fa8ac7512239aed5a2b1774fd55c02accd81d224c29bccf8.png"/><Relationship Type="http://schemas.openxmlformats.org/officeDocument/2006/relationships/image" Id="rId57" Target="media/56929c1607626a1edbdaafb9c7f10c247e54fcbb20f1e3260f783011new.png"/><Relationship Type="http://schemas.openxmlformats.org/officeDocument/2006/relationships/image" Id="rId58" Target="media/pie256929c1607626a1edbdaafb9c7f10c247e54fcbb20f1e3260f783011.png"/><Relationship Type="http://schemas.openxmlformats.org/officeDocument/2006/relationships/image" Id="rId59" Target="media/hist8c3b93256147c104cb0373b2de3204e01bd0ba016e46c105ab25dea9.png"/><Relationship Type="http://schemas.openxmlformats.org/officeDocument/2006/relationships/image" Id="rId60" Target="media/map_rates8c3b93256147c104cb0373b2de3204e01bd0ba016e46c105ab25dea9.png"/><Relationship Type="http://schemas.openxmlformats.org/officeDocument/2006/relationships/image" Id="rId61" Target="media/map_rates_de8c3b93256147c104cb0373b2de3204e01bd0ba016e46c105ab25dea9.png"/><Relationship Type="http://schemas.openxmlformats.org/officeDocument/2006/relationships/image" Id="rId62" Target="media/67cdcd2fee161be905e0cd5135b75ce791f6a658de26315e75269a6anew.png"/><Relationship Type="http://schemas.openxmlformats.org/officeDocument/2006/relationships/image" Id="rId63" Target="media/pie267cdcd2fee161be905e0cd5135b75ce791f6a658de26315e75269a6a.png"/><Relationship Type="http://schemas.openxmlformats.org/officeDocument/2006/relationships/image" Id="rId64" Target="media/hist1c09d388cbe8768effdbd2915020ae12e71a7f0c7d3cb30baa4ef99a.png"/><Relationship Type="http://schemas.openxmlformats.org/officeDocument/2006/relationships/image" Id="rId65" Target="media/map_rates1c09d388cbe8768effdbd2915020ae12e71a7f0c7d3cb30baa4ef99a.png"/><Relationship Type="http://schemas.openxmlformats.org/officeDocument/2006/relationships/image" Id="rId66" Target="media/map_rates_de1c09d388cbe8768effdbd2915020ae12e71a7f0c7d3cb30baa4ef99a.png"/><Relationship Type="http://schemas.openxmlformats.org/officeDocument/2006/relationships/image" Id="rId67" Target="media/2f23d622b2d31c7c50e173f49cc33843a69a9cfee1307971b4187cddnew.png"/><Relationship Type="http://schemas.openxmlformats.org/officeDocument/2006/relationships/image" Id="rId68" Target="media/pie22f23d622b2d31c7c50e173f49cc33843a69a9cfee1307971b4187cdd.png"/><Relationship Type="http://schemas.openxmlformats.org/officeDocument/2006/relationships/image" Id="rId69" Target="media/hist50110d3ad3cc52b9a30b368b8ba254646432d1e7f660ad6f62160478.png"/><Relationship Type="http://schemas.openxmlformats.org/officeDocument/2006/relationships/image" Id="rId70" Target="media/map_rates50110d3ad3cc52b9a30b368b8ba254646432d1e7f660ad6f62160478.png"/><Relationship Type="http://schemas.openxmlformats.org/officeDocument/2006/relationships/image" Id="rId71" Target="media/map_rates_de50110d3ad3cc52b9a30b368b8ba254646432d1e7f660ad6f62160478.png"/><Relationship Type="http://schemas.openxmlformats.org/officeDocument/2006/relationships/image" Id="rId72" Target="media/291c87136c406bc95b0e54cd0213a19ae87a501cf3224fef31b4c45fnew.png"/><Relationship Type="http://schemas.openxmlformats.org/officeDocument/2006/relationships/image" Id="rId73" Target="media/pie2291c87136c406bc95b0e54cd0213a19ae87a501cf3224fef31b4c45f.png"/><Relationship Type="http://schemas.openxmlformats.org/officeDocument/2006/relationships/image" Id="rId74" Target="media/histdaea214e212ee1b4644def3e0f56eec414a8a5b8cb6e8b8ff3beb715.png"/><Relationship Type="http://schemas.openxmlformats.org/officeDocument/2006/relationships/image" Id="rId75" Target="media/map_ratesdaea214e212ee1b4644def3e0f56eec414a8a5b8cb6e8b8ff3beb715.png"/><Relationship Type="http://schemas.openxmlformats.org/officeDocument/2006/relationships/image" Id="rId76" Target="media/map_rates_dedaea214e212ee1b4644def3e0f56eec414a8a5b8cb6e8b8ff3beb715.png"/><Relationship Type="http://schemas.openxmlformats.org/officeDocument/2006/relationships/image" Id="rId77" Target="media/6f17c8e6d3ccc5beb34089e2cb28b549845a394250cafc588c179ef0new.png"/><Relationship Type="http://schemas.openxmlformats.org/officeDocument/2006/relationships/image" Id="rId78" Target="media/pie26f17c8e6d3ccc5beb34089e2cb28b549845a394250cafc588c179ef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488</TotalTime>
  <Pages>25</Pages>
  <Words>6016</Words>
  <Characters>-32766</Characters>
  <Application>Microsoft Office Outlook</Application>
  <DocSecurity>0</DocSecurity>
  <Lines>0</Lines>
  <Paragraphs>0</Paragraphs>
  <ScaleCrop>false</ScaleCrop>
  <Company>naa</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шаблон fepo</dc:title>
  <dc:subject/>
  <dc:creator>danila polevshikov</dc:creator>
  <cp:keywords/>
  <dc:description/>
  <cp:lastModifiedBy>User</cp:lastModifiedBy>
  <cp:revision>70</cp:revision>
  <cp:lastPrinted>2013-05-22T05:33:00Z</cp:lastPrinted>
  <dcterms:created xsi:type="dcterms:W3CDTF">2013-05-20T09:55:00Z</dcterms:created>
  <dcterms:modified xsi:type="dcterms:W3CDTF">2014-06-24T13:14:00Z</dcterms:modified>
</cp:coreProperties>
</file>